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2DA1" w:rsidRDefault="00762DA1">
      <w:pPr>
        <w:spacing w:line="500" w:lineRule="atLeast"/>
        <w:jc w:val="center"/>
        <w:divId w:val="498353880"/>
        <w:rPr>
          <w:rFonts w:ascii="黑体" w:eastAsia="黑体" w:hAnsi="黑体"/>
          <w:sz w:val="36"/>
          <w:szCs w:val="36"/>
        </w:rPr>
      </w:pPr>
      <w:r>
        <w:rPr>
          <w:rFonts w:ascii="黑体" w:eastAsia="黑体" w:hAnsi="黑体" w:hint="eastAsia"/>
          <w:sz w:val="36"/>
          <w:szCs w:val="36"/>
        </w:rPr>
        <w:t>广东省仁化县人民法院</w:t>
      </w:r>
    </w:p>
    <w:p w:rsidR="00762DA1" w:rsidRDefault="00762DA1">
      <w:pPr>
        <w:spacing w:line="500" w:lineRule="atLeast"/>
        <w:jc w:val="center"/>
        <w:divId w:val="15186907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62DA1" w:rsidRDefault="00762DA1">
      <w:pPr>
        <w:spacing w:line="500" w:lineRule="atLeast"/>
        <w:jc w:val="right"/>
        <w:divId w:val="1213075569"/>
        <w:rPr>
          <w:rFonts w:hint="eastAsia"/>
          <w:sz w:val="30"/>
          <w:szCs w:val="30"/>
        </w:rPr>
      </w:pPr>
      <w:r>
        <w:rPr>
          <w:rFonts w:hint="eastAsia"/>
          <w:sz w:val="30"/>
          <w:szCs w:val="30"/>
        </w:rPr>
        <w:t>（</w:t>
      </w:r>
      <w:r>
        <w:rPr>
          <w:rFonts w:hint="eastAsia"/>
          <w:sz w:val="30"/>
          <w:szCs w:val="30"/>
        </w:rPr>
        <w:t>2015</w:t>
      </w:r>
      <w:r>
        <w:rPr>
          <w:rFonts w:hint="eastAsia"/>
          <w:sz w:val="30"/>
          <w:szCs w:val="30"/>
        </w:rPr>
        <w:t>）韶仁法刑初字第</w:t>
      </w:r>
      <w:r>
        <w:rPr>
          <w:rFonts w:hint="eastAsia"/>
          <w:sz w:val="30"/>
          <w:szCs w:val="30"/>
        </w:rPr>
        <w:t>128</w:t>
      </w:r>
      <w:r>
        <w:rPr>
          <w:rFonts w:hint="eastAsia"/>
          <w:sz w:val="30"/>
          <w:szCs w:val="30"/>
        </w:rPr>
        <w:t>号</w:t>
      </w:r>
    </w:p>
    <w:p w:rsidR="00762DA1" w:rsidRDefault="00762DA1">
      <w:pPr>
        <w:spacing w:line="500" w:lineRule="atLeast"/>
        <w:ind w:firstLine="600"/>
        <w:divId w:val="966087690"/>
        <w:rPr>
          <w:rFonts w:hint="eastAsia"/>
          <w:sz w:val="30"/>
          <w:szCs w:val="30"/>
        </w:rPr>
      </w:pPr>
      <w:r>
        <w:rPr>
          <w:rFonts w:hint="eastAsia"/>
          <w:sz w:val="30"/>
          <w:szCs w:val="30"/>
        </w:rPr>
        <w:t>公诉机关广东省仁化县人民检察院。</w:t>
      </w:r>
    </w:p>
    <w:p w:rsidR="00762DA1" w:rsidRDefault="00762DA1">
      <w:pPr>
        <w:spacing w:line="500" w:lineRule="atLeast"/>
        <w:ind w:firstLine="600"/>
        <w:divId w:val="914163839"/>
        <w:rPr>
          <w:rFonts w:hint="eastAsia"/>
          <w:sz w:val="30"/>
          <w:szCs w:val="30"/>
        </w:rPr>
      </w:pPr>
      <w:r>
        <w:rPr>
          <w:rFonts w:hint="eastAsia"/>
          <w:sz w:val="30"/>
          <w:szCs w:val="30"/>
        </w:rPr>
        <w:t>被告人陈威，男，出生于广东省兴宁市，汉族，初中文化，系翁源县某某矿业有限公司总经理，捕前住广东省韶关市翁源县，户籍所在地：广东省梅州市兴宁市。</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日被实际羁押，</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日因涉嫌犯非法储存爆炸物罪被刑事拘留，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日因涉嫌犯单位行贿罪被指定居所监视居住，同年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日被逮捕。</w:t>
      </w:r>
    </w:p>
    <w:p w:rsidR="00762DA1" w:rsidRDefault="00762DA1">
      <w:pPr>
        <w:spacing w:line="500" w:lineRule="atLeast"/>
        <w:ind w:firstLine="600"/>
        <w:divId w:val="2010790383"/>
        <w:rPr>
          <w:rFonts w:hint="eastAsia"/>
          <w:sz w:val="30"/>
          <w:szCs w:val="30"/>
        </w:rPr>
      </w:pPr>
      <w:r>
        <w:rPr>
          <w:rFonts w:hint="eastAsia"/>
          <w:sz w:val="30"/>
          <w:szCs w:val="30"/>
        </w:rPr>
        <w:t>被告人陈威因犯单位行贿罪、非法储存爆炸物罪、非法采矿罪于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日被本院数罪并罚，决定执行有期徒刑六年，并处罚金人民币十万元。现羁押于仁化县看守所。</w:t>
      </w:r>
    </w:p>
    <w:p w:rsidR="00762DA1" w:rsidRDefault="00762DA1">
      <w:pPr>
        <w:spacing w:line="500" w:lineRule="atLeast"/>
        <w:ind w:firstLine="600"/>
        <w:divId w:val="222907701"/>
        <w:rPr>
          <w:rFonts w:hint="eastAsia"/>
          <w:sz w:val="30"/>
          <w:szCs w:val="30"/>
        </w:rPr>
      </w:pPr>
      <w:r>
        <w:rPr>
          <w:rFonts w:hint="eastAsia"/>
          <w:sz w:val="30"/>
          <w:szCs w:val="30"/>
        </w:rPr>
        <w:t>仁化县人民检察院以韶仁检刑诉（</w:t>
      </w:r>
      <w:r>
        <w:rPr>
          <w:rFonts w:hint="eastAsia"/>
          <w:sz w:val="30"/>
          <w:szCs w:val="30"/>
        </w:rPr>
        <w:t>2015</w:t>
      </w:r>
      <w:r>
        <w:rPr>
          <w:rFonts w:hint="eastAsia"/>
          <w:sz w:val="30"/>
          <w:szCs w:val="30"/>
        </w:rPr>
        <w:t>）</w:t>
      </w:r>
      <w:r>
        <w:rPr>
          <w:rFonts w:hint="eastAsia"/>
          <w:sz w:val="30"/>
          <w:szCs w:val="30"/>
        </w:rPr>
        <w:t>96</w:t>
      </w:r>
      <w:r>
        <w:rPr>
          <w:rFonts w:hint="eastAsia"/>
          <w:sz w:val="30"/>
          <w:szCs w:val="30"/>
        </w:rPr>
        <w:t>号起诉书指控被告人陈威犯非法采矿罪，于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日向本院提起公诉。本院经请示后，根据广东省韶关市中级人民法院的指定管辖决定书受理立案，并依法组成合议庭，公开开庭进行了审理。在审理过程中，仁化县人民检察院申请对该案补充侦查，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日补充侦查完毕后，该案恢复审理。仁化县人民检察院指派代理检察员黄幸瑜出庭支持公诉，被告人陈威已到庭参加诉讼。现已审理终结。</w:t>
      </w:r>
    </w:p>
    <w:p w:rsidR="00762DA1" w:rsidRDefault="00762DA1">
      <w:pPr>
        <w:spacing w:line="500" w:lineRule="atLeast"/>
        <w:ind w:firstLine="600"/>
        <w:divId w:val="469172890"/>
        <w:rPr>
          <w:rFonts w:hint="eastAsia"/>
          <w:sz w:val="30"/>
          <w:szCs w:val="30"/>
        </w:rPr>
      </w:pPr>
      <w:r>
        <w:rPr>
          <w:rFonts w:hint="eastAsia"/>
          <w:sz w:val="30"/>
          <w:szCs w:val="30"/>
        </w:rPr>
        <w:t>仁化县人民检察院指控，翁源县某某矿业有限公司（以下简称某某公司）自</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月取得探矿权期间，被告人陈威伙同叶某某、肖某某（均另案处理）在新丰县南湖坑非法开采钼矿，造成矿产资源破坏价值人民币</w:t>
      </w:r>
      <w:r>
        <w:rPr>
          <w:rFonts w:hint="eastAsia"/>
          <w:sz w:val="30"/>
          <w:szCs w:val="30"/>
        </w:rPr>
        <w:t>452.89</w:t>
      </w:r>
      <w:r>
        <w:rPr>
          <w:rFonts w:hint="eastAsia"/>
          <w:sz w:val="30"/>
          <w:szCs w:val="30"/>
        </w:rPr>
        <w:t>万元。就指控的犯罪事实，公诉机关向法庭宣读、出示了相关书</w:t>
      </w:r>
      <w:r>
        <w:rPr>
          <w:rFonts w:hint="eastAsia"/>
          <w:sz w:val="30"/>
          <w:szCs w:val="30"/>
        </w:rPr>
        <w:lastRenderedPageBreak/>
        <w:t>证、证人证言、鉴定意见等证据，据此指控被告人陈威的行为已触犯《中华人民共和国刑法》第三百四十三条第一款、第二十五条之规定，应以非法采矿罪追究其刑事责任。被告人陈威有自首情节，可从轻或减轻处罚。被告人陈威在判决宣告以后，刑罚执行完毕以前，发现在判决宣告以前还有其他罪没有判决，应当对新发现的罪作出判决，实行数罪并罚。现特提起公诉，请本院依法惩处。</w:t>
      </w:r>
    </w:p>
    <w:p w:rsidR="00762DA1" w:rsidRDefault="00762DA1">
      <w:pPr>
        <w:spacing w:line="500" w:lineRule="atLeast"/>
        <w:ind w:firstLine="600"/>
        <w:divId w:val="1392996846"/>
        <w:rPr>
          <w:rFonts w:hint="eastAsia"/>
          <w:sz w:val="30"/>
          <w:szCs w:val="30"/>
        </w:rPr>
      </w:pPr>
      <w:r>
        <w:rPr>
          <w:rFonts w:hint="eastAsia"/>
          <w:sz w:val="30"/>
          <w:szCs w:val="30"/>
        </w:rPr>
        <w:t>被告人陈威对起诉书指控的犯罪事实及罪名均无异议。</w:t>
      </w:r>
    </w:p>
    <w:p w:rsidR="00762DA1" w:rsidRDefault="00762DA1">
      <w:pPr>
        <w:spacing w:line="500" w:lineRule="atLeast"/>
        <w:ind w:firstLine="600"/>
        <w:divId w:val="1397626466"/>
        <w:rPr>
          <w:rFonts w:hint="eastAsia"/>
          <w:sz w:val="30"/>
          <w:szCs w:val="30"/>
        </w:rPr>
      </w:pPr>
      <w:r>
        <w:rPr>
          <w:rFonts w:hint="eastAsia"/>
          <w:sz w:val="30"/>
          <w:szCs w:val="30"/>
        </w:rPr>
        <w:t>经审理查明，翁源县某某矿业有限公司自</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月取得广东省新丰县南湖坑钼多金属探矿权起至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被告人陈威伙同股东叶某某、肖某某（均另案处理）在未取得采矿许可证的情形下，将开采工作先后承包给周某某、田某某、杨某某、某某建等人，擅自在广东省新丰县南湖坑钼多金属矿以地下开采和露天开采的方式进行非法采矿。经广东省国土资源厅鉴定，广东省新丰县南湖坑钼矿被非法开采造成矿产资源破坏价值人民币</w:t>
      </w:r>
      <w:r>
        <w:rPr>
          <w:rFonts w:hint="eastAsia"/>
          <w:sz w:val="30"/>
          <w:szCs w:val="30"/>
        </w:rPr>
        <w:t>452.89</w:t>
      </w:r>
      <w:r>
        <w:rPr>
          <w:rFonts w:hint="eastAsia"/>
          <w:sz w:val="30"/>
          <w:szCs w:val="30"/>
        </w:rPr>
        <w:t>万元。</w:t>
      </w:r>
    </w:p>
    <w:p w:rsidR="00762DA1" w:rsidRDefault="00762DA1">
      <w:pPr>
        <w:spacing w:line="500" w:lineRule="atLeast"/>
        <w:ind w:firstLine="600"/>
        <w:divId w:val="1213272051"/>
        <w:rPr>
          <w:rFonts w:hint="eastAsia"/>
          <w:sz w:val="30"/>
          <w:szCs w:val="30"/>
        </w:rPr>
      </w:pPr>
      <w:r>
        <w:rPr>
          <w:rFonts w:hint="eastAsia"/>
          <w:sz w:val="30"/>
          <w:szCs w:val="30"/>
        </w:rPr>
        <w:t>上述事实，有下列证据证实：</w:t>
      </w:r>
    </w:p>
    <w:p w:rsidR="00762DA1" w:rsidRDefault="00762DA1">
      <w:pPr>
        <w:spacing w:line="500" w:lineRule="atLeast"/>
        <w:ind w:firstLine="600"/>
        <w:divId w:val="1573154807"/>
        <w:rPr>
          <w:rFonts w:hint="eastAsia"/>
          <w:sz w:val="30"/>
          <w:szCs w:val="30"/>
        </w:rPr>
      </w:pPr>
      <w:r>
        <w:rPr>
          <w:rFonts w:hint="eastAsia"/>
          <w:sz w:val="30"/>
          <w:szCs w:val="30"/>
        </w:rPr>
        <w:t>（一）书证</w:t>
      </w:r>
    </w:p>
    <w:p w:rsidR="00762DA1" w:rsidRDefault="00762DA1">
      <w:pPr>
        <w:spacing w:line="500" w:lineRule="atLeast"/>
        <w:ind w:firstLine="600"/>
        <w:divId w:val="2066176459"/>
        <w:rPr>
          <w:rFonts w:hint="eastAsia"/>
          <w:sz w:val="30"/>
          <w:szCs w:val="30"/>
        </w:rPr>
      </w:pPr>
      <w:r>
        <w:rPr>
          <w:rFonts w:hint="eastAsia"/>
          <w:sz w:val="30"/>
          <w:szCs w:val="30"/>
        </w:rPr>
        <w:t>1</w:t>
      </w:r>
      <w:r>
        <w:rPr>
          <w:rFonts w:hint="eastAsia"/>
          <w:sz w:val="30"/>
          <w:szCs w:val="30"/>
        </w:rPr>
        <w:t>、韶关市国土资源局移送涉嫌犯罪案件材料，有案件移送书、调查报告、调查笔录等证据，证实韶关市国土资源局将有关某某公司涉嫌非法开采钼矿的调查材料移送韶关市公安局依法处理。</w:t>
      </w:r>
    </w:p>
    <w:p w:rsidR="00762DA1" w:rsidRDefault="00762DA1">
      <w:pPr>
        <w:spacing w:line="500" w:lineRule="atLeast"/>
        <w:ind w:firstLine="600"/>
        <w:divId w:val="1588537982"/>
        <w:rPr>
          <w:rFonts w:hint="eastAsia"/>
          <w:sz w:val="30"/>
          <w:szCs w:val="30"/>
        </w:rPr>
      </w:pPr>
      <w:r>
        <w:rPr>
          <w:rFonts w:hint="eastAsia"/>
          <w:sz w:val="30"/>
          <w:szCs w:val="30"/>
        </w:rPr>
        <w:t>2</w:t>
      </w:r>
      <w:r>
        <w:rPr>
          <w:rFonts w:hint="eastAsia"/>
          <w:sz w:val="30"/>
          <w:szCs w:val="30"/>
        </w:rPr>
        <w:t>、到案经过、陈威询问笔录，证实陈威已于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日因涉嫌犯非法储存爆炸物罪被刑事拘留，</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日韶关市公安局对某某公司涉嫌非法开采钼矿案立案侦查，发现陈威有作案嫌疑。而陈威在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日的询问笔录中已供述某某建等负责给其公司开采矿的事实。</w:t>
      </w:r>
    </w:p>
    <w:p w:rsidR="00762DA1" w:rsidRDefault="00762DA1">
      <w:pPr>
        <w:spacing w:line="500" w:lineRule="atLeast"/>
        <w:ind w:firstLine="600"/>
        <w:divId w:val="1021009457"/>
        <w:rPr>
          <w:rFonts w:hint="eastAsia"/>
          <w:sz w:val="30"/>
          <w:szCs w:val="30"/>
        </w:rPr>
      </w:pPr>
      <w:r>
        <w:rPr>
          <w:rFonts w:hint="eastAsia"/>
          <w:sz w:val="30"/>
          <w:szCs w:val="30"/>
        </w:rPr>
        <w:t>3</w:t>
      </w:r>
      <w:r>
        <w:rPr>
          <w:rFonts w:hint="eastAsia"/>
          <w:sz w:val="30"/>
          <w:szCs w:val="30"/>
        </w:rPr>
        <w:t>、户籍证明，证实被告人陈威的基本身份信息。</w:t>
      </w:r>
    </w:p>
    <w:p w:rsidR="00762DA1" w:rsidRDefault="00762DA1">
      <w:pPr>
        <w:spacing w:line="500" w:lineRule="atLeast"/>
        <w:ind w:firstLine="600"/>
        <w:divId w:val="786049578"/>
        <w:rPr>
          <w:rFonts w:hint="eastAsia"/>
          <w:sz w:val="30"/>
          <w:szCs w:val="30"/>
        </w:rPr>
      </w:pPr>
      <w:r>
        <w:rPr>
          <w:rFonts w:hint="eastAsia"/>
          <w:sz w:val="30"/>
          <w:szCs w:val="30"/>
        </w:rPr>
        <w:t>4</w:t>
      </w:r>
      <w:r>
        <w:rPr>
          <w:rFonts w:hint="eastAsia"/>
          <w:sz w:val="30"/>
          <w:szCs w:val="30"/>
        </w:rPr>
        <w:t>、肖某甲转入梁某某银行账户资金明细表，证实某某公司因探矿、采矿需要，向韶关市某某爆破工程有限公司翁源分公司购买炸药、雷管等的资金来往情况。</w:t>
      </w:r>
    </w:p>
    <w:p w:rsidR="00762DA1" w:rsidRDefault="00762DA1">
      <w:pPr>
        <w:spacing w:line="500" w:lineRule="atLeast"/>
        <w:ind w:firstLine="600"/>
        <w:divId w:val="831532078"/>
        <w:rPr>
          <w:rFonts w:hint="eastAsia"/>
          <w:sz w:val="30"/>
          <w:szCs w:val="30"/>
        </w:rPr>
      </w:pPr>
      <w:r>
        <w:rPr>
          <w:rFonts w:hint="eastAsia"/>
          <w:sz w:val="30"/>
          <w:szCs w:val="30"/>
        </w:rPr>
        <w:t>5</w:t>
      </w:r>
      <w:r>
        <w:rPr>
          <w:rFonts w:hint="eastAsia"/>
          <w:sz w:val="30"/>
          <w:szCs w:val="30"/>
        </w:rPr>
        <w:t>、广东省新丰县南湖坑钼多金属矿勘探实施方案，证实有探矿权的某某公司通过广东省地质局七ο五地质大队制定了新丰县南湖坑钼多金属矿勘探实施方案。</w:t>
      </w:r>
    </w:p>
    <w:p w:rsidR="00762DA1" w:rsidRDefault="00762DA1">
      <w:pPr>
        <w:spacing w:line="500" w:lineRule="atLeast"/>
        <w:ind w:firstLine="600"/>
        <w:divId w:val="1966042893"/>
        <w:rPr>
          <w:rFonts w:hint="eastAsia"/>
          <w:sz w:val="30"/>
          <w:szCs w:val="30"/>
        </w:rPr>
      </w:pPr>
      <w:r>
        <w:rPr>
          <w:rFonts w:hint="eastAsia"/>
          <w:sz w:val="30"/>
          <w:szCs w:val="30"/>
        </w:rPr>
        <w:t>6</w:t>
      </w:r>
      <w:r>
        <w:rPr>
          <w:rFonts w:hint="eastAsia"/>
          <w:sz w:val="30"/>
          <w:szCs w:val="30"/>
        </w:rPr>
        <w:t>、某某公司的工商登记材料，证实某某公司的成立与变更登记等公司主体身份及相关活动的情况，其中，某某公司在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日成立时有股东肖某某，出资</w:t>
      </w:r>
      <w:r>
        <w:rPr>
          <w:rFonts w:hint="eastAsia"/>
          <w:sz w:val="30"/>
          <w:szCs w:val="30"/>
        </w:rPr>
        <w:t>50</w:t>
      </w:r>
      <w:r>
        <w:rPr>
          <w:rFonts w:hint="eastAsia"/>
          <w:sz w:val="30"/>
          <w:szCs w:val="30"/>
        </w:rPr>
        <w:t>万元，占股份</w:t>
      </w:r>
      <w:r>
        <w:rPr>
          <w:rFonts w:hint="eastAsia"/>
          <w:sz w:val="30"/>
          <w:szCs w:val="30"/>
        </w:rPr>
        <w:t>50%</w:t>
      </w:r>
      <w:r>
        <w:rPr>
          <w:rFonts w:hint="eastAsia"/>
          <w:sz w:val="30"/>
          <w:szCs w:val="30"/>
        </w:rPr>
        <w:t>，股东李某某（兼法人代表）出资</w:t>
      </w:r>
      <w:r>
        <w:rPr>
          <w:rFonts w:hint="eastAsia"/>
          <w:sz w:val="30"/>
          <w:szCs w:val="30"/>
        </w:rPr>
        <w:t>20</w:t>
      </w:r>
      <w:r>
        <w:rPr>
          <w:rFonts w:hint="eastAsia"/>
          <w:sz w:val="30"/>
          <w:szCs w:val="30"/>
        </w:rPr>
        <w:t>万元，占股份</w:t>
      </w:r>
      <w:r>
        <w:rPr>
          <w:rFonts w:hint="eastAsia"/>
          <w:sz w:val="30"/>
          <w:szCs w:val="30"/>
        </w:rPr>
        <w:t>20%</w:t>
      </w:r>
      <w:r>
        <w:rPr>
          <w:rFonts w:hint="eastAsia"/>
          <w:sz w:val="30"/>
          <w:szCs w:val="30"/>
        </w:rPr>
        <w:t>，股东陈某某出资</w:t>
      </w:r>
      <w:r>
        <w:rPr>
          <w:rFonts w:hint="eastAsia"/>
          <w:sz w:val="30"/>
          <w:szCs w:val="30"/>
        </w:rPr>
        <w:t>30</w:t>
      </w:r>
      <w:r>
        <w:rPr>
          <w:rFonts w:hint="eastAsia"/>
          <w:sz w:val="30"/>
          <w:szCs w:val="30"/>
        </w:rPr>
        <w:t>万元，占股份</w:t>
      </w:r>
      <w:r>
        <w:rPr>
          <w:rFonts w:hint="eastAsia"/>
          <w:sz w:val="30"/>
          <w:szCs w:val="30"/>
        </w:rPr>
        <w:t>30%</w:t>
      </w:r>
      <w:r>
        <w:rPr>
          <w:rFonts w:hint="eastAsia"/>
          <w:sz w:val="30"/>
          <w:szCs w:val="30"/>
        </w:rPr>
        <w:t>。李某某于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日将自己</w:t>
      </w:r>
      <w:r>
        <w:rPr>
          <w:rFonts w:hint="eastAsia"/>
          <w:sz w:val="30"/>
          <w:szCs w:val="30"/>
        </w:rPr>
        <w:t>20%</w:t>
      </w:r>
      <w:r>
        <w:rPr>
          <w:rFonts w:hint="eastAsia"/>
          <w:sz w:val="30"/>
          <w:szCs w:val="30"/>
        </w:rPr>
        <w:t>的股份转让给叶某某，叶某某成为新的股东（兼法人代表）。变更后的股东为肖某某，占股份</w:t>
      </w:r>
      <w:r>
        <w:rPr>
          <w:rFonts w:hint="eastAsia"/>
          <w:sz w:val="30"/>
          <w:szCs w:val="30"/>
        </w:rPr>
        <w:t>50%</w:t>
      </w:r>
      <w:r>
        <w:rPr>
          <w:rFonts w:hint="eastAsia"/>
          <w:sz w:val="30"/>
          <w:szCs w:val="30"/>
        </w:rPr>
        <w:t>，股东叶某某占股份</w:t>
      </w:r>
      <w:r>
        <w:rPr>
          <w:rFonts w:hint="eastAsia"/>
          <w:sz w:val="30"/>
          <w:szCs w:val="30"/>
        </w:rPr>
        <w:t>20%</w:t>
      </w:r>
      <w:r>
        <w:rPr>
          <w:rFonts w:hint="eastAsia"/>
          <w:sz w:val="30"/>
          <w:szCs w:val="30"/>
        </w:rPr>
        <w:t>，股东陈某某占股份</w:t>
      </w:r>
      <w:r>
        <w:rPr>
          <w:rFonts w:hint="eastAsia"/>
          <w:sz w:val="30"/>
          <w:szCs w:val="30"/>
        </w:rPr>
        <w:t>30%</w:t>
      </w:r>
      <w:r>
        <w:rPr>
          <w:rFonts w:hint="eastAsia"/>
          <w:sz w:val="30"/>
          <w:szCs w:val="30"/>
        </w:rPr>
        <w:t>。</w:t>
      </w:r>
    </w:p>
    <w:p w:rsidR="00762DA1" w:rsidRDefault="00762DA1">
      <w:pPr>
        <w:spacing w:line="500" w:lineRule="atLeast"/>
        <w:ind w:firstLine="600"/>
        <w:divId w:val="1593245934"/>
        <w:rPr>
          <w:rFonts w:hint="eastAsia"/>
          <w:sz w:val="30"/>
          <w:szCs w:val="30"/>
        </w:rPr>
      </w:pPr>
      <w:r>
        <w:rPr>
          <w:rFonts w:hint="eastAsia"/>
          <w:sz w:val="30"/>
          <w:szCs w:val="30"/>
        </w:rPr>
        <w:t>7</w:t>
      </w:r>
      <w:r>
        <w:rPr>
          <w:rFonts w:hint="eastAsia"/>
          <w:sz w:val="30"/>
          <w:szCs w:val="30"/>
        </w:rPr>
        <w:t>、情况说明，证实广东省国土资源厅鉴定结论中</w:t>
      </w:r>
      <w:r>
        <w:rPr>
          <w:rFonts w:hint="eastAsia"/>
          <w:sz w:val="30"/>
          <w:szCs w:val="30"/>
        </w:rPr>
        <w:t>pd1</w:t>
      </w:r>
      <w:r>
        <w:rPr>
          <w:rFonts w:hint="eastAsia"/>
          <w:sz w:val="30"/>
          <w:szCs w:val="30"/>
        </w:rPr>
        <w:t>、</w:t>
      </w:r>
      <w:r>
        <w:rPr>
          <w:rFonts w:hint="eastAsia"/>
          <w:sz w:val="30"/>
          <w:szCs w:val="30"/>
        </w:rPr>
        <w:t>pd2</w:t>
      </w:r>
      <w:r>
        <w:rPr>
          <w:rFonts w:hint="eastAsia"/>
          <w:sz w:val="30"/>
          <w:szCs w:val="30"/>
        </w:rPr>
        <w:t>开采点就是某某公司</w:t>
      </w:r>
      <w:r>
        <w:rPr>
          <w:rFonts w:hint="eastAsia"/>
          <w:sz w:val="30"/>
          <w:szCs w:val="30"/>
        </w:rPr>
        <w:t>3</w:t>
      </w:r>
      <w:r>
        <w:rPr>
          <w:rFonts w:hint="eastAsia"/>
          <w:sz w:val="30"/>
          <w:szCs w:val="30"/>
        </w:rPr>
        <w:t>号、</w:t>
      </w:r>
      <w:r>
        <w:rPr>
          <w:rFonts w:hint="eastAsia"/>
          <w:sz w:val="30"/>
          <w:szCs w:val="30"/>
        </w:rPr>
        <w:t>2</w:t>
      </w:r>
      <w:r>
        <w:rPr>
          <w:rFonts w:hint="eastAsia"/>
          <w:sz w:val="30"/>
          <w:szCs w:val="30"/>
        </w:rPr>
        <w:t>号窿洞地下开采点。</w:t>
      </w:r>
    </w:p>
    <w:p w:rsidR="00762DA1" w:rsidRDefault="00762DA1">
      <w:pPr>
        <w:spacing w:line="500" w:lineRule="atLeast"/>
        <w:ind w:firstLine="600"/>
        <w:divId w:val="872033547"/>
        <w:rPr>
          <w:rFonts w:hint="eastAsia"/>
          <w:sz w:val="30"/>
          <w:szCs w:val="30"/>
        </w:rPr>
      </w:pPr>
      <w:r>
        <w:rPr>
          <w:rFonts w:hint="eastAsia"/>
          <w:sz w:val="30"/>
          <w:szCs w:val="30"/>
        </w:rPr>
        <w:t>8</w:t>
      </w:r>
      <w:r>
        <w:rPr>
          <w:rFonts w:hint="eastAsia"/>
          <w:sz w:val="30"/>
          <w:szCs w:val="30"/>
        </w:rPr>
        <w:t>、某某公司的费用报销单、记账凭证、工程款报批单、现金支出证明、钼矿报表核实等资料，以上资料经被告人陈威及证人陈某某、叶某某、某某建、余某某等人辨认确认，证实某某公司的陈威、陈某某、叶某某将窿洞采矿承包给某某建等工程队，工程队按开采量与某某公司结算等非法开采钼矿的事实。</w:t>
      </w:r>
    </w:p>
    <w:p w:rsidR="00762DA1" w:rsidRDefault="00762DA1">
      <w:pPr>
        <w:spacing w:line="500" w:lineRule="atLeast"/>
        <w:ind w:firstLine="600"/>
        <w:divId w:val="645012875"/>
        <w:rPr>
          <w:rFonts w:hint="eastAsia"/>
          <w:sz w:val="30"/>
          <w:szCs w:val="30"/>
        </w:rPr>
      </w:pPr>
      <w:r>
        <w:rPr>
          <w:rFonts w:hint="eastAsia"/>
          <w:sz w:val="30"/>
          <w:szCs w:val="30"/>
        </w:rPr>
        <w:t>9</w:t>
      </w:r>
      <w:r>
        <w:rPr>
          <w:rFonts w:hint="eastAsia"/>
          <w:sz w:val="30"/>
          <w:szCs w:val="30"/>
        </w:rPr>
        <w:t>、陈威等人的刑事判决书、刑事裁定书，证实陈威等人非法开采广东省翁源县周陂镇礤下村牧牛坪“龙沟岭”钠长石矿造成矿产资源破坏价值人民币</w:t>
      </w:r>
      <w:r>
        <w:rPr>
          <w:rFonts w:hint="eastAsia"/>
          <w:sz w:val="30"/>
          <w:szCs w:val="30"/>
        </w:rPr>
        <w:t>472.37</w:t>
      </w:r>
      <w:r>
        <w:rPr>
          <w:rFonts w:hint="eastAsia"/>
          <w:sz w:val="30"/>
          <w:szCs w:val="30"/>
        </w:rPr>
        <w:t>万元。陈威有自首情节，其因犯单位行贿罪、非法储存爆炸物罪、非法采矿罪，数罪并罚，决定执行有期徒刑六年，并处罚金人民币十万元。</w:t>
      </w:r>
    </w:p>
    <w:p w:rsidR="00762DA1" w:rsidRDefault="00762DA1">
      <w:pPr>
        <w:spacing w:line="500" w:lineRule="atLeast"/>
        <w:ind w:firstLine="600"/>
        <w:divId w:val="1760515284"/>
        <w:rPr>
          <w:rFonts w:hint="eastAsia"/>
          <w:sz w:val="30"/>
          <w:szCs w:val="30"/>
        </w:rPr>
      </w:pPr>
      <w:r>
        <w:rPr>
          <w:rFonts w:hint="eastAsia"/>
          <w:sz w:val="30"/>
          <w:szCs w:val="30"/>
        </w:rPr>
        <w:t>10</w:t>
      </w:r>
      <w:r>
        <w:rPr>
          <w:rFonts w:hint="eastAsia"/>
          <w:sz w:val="30"/>
          <w:szCs w:val="30"/>
        </w:rPr>
        <w:t>、叶某某、陈某某的刑事判决书，证实同案人叶某某、陈某某非法开采新丰县南湖坑钼多金属矿，造成矿产资源破坏价值人民币</w:t>
      </w:r>
      <w:r>
        <w:rPr>
          <w:rFonts w:hint="eastAsia"/>
          <w:sz w:val="30"/>
          <w:szCs w:val="30"/>
        </w:rPr>
        <w:t>452.89</w:t>
      </w:r>
      <w:r>
        <w:rPr>
          <w:rFonts w:hint="eastAsia"/>
          <w:sz w:val="30"/>
          <w:szCs w:val="30"/>
        </w:rPr>
        <w:t>万元，被新丰县人民法院以非法采矿罪分别判处有期徒刑三年，缓刑四年，并处罚金人民币十万元。</w:t>
      </w:r>
    </w:p>
    <w:p w:rsidR="00762DA1" w:rsidRDefault="00762DA1">
      <w:pPr>
        <w:spacing w:line="500" w:lineRule="atLeast"/>
        <w:ind w:firstLine="600"/>
        <w:divId w:val="1595820320"/>
        <w:rPr>
          <w:rFonts w:hint="eastAsia"/>
          <w:sz w:val="30"/>
          <w:szCs w:val="30"/>
        </w:rPr>
      </w:pPr>
      <w:r>
        <w:rPr>
          <w:rFonts w:hint="eastAsia"/>
          <w:sz w:val="30"/>
          <w:szCs w:val="30"/>
        </w:rPr>
        <w:t>11</w:t>
      </w:r>
      <w:r>
        <w:rPr>
          <w:rFonts w:hint="eastAsia"/>
          <w:sz w:val="30"/>
          <w:szCs w:val="30"/>
        </w:rPr>
        <w:t>、国土资源部门的行政处罚决定书，证实</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年某某公司均因无证擅自开采钼多金属矿，被翁源县国土资源局、韶关市国土资源局责令停止非法采矿行为并罚款等事实。</w:t>
      </w:r>
    </w:p>
    <w:p w:rsidR="00762DA1" w:rsidRDefault="00762DA1">
      <w:pPr>
        <w:spacing w:line="500" w:lineRule="atLeast"/>
        <w:ind w:firstLine="600"/>
        <w:divId w:val="1862082238"/>
        <w:rPr>
          <w:rFonts w:hint="eastAsia"/>
          <w:sz w:val="30"/>
          <w:szCs w:val="30"/>
        </w:rPr>
      </w:pPr>
      <w:r>
        <w:rPr>
          <w:rFonts w:hint="eastAsia"/>
          <w:sz w:val="30"/>
          <w:szCs w:val="30"/>
        </w:rPr>
        <w:t>（二）证人证言</w:t>
      </w:r>
    </w:p>
    <w:p w:rsidR="00762DA1" w:rsidRDefault="00762DA1">
      <w:pPr>
        <w:spacing w:line="500" w:lineRule="atLeast"/>
        <w:ind w:firstLine="600"/>
        <w:divId w:val="1876847237"/>
        <w:rPr>
          <w:rFonts w:hint="eastAsia"/>
          <w:sz w:val="30"/>
          <w:szCs w:val="30"/>
        </w:rPr>
      </w:pPr>
      <w:r>
        <w:rPr>
          <w:rFonts w:hint="eastAsia"/>
          <w:sz w:val="30"/>
          <w:szCs w:val="30"/>
        </w:rPr>
        <w:t>1</w:t>
      </w:r>
      <w:r>
        <w:rPr>
          <w:rFonts w:hint="eastAsia"/>
          <w:sz w:val="30"/>
          <w:szCs w:val="30"/>
        </w:rPr>
        <w:t>、证人陈某某的证言：某某公司成立时公司股东肖某某占</w:t>
      </w:r>
      <w:r>
        <w:rPr>
          <w:rFonts w:hint="eastAsia"/>
          <w:sz w:val="30"/>
          <w:szCs w:val="30"/>
        </w:rPr>
        <w:t>50%</w:t>
      </w:r>
      <w:r>
        <w:rPr>
          <w:rFonts w:hint="eastAsia"/>
          <w:sz w:val="30"/>
          <w:szCs w:val="30"/>
        </w:rPr>
        <w:t>股份，叶某某占股份</w:t>
      </w:r>
      <w:r>
        <w:rPr>
          <w:rFonts w:hint="eastAsia"/>
          <w:sz w:val="30"/>
          <w:szCs w:val="30"/>
        </w:rPr>
        <w:t>20%</w:t>
      </w:r>
      <w:r>
        <w:rPr>
          <w:rFonts w:hint="eastAsia"/>
          <w:sz w:val="30"/>
          <w:szCs w:val="30"/>
        </w:rPr>
        <w:t>，我占股份</w:t>
      </w:r>
      <w:r>
        <w:rPr>
          <w:rFonts w:hint="eastAsia"/>
          <w:sz w:val="30"/>
          <w:szCs w:val="30"/>
        </w:rPr>
        <w:t>30%</w:t>
      </w:r>
      <w:r>
        <w:rPr>
          <w:rFonts w:hint="eastAsia"/>
          <w:sz w:val="30"/>
          <w:szCs w:val="30"/>
        </w:rPr>
        <w:t>。肖某某、叶某某实际是肖某乙安排的，代表肖某乙。翁源县礤下钼矿采出过钼矿，在矿山上的加工厂进行了加工。开采钼矿是以隧道爆破作业方式进行开采，具体是肖某乙安排的管理人员叶某某、陈威负责安排。公司把所选出的精矿、公司的设备、探矿证抵押给了肖某乙公司，借取了有</w:t>
      </w:r>
      <w:r>
        <w:rPr>
          <w:rFonts w:hint="eastAsia"/>
          <w:sz w:val="30"/>
          <w:szCs w:val="30"/>
        </w:rPr>
        <w:t>8</w:t>
      </w:r>
      <w:r>
        <w:rPr>
          <w:rFonts w:hint="eastAsia"/>
          <w:sz w:val="30"/>
          <w:szCs w:val="30"/>
        </w:rPr>
        <w:t>、</w:t>
      </w:r>
      <w:r>
        <w:rPr>
          <w:rFonts w:hint="eastAsia"/>
          <w:sz w:val="30"/>
          <w:szCs w:val="30"/>
        </w:rPr>
        <w:t>9</w:t>
      </w:r>
      <w:r>
        <w:rPr>
          <w:rFonts w:hint="eastAsia"/>
          <w:sz w:val="30"/>
          <w:szCs w:val="30"/>
        </w:rPr>
        <w:t>百万元的资金，用于某某公司的运作当中。钼矿的开采费用都有单据，我也会在相关单据上签名确认。</w:t>
      </w:r>
    </w:p>
    <w:p w:rsidR="00762DA1" w:rsidRDefault="00762DA1">
      <w:pPr>
        <w:spacing w:line="500" w:lineRule="atLeast"/>
        <w:ind w:firstLine="600"/>
        <w:divId w:val="272593120"/>
        <w:rPr>
          <w:rFonts w:hint="eastAsia"/>
          <w:sz w:val="30"/>
          <w:szCs w:val="30"/>
        </w:rPr>
      </w:pPr>
      <w:r>
        <w:rPr>
          <w:rFonts w:hint="eastAsia"/>
          <w:sz w:val="30"/>
          <w:szCs w:val="30"/>
        </w:rPr>
        <w:t>2</w:t>
      </w:r>
      <w:r>
        <w:rPr>
          <w:rFonts w:hint="eastAsia"/>
          <w:sz w:val="30"/>
          <w:szCs w:val="30"/>
        </w:rPr>
        <w:t>、证人肖某某的证言，证实其与陈某某、叶某某从李某某手上购得案发的钼矿山及探矿权，后成立某某公司。法人是叶某某，总经理是陈威，出纳是肖某甲，会计前后有陈某甲、何某某、余某某。某某公司大概开采了</w:t>
      </w:r>
      <w:r>
        <w:rPr>
          <w:rFonts w:hint="eastAsia"/>
          <w:sz w:val="30"/>
          <w:szCs w:val="30"/>
        </w:rPr>
        <w:t>1000</w:t>
      </w:r>
      <w:r>
        <w:rPr>
          <w:rFonts w:hint="eastAsia"/>
          <w:sz w:val="30"/>
          <w:szCs w:val="30"/>
        </w:rPr>
        <w:t>多吨原矿，是从</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号窿洞采出的。采矿是由某某公司聘请工程队进行，每月结一次工程款。</w:t>
      </w:r>
    </w:p>
    <w:p w:rsidR="00762DA1" w:rsidRDefault="00762DA1">
      <w:pPr>
        <w:spacing w:line="500" w:lineRule="atLeast"/>
        <w:ind w:firstLine="600"/>
        <w:divId w:val="1809711162"/>
        <w:rPr>
          <w:rFonts w:hint="eastAsia"/>
          <w:sz w:val="30"/>
          <w:szCs w:val="30"/>
        </w:rPr>
      </w:pPr>
      <w:r>
        <w:rPr>
          <w:rFonts w:hint="eastAsia"/>
          <w:sz w:val="30"/>
          <w:szCs w:val="30"/>
        </w:rPr>
        <w:t>3</w:t>
      </w:r>
      <w:r>
        <w:rPr>
          <w:rFonts w:hint="eastAsia"/>
          <w:sz w:val="30"/>
          <w:szCs w:val="30"/>
        </w:rPr>
        <w:t>、证人叶某某的证言：我拥有某某公司</w:t>
      </w:r>
      <w:r>
        <w:rPr>
          <w:rFonts w:hint="eastAsia"/>
          <w:sz w:val="30"/>
          <w:szCs w:val="30"/>
        </w:rPr>
        <w:t>20%</w:t>
      </w:r>
      <w:r>
        <w:rPr>
          <w:rFonts w:hint="eastAsia"/>
          <w:sz w:val="30"/>
          <w:szCs w:val="30"/>
        </w:rPr>
        <w:t>的股份，且是公司法人代表。我与陈威共同管理公司，我负责管理人事和财务，陈威负责矿山探矿，陈威是肖某某聘请的。某某公司有探矿证，但没有采矿证。在探矿过程中，采出过钼矿，是在南湖钼矿</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号矿洞采出来的。公司聘请了工程队，</w:t>
      </w:r>
      <w:r>
        <w:rPr>
          <w:rFonts w:hint="eastAsia"/>
          <w:sz w:val="30"/>
          <w:szCs w:val="30"/>
        </w:rPr>
        <w:t>3</w:t>
      </w:r>
      <w:r>
        <w:rPr>
          <w:rFonts w:hint="eastAsia"/>
          <w:sz w:val="30"/>
          <w:szCs w:val="30"/>
        </w:rPr>
        <w:t>号点前后有周某某、田某某、陈某乙，</w:t>
      </w:r>
      <w:r>
        <w:rPr>
          <w:rFonts w:hint="eastAsia"/>
          <w:sz w:val="30"/>
          <w:szCs w:val="30"/>
        </w:rPr>
        <w:t>2</w:t>
      </w:r>
      <w:r>
        <w:rPr>
          <w:rFonts w:hint="eastAsia"/>
          <w:sz w:val="30"/>
          <w:szCs w:val="30"/>
        </w:rPr>
        <w:t>号点有曾某某，</w:t>
      </w:r>
      <w:r>
        <w:rPr>
          <w:rFonts w:hint="eastAsia"/>
          <w:sz w:val="30"/>
          <w:szCs w:val="30"/>
        </w:rPr>
        <w:t>1</w:t>
      </w:r>
      <w:r>
        <w:rPr>
          <w:rFonts w:hint="eastAsia"/>
          <w:sz w:val="30"/>
          <w:szCs w:val="30"/>
        </w:rPr>
        <w:t>号点是某某建。公司与这些工程队签订了合同，每个月按工程量向工程队支付工程款，工程量由我或陈威现场核实。选矿厂是由某某公司成立，处理挖出来的钼矿，给肖某承包。某某公司与肖某按矿石处理量结算。</w:t>
      </w:r>
    </w:p>
    <w:p w:rsidR="00762DA1" w:rsidRDefault="00762DA1">
      <w:pPr>
        <w:spacing w:line="500" w:lineRule="atLeast"/>
        <w:ind w:firstLine="600"/>
        <w:divId w:val="669329258"/>
        <w:rPr>
          <w:rFonts w:hint="eastAsia"/>
          <w:sz w:val="30"/>
          <w:szCs w:val="30"/>
        </w:rPr>
      </w:pPr>
      <w:r>
        <w:rPr>
          <w:rFonts w:hint="eastAsia"/>
          <w:sz w:val="30"/>
          <w:szCs w:val="30"/>
        </w:rPr>
        <w:t>4</w:t>
      </w:r>
      <w:r>
        <w:rPr>
          <w:rFonts w:hint="eastAsia"/>
          <w:sz w:val="30"/>
          <w:szCs w:val="30"/>
        </w:rPr>
        <w:t>、证人某某建的证言：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月份，我在某某公司承包了一条矿龙，由我负责开采作业，开采出来的钼矿某某公司按每吨</w:t>
      </w:r>
      <w:r>
        <w:rPr>
          <w:rFonts w:hint="eastAsia"/>
          <w:sz w:val="30"/>
          <w:szCs w:val="30"/>
        </w:rPr>
        <w:t>43</w:t>
      </w:r>
      <w:r>
        <w:rPr>
          <w:rFonts w:hint="eastAsia"/>
          <w:sz w:val="30"/>
          <w:szCs w:val="30"/>
        </w:rPr>
        <w:t>元人民币收购，矿洞每推进</w:t>
      </w:r>
      <w:r>
        <w:rPr>
          <w:rFonts w:hint="eastAsia"/>
          <w:sz w:val="30"/>
          <w:szCs w:val="30"/>
        </w:rPr>
        <w:t>1</w:t>
      </w:r>
      <w:r>
        <w:rPr>
          <w:rFonts w:hint="eastAsia"/>
          <w:sz w:val="30"/>
          <w:szCs w:val="30"/>
        </w:rPr>
        <w:t>米就按</w:t>
      </w:r>
      <w:r>
        <w:rPr>
          <w:rFonts w:hint="eastAsia"/>
          <w:sz w:val="30"/>
          <w:szCs w:val="30"/>
        </w:rPr>
        <w:t>1400</w:t>
      </w:r>
      <w:r>
        <w:rPr>
          <w:rFonts w:hint="eastAsia"/>
          <w:sz w:val="30"/>
          <w:szCs w:val="30"/>
        </w:rPr>
        <w:t>元计算。开采所需的机械设备和火工材料由某某公司提供。由我承包，组织工人进行开采作业。按照掘进量和出矿量与我结算，工程款每月结算一次，工程款要经过公司老板批准。某某公司的日常管理工作主要由叶某某、陈威负责，平时主要是陈威在矿山上负责。某某公司一共</w:t>
      </w:r>
      <w:r>
        <w:rPr>
          <w:rFonts w:hint="eastAsia"/>
          <w:sz w:val="30"/>
          <w:szCs w:val="30"/>
        </w:rPr>
        <w:t>3</w:t>
      </w:r>
      <w:r>
        <w:rPr>
          <w:rFonts w:hint="eastAsia"/>
          <w:sz w:val="30"/>
          <w:szCs w:val="30"/>
        </w:rPr>
        <w:t>个窿洞，除我承包的</w:t>
      </w:r>
      <w:r>
        <w:rPr>
          <w:rFonts w:hint="eastAsia"/>
          <w:sz w:val="30"/>
          <w:szCs w:val="30"/>
        </w:rPr>
        <w:t>1</w:t>
      </w:r>
      <w:r>
        <w:rPr>
          <w:rFonts w:hint="eastAsia"/>
          <w:sz w:val="30"/>
          <w:szCs w:val="30"/>
        </w:rPr>
        <w:t>号窿洞，</w:t>
      </w:r>
      <w:r>
        <w:rPr>
          <w:rFonts w:hint="eastAsia"/>
          <w:sz w:val="30"/>
          <w:szCs w:val="30"/>
        </w:rPr>
        <w:t>2</w:t>
      </w:r>
      <w:r>
        <w:rPr>
          <w:rFonts w:hint="eastAsia"/>
          <w:sz w:val="30"/>
          <w:szCs w:val="30"/>
        </w:rPr>
        <w:t>号窿洞由曾某某承包，</w:t>
      </w:r>
      <w:r>
        <w:rPr>
          <w:rFonts w:hint="eastAsia"/>
          <w:sz w:val="30"/>
          <w:szCs w:val="30"/>
        </w:rPr>
        <w:t>3</w:t>
      </w:r>
      <w:r>
        <w:rPr>
          <w:rFonts w:hint="eastAsia"/>
          <w:sz w:val="30"/>
          <w:szCs w:val="30"/>
        </w:rPr>
        <w:t>号窿洞由“陈老四”承包。选矿厂由肖某承包，所选的矿都是某某公司南湖坑钼矿山所采出的钼原矿。</w:t>
      </w:r>
    </w:p>
    <w:p w:rsidR="00762DA1" w:rsidRDefault="00762DA1">
      <w:pPr>
        <w:spacing w:line="500" w:lineRule="atLeast"/>
        <w:ind w:firstLine="600"/>
        <w:divId w:val="690646447"/>
        <w:rPr>
          <w:rFonts w:hint="eastAsia"/>
          <w:sz w:val="30"/>
          <w:szCs w:val="30"/>
        </w:rPr>
      </w:pPr>
      <w:r>
        <w:rPr>
          <w:rFonts w:hint="eastAsia"/>
          <w:sz w:val="30"/>
          <w:szCs w:val="30"/>
        </w:rPr>
        <w:t>5</w:t>
      </w:r>
      <w:r>
        <w:rPr>
          <w:rFonts w:hint="eastAsia"/>
          <w:sz w:val="30"/>
          <w:szCs w:val="30"/>
        </w:rPr>
        <w:t>、证人余某某的证言：我于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到某某公司任会计，负责财务工作。在某某公司上班有四个人，分别是法人代表叶某某、总经理陈威、我和出纳肖某甲。公司有三个股东，分别是肖某某、陈某某、叶某某。公司的日常管理工作由叶某某和陈威共同负责。某某公司每个月与这些包工头结算一次工程款，也有的三个月结算一次。在结算之前，矿山上的总经理陈威或其他工作人员会向肖某甲和我提供数据，由我和肖某甲制作“结算报批表”（具体名称记不清了），我们共同对表格进行复核，并签名确认。然后，由陈威、叶某某或者肖某甲打电话知会三个股东。三个股东肖某某、陈某某、叶某某同意后就由肖某甲向结算的包工头支付工程款，三个股东都会在公司相关审核凭证上签名。</w:t>
      </w:r>
    </w:p>
    <w:p w:rsidR="00762DA1" w:rsidRDefault="00762DA1">
      <w:pPr>
        <w:spacing w:line="500" w:lineRule="atLeast"/>
        <w:ind w:firstLine="600"/>
        <w:divId w:val="37319922"/>
        <w:rPr>
          <w:rFonts w:hint="eastAsia"/>
          <w:sz w:val="30"/>
          <w:szCs w:val="30"/>
        </w:rPr>
      </w:pPr>
      <w:r>
        <w:rPr>
          <w:rFonts w:hint="eastAsia"/>
          <w:sz w:val="30"/>
          <w:szCs w:val="30"/>
        </w:rPr>
        <w:t>6</w:t>
      </w:r>
      <w:r>
        <w:rPr>
          <w:rFonts w:hint="eastAsia"/>
          <w:sz w:val="30"/>
          <w:szCs w:val="30"/>
        </w:rPr>
        <w:t>、证人廖某某（原广东省地质局七ο五地质大队总工办主任）的证言，证实七ο五地质大队制作的广东省新丰县南湖坑钼多金属矿勘探实施方案从</w:t>
      </w:r>
      <w:r>
        <w:rPr>
          <w:rFonts w:hint="eastAsia"/>
          <w:sz w:val="30"/>
          <w:szCs w:val="30"/>
        </w:rPr>
        <w:t>2005</w:t>
      </w:r>
      <w:r>
        <w:rPr>
          <w:rFonts w:hint="eastAsia"/>
          <w:sz w:val="30"/>
          <w:szCs w:val="30"/>
        </w:rPr>
        <w:t>年以来一直都是虚假的，一开始是李某某委托其单位出具虚假申请材料，申请探矿证，后来是某某公司委托其单位办理探矿权延续而制作了虚假的实施方案。</w:t>
      </w:r>
      <w:r>
        <w:rPr>
          <w:rFonts w:hint="eastAsia"/>
          <w:sz w:val="30"/>
          <w:szCs w:val="30"/>
        </w:rPr>
        <w:t>2011</w:t>
      </w:r>
      <w:r>
        <w:rPr>
          <w:rFonts w:hint="eastAsia"/>
          <w:sz w:val="30"/>
          <w:szCs w:val="30"/>
        </w:rPr>
        <w:t>年初当时是某某公司的法人叶某某、经理陈威来其单位办公室具体谈探矿权延续制作材料的事情。</w:t>
      </w:r>
    </w:p>
    <w:p w:rsidR="00762DA1" w:rsidRDefault="00762DA1">
      <w:pPr>
        <w:spacing w:line="500" w:lineRule="atLeast"/>
        <w:ind w:firstLine="600"/>
        <w:divId w:val="201986009"/>
        <w:rPr>
          <w:rFonts w:hint="eastAsia"/>
          <w:sz w:val="30"/>
          <w:szCs w:val="30"/>
        </w:rPr>
      </w:pPr>
      <w:r>
        <w:rPr>
          <w:rFonts w:hint="eastAsia"/>
          <w:sz w:val="30"/>
          <w:szCs w:val="30"/>
        </w:rPr>
        <w:t>7</w:t>
      </w:r>
      <w:r>
        <w:rPr>
          <w:rFonts w:hint="eastAsia"/>
          <w:sz w:val="30"/>
          <w:szCs w:val="30"/>
        </w:rPr>
        <w:t>、证人梁某某的证言：韶关市某某爆破工程有限公司翁源分公司是与某某公司签订服务合同，某某公司通过我公司购买其矿山所需的雷管、炸药并配送。</w:t>
      </w:r>
    </w:p>
    <w:p w:rsidR="00762DA1" w:rsidRDefault="00762DA1">
      <w:pPr>
        <w:spacing w:line="500" w:lineRule="atLeast"/>
        <w:ind w:firstLine="600"/>
        <w:divId w:val="290283106"/>
        <w:rPr>
          <w:rFonts w:hint="eastAsia"/>
          <w:sz w:val="30"/>
          <w:szCs w:val="30"/>
        </w:rPr>
      </w:pPr>
      <w:r>
        <w:rPr>
          <w:rFonts w:hint="eastAsia"/>
          <w:sz w:val="30"/>
          <w:szCs w:val="30"/>
        </w:rPr>
        <w:t>8</w:t>
      </w:r>
      <w:r>
        <w:rPr>
          <w:rFonts w:hint="eastAsia"/>
          <w:sz w:val="30"/>
          <w:szCs w:val="30"/>
        </w:rPr>
        <w:t>、证人唐某某、肖某丙、邹某某、陈某丙的证言，均证实某某公司向韶关市某某爆破工程有限公司翁源分公司购买炸药、雷管并配送至矿山附近，由陈某丙与叶某甲负责接收并运输上矿山，用于某某公司开采矿山爆破作业。</w:t>
      </w:r>
    </w:p>
    <w:p w:rsidR="00762DA1" w:rsidRDefault="00762DA1">
      <w:pPr>
        <w:spacing w:line="500" w:lineRule="atLeast"/>
        <w:ind w:firstLine="600"/>
        <w:divId w:val="2025012674"/>
        <w:rPr>
          <w:rFonts w:hint="eastAsia"/>
          <w:sz w:val="30"/>
          <w:szCs w:val="30"/>
        </w:rPr>
      </w:pPr>
      <w:r>
        <w:rPr>
          <w:rFonts w:hint="eastAsia"/>
          <w:sz w:val="30"/>
          <w:szCs w:val="30"/>
        </w:rPr>
        <w:t>（三）现场勘查笔录、图、照片，由公安机关依法对陈威等人非法开采新丰县南湖坑钼多金属矿的窿洞等现场进行拍摄、检查、记录反映，以证实非法采矿的现场情况。</w:t>
      </w:r>
    </w:p>
    <w:p w:rsidR="00762DA1" w:rsidRDefault="00762DA1">
      <w:pPr>
        <w:spacing w:line="500" w:lineRule="atLeast"/>
        <w:ind w:firstLine="600"/>
        <w:divId w:val="1729917671"/>
        <w:rPr>
          <w:rFonts w:hint="eastAsia"/>
          <w:sz w:val="30"/>
          <w:szCs w:val="30"/>
        </w:rPr>
      </w:pPr>
      <w:r>
        <w:rPr>
          <w:rFonts w:hint="eastAsia"/>
          <w:sz w:val="30"/>
          <w:szCs w:val="30"/>
        </w:rPr>
        <w:t>（四）鉴定意见</w:t>
      </w:r>
    </w:p>
    <w:p w:rsidR="00762DA1" w:rsidRDefault="00762DA1">
      <w:pPr>
        <w:spacing w:line="500" w:lineRule="atLeast"/>
        <w:ind w:firstLine="600"/>
        <w:divId w:val="987395446"/>
        <w:rPr>
          <w:rFonts w:hint="eastAsia"/>
          <w:sz w:val="30"/>
          <w:szCs w:val="30"/>
        </w:rPr>
      </w:pPr>
      <w:r>
        <w:rPr>
          <w:rFonts w:hint="eastAsia"/>
          <w:sz w:val="30"/>
          <w:szCs w:val="30"/>
        </w:rPr>
        <w:t>1</w:t>
      </w:r>
      <w:r>
        <w:rPr>
          <w:rFonts w:hint="eastAsia"/>
          <w:sz w:val="30"/>
          <w:szCs w:val="30"/>
        </w:rPr>
        <w:t>、关于钼精矿的价格鉴定结论书，由韶关市价格认证中心对韶关市国土资源局所提供的钼精矿（</w:t>
      </w:r>
      <w:r>
        <w:rPr>
          <w:rFonts w:hint="eastAsia"/>
          <w:sz w:val="30"/>
          <w:szCs w:val="30"/>
        </w:rPr>
        <w:t>mo45.24%</w:t>
      </w:r>
      <w:r>
        <w:rPr>
          <w:rFonts w:hint="eastAsia"/>
          <w:sz w:val="30"/>
          <w:szCs w:val="30"/>
        </w:rPr>
        <w:t>）样本一吨的市场价格进行鉴定，经鉴定，该钼精矿在鉴定基准日的每吨价格为人民币</w:t>
      </w:r>
      <w:r>
        <w:rPr>
          <w:rFonts w:hint="eastAsia"/>
          <w:sz w:val="30"/>
          <w:szCs w:val="30"/>
        </w:rPr>
        <w:t>64919.4</w:t>
      </w:r>
      <w:r>
        <w:rPr>
          <w:rFonts w:hint="eastAsia"/>
          <w:sz w:val="30"/>
          <w:szCs w:val="30"/>
        </w:rPr>
        <w:t>元。</w:t>
      </w:r>
    </w:p>
    <w:p w:rsidR="00762DA1" w:rsidRDefault="00762DA1">
      <w:pPr>
        <w:spacing w:line="500" w:lineRule="atLeast"/>
        <w:ind w:firstLine="600"/>
        <w:divId w:val="1780294954"/>
        <w:rPr>
          <w:rFonts w:hint="eastAsia"/>
          <w:sz w:val="30"/>
          <w:szCs w:val="30"/>
        </w:rPr>
      </w:pPr>
      <w:r>
        <w:rPr>
          <w:rFonts w:hint="eastAsia"/>
          <w:sz w:val="30"/>
          <w:szCs w:val="30"/>
        </w:rPr>
        <w:t>2</w:t>
      </w:r>
      <w:r>
        <w:rPr>
          <w:rFonts w:hint="eastAsia"/>
          <w:sz w:val="30"/>
          <w:szCs w:val="30"/>
        </w:rPr>
        <w:t>、储量检测报告，由核工业二九ο研究所对新丰县南湖坑钼多金属矿开采储量进行鉴定，经鉴定，开采矿石量合计为</w:t>
      </w:r>
      <w:r>
        <w:rPr>
          <w:rFonts w:hint="eastAsia"/>
          <w:sz w:val="30"/>
          <w:szCs w:val="30"/>
        </w:rPr>
        <w:t>12158t</w:t>
      </w:r>
      <w:r>
        <w:rPr>
          <w:rFonts w:hint="eastAsia"/>
          <w:sz w:val="30"/>
          <w:szCs w:val="30"/>
        </w:rPr>
        <w:t>，选出钼精矿品位为</w:t>
      </w:r>
      <w:r>
        <w:rPr>
          <w:rFonts w:hint="eastAsia"/>
          <w:sz w:val="30"/>
          <w:szCs w:val="30"/>
        </w:rPr>
        <w:t>45.24%</w:t>
      </w:r>
      <w:r>
        <w:rPr>
          <w:rFonts w:hint="eastAsia"/>
          <w:sz w:val="30"/>
          <w:szCs w:val="30"/>
        </w:rPr>
        <w:t>，可选出钼精矿量为</w:t>
      </w:r>
      <w:r>
        <w:rPr>
          <w:rFonts w:hint="eastAsia"/>
          <w:sz w:val="30"/>
          <w:szCs w:val="30"/>
        </w:rPr>
        <w:t>69.762t</w:t>
      </w:r>
      <w:r>
        <w:rPr>
          <w:rFonts w:hint="eastAsia"/>
          <w:sz w:val="30"/>
          <w:szCs w:val="30"/>
        </w:rPr>
        <w:t>。</w:t>
      </w:r>
    </w:p>
    <w:p w:rsidR="00762DA1" w:rsidRDefault="00762DA1">
      <w:pPr>
        <w:spacing w:line="500" w:lineRule="atLeast"/>
        <w:ind w:firstLine="600"/>
        <w:divId w:val="1496071672"/>
        <w:rPr>
          <w:rFonts w:hint="eastAsia"/>
          <w:sz w:val="30"/>
          <w:szCs w:val="30"/>
        </w:rPr>
      </w:pPr>
      <w:r>
        <w:rPr>
          <w:rFonts w:hint="eastAsia"/>
          <w:sz w:val="30"/>
          <w:szCs w:val="30"/>
        </w:rPr>
        <w:t>3</w:t>
      </w:r>
      <w:r>
        <w:rPr>
          <w:rFonts w:hint="eastAsia"/>
          <w:sz w:val="30"/>
          <w:szCs w:val="30"/>
        </w:rPr>
        <w:t>、关于翁源县某某矿业有限公司非法开采广东省新丰县南湖坑钼矿造成矿产资源破坏价值的鉴定结论，经广东省国土资源厅鉴定，南湖坑钼矿非法开采造成矿产资源破坏价值人民币</w:t>
      </w:r>
      <w:r>
        <w:rPr>
          <w:rFonts w:hint="eastAsia"/>
          <w:sz w:val="30"/>
          <w:szCs w:val="30"/>
        </w:rPr>
        <w:t>452.89</w:t>
      </w:r>
      <w:r>
        <w:rPr>
          <w:rFonts w:hint="eastAsia"/>
          <w:sz w:val="30"/>
          <w:szCs w:val="30"/>
        </w:rPr>
        <w:t>万元。</w:t>
      </w:r>
    </w:p>
    <w:p w:rsidR="00762DA1" w:rsidRDefault="00762DA1">
      <w:pPr>
        <w:spacing w:line="500" w:lineRule="atLeast"/>
        <w:ind w:firstLine="600"/>
        <w:divId w:val="1855337187"/>
        <w:rPr>
          <w:rFonts w:hint="eastAsia"/>
          <w:sz w:val="30"/>
          <w:szCs w:val="30"/>
        </w:rPr>
      </w:pPr>
      <w:r>
        <w:rPr>
          <w:rFonts w:hint="eastAsia"/>
          <w:sz w:val="30"/>
          <w:szCs w:val="30"/>
        </w:rPr>
        <w:t>（五）被告人陈威的供述与辩解：某某公司实际有两个股东，肖某乙占</w:t>
      </w:r>
      <w:r>
        <w:rPr>
          <w:rFonts w:hint="eastAsia"/>
          <w:sz w:val="30"/>
          <w:szCs w:val="30"/>
        </w:rPr>
        <w:t>70%</w:t>
      </w:r>
      <w:r>
        <w:rPr>
          <w:rFonts w:hint="eastAsia"/>
          <w:sz w:val="30"/>
          <w:szCs w:val="30"/>
        </w:rPr>
        <w:t>股份，陈某某占</w:t>
      </w:r>
      <w:r>
        <w:rPr>
          <w:rFonts w:hint="eastAsia"/>
          <w:sz w:val="30"/>
          <w:szCs w:val="30"/>
        </w:rPr>
        <w:t>30%</w:t>
      </w:r>
      <w:r>
        <w:rPr>
          <w:rFonts w:hint="eastAsia"/>
          <w:sz w:val="30"/>
          <w:szCs w:val="30"/>
        </w:rPr>
        <w:t>的股份，但工商登记资料上显示股东是肖某某、陈某某、叶某某，实际由肖某某、叶某某代肖某乙持股。某某公司的法人代表是叶某某，经理是我，公司的日常管理都是由叶某某和我负责。某某公司在采矿时把采矿的工程承包给包工头，由包工头组织人员开采。火工材料（炸药、雷管）由某某公司从梁某某的某某爆破公司购买。某某公司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月开始接手矿山采矿截至案发时止，在矿山上一共有</w:t>
      </w:r>
      <w:r>
        <w:rPr>
          <w:rFonts w:hint="eastAsia"/>
          <w:sz w:val="30"/>
          <w:szCs w:val="30"/>
        </w:rPr>
        <w:t>4</w:t>
      </w:r>
      <w:r>
        <w:rPr>
          <w:rFonts w:hint="eastAsia"/>
          <w:sz w:val="30"/>
          <w:szCs w:val="30"/>
        </w:rPr>
        <w:t>个采矿点，分别是</w:t>
      </w:r>
      <w:r>
        <w:rPr>
          <w:rFonts w:hint="eastAsia"/>
          <w:sz w:val="30"/>
          <w:szCs w:val="30"/>
        </w:rPr>
        <w:t>1</w:t>
      </w:r>
      <w:r>
        <w:rPr>
          <w:rFonts w:hint="eastAsia"/>
          <w:sz w:val="30"/>
          <w:szCs w:val="30"/>
        </w:rPr>
        <w:t>个露天开采点，</w:t>
      </w:r>
      <w:r>
        <w:rPr>
          <w:rFonts w:hint="eastAsia"/>
          <w:sz w:val="30"/>
          <w:szCs w:val="30"/>
        </w:rPr>
        <w:t>3</w:t>
      </w:r>
      <w:r>
        <w:rPr>
          <w:rFonts w:hint="eastAsia"/>
          <w:sz w:val="30"/>
          <w:szCs w:val="30"/>
        </w:rPr>
        <w:t>个窿洞。露天采矿点承包给某某建，另外</w:t>
      </w:r>
      <w:r>
        <w:rPr>
          <w:rFonts w:hint="eastAsia"/>
          <w:sz w:val="30"/>
          <w:szCs w:val="30"/>
        </w:rPr>
        <w:t>3</w:t>
      </w:r>
      <w:r>
        <w:rPr>
          <w:rFonts w:hint="eastAsia"/>
          <w:sz w:val="30"/>
          <w:szCs w:val="30"/>
        </w:rPr>
        <w:t>个窿洞的编号分别为</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号采矿洞，</w:t>
      </w:r>
      <w:r>
        <w:rPr>
          <w:rFonts w:hint="eastAsia"/>
          <w:sz w:val="30"/>
          <w:szCs w:val="30"/>
        </w:rPr>
        <w:t>1</w:t>
      </w:r>
      <w:r>
        <w:rPr>
          <w:rFonts w:hint="eastAsia"/>
          <w:sz w:val="30"/>
          <w:szCs w:val="30"/>
        </w:rPr>
        <w:t>号洞承包给某某建，</w:t>
      </w:r>
      <w:r>
        <w:rPr>
          <w:rFonts w:hint="eastAsia"/>
          <w:sz w:val="30"/>
          <w:szCs w:val="30"/>
        </w:rPr>
        <w:t>2</w:t>
      </w:r>
      <w:r>
        <w:rPr>
          <w:rFonts w:hint="eastAsia"/>
          <w:sz w:val="30"/>
          <w:szCs w:val="30"/>
        </w:rPr>
        <w:t>号洞承包给曾某某（我与曾某某一人一半股份），</w:t>
      </w:r>
      <w:r>
        <w:rPr>
          <w:rFonts w:hint="eastAsia"/>
          <w:sz w:val="30"/>
          <w:szCs w:val="30"/>
        </w:rPr>
        <w:t>3</w:t>
      </w:r>
      <w:r>
        <w:rPr>
          <w:rFonts w:hint="eastAsia"/>
          <w:sz w:val="30"/>
          <w:szCs w:val="30"/>
        </w:rPr>
        <w:t>号洞先后承包给周某某、田某某和杨某某、陈某乙。某某公司与承包的包工头结算工程款是根据出矿量来计算的，采出的矿运到选矿厂边地磅过磅，然后会记录数量，某某公司会出具一份“工程款报批单”，最终肖某某审核同意后，会打电话给我或叶某某，我们收到他的指示后，就通知出纳支付工程款。选矿厂由肖某承包，以选矿量来结算。选矿厂选出了有</w:t>
      </w:r>
      <w:r>
        <w:rPr>
          <w:rFonts w:hint="eastAsia"/>
          <w:sz w:val="30"/>
          <w:szCs w:val="30"/>
        </w:rPr>
        <w:t>100</w:t>
      </w:r>
      <w:r>
        <w:rPr>
          <w:rFonts w:hint="eastAsia"/>
          <w:sz w:val="30"/>
          <w:szCs w:val="30"/>
        </w:rPr>
        <w:t>多吨的钼精矿，全部抵押给肖某乙，运送到兴宁了。</w:t>
      </w:r>
    </w:p>
    <w:p w:rsidR="00762DA1" w:rsidRDefault="00762DA1">
      <w:pPr>
        <w:spacing w:line="500" w:lineRule="atLeast"/>
        <w:ind w:firstLine="600"/>
        <w:divId w:val="1027637085"/>
        <w:rPr>
          <w:rFonts w:hint="eastAsia"/>
          <w:sz w:val="30"/>
          <w:szCs w:val="30"/>
        </w:rPr>
      </w:pPr>
      <w:r>
        <w:rPr>
          <w:rFonts w:hint="eastAsia"/>
          <w:sz w:val="30"/>
          <w:szCs w:val="30"/>
        </w:rPr>
        <w:t>以上证据，经过庭审举证、质证，本院予以确认。</w:t>
      </w:r>
    </w:p>
    <w:p w:rsidR="00762DA1" w:rsidRDefault="00762DA1">
      <w:pPr>
        <w:spacing w:line="500" w:lineRule="atLeast"/>
        <w:ind w:firstLine="600"/>
        <w:divId w:val="843401271"/>
        <w:rPr>
          <w:rFonts w:hint="eastAsia"/>
          <w:sz w:val="30"/>
          <w:szCs w:val="30"/>
        </w:rPr>
      </w:pPr>
      <w:r>
        <w:rPr>
          <w:rFonts w:hint="eastAsia"/>
          <w:sz w:val="30"/>
          <w:szCs w:val="30"/>
        </w:rPr>
        <w:t>本院认为，被告人陈威违反矿产资源法的规定，未取得采矿许可证而擅自采矿，情节特别严重，其行为已触犯刑律，构成非法采矿罪。被告人陈威在判决宣告以后，刑罚执行完毕以前，被发现在判决宣告以前还有其他罪没有判决，应当对新发现的罪作出判决，把前后两个判决所判处的刑罚，依照《中华人民共和国刑法》第六十九条的规定，数罪并罚，决定执行的刑罚。公诉机关指控被告人陈威的犯罪事实清楚，证据确实、充分，罪名正确，应予支持。被告人陈威案发后自动投案，如实供述司法机关未掌握的犯罪事实，属自首，可从轻或减轻处罚。综上所述，依照《中华人民共和国刑法》第三百四十三条第一款、第六十七条第一款、第二十五条、第六十九条、第七十条、第五十二条、第五十三条之规定，判决如下：</w:t>
      </w:r>
    </w:p>
    <w:p w:rsidR="00762DA1" w:rsidRDefault="00762DA1">
      <w:pPr>
        <w:spacing w:line="500" w:lineRule="atLeast"/>
        <w:ind w:firstLine="600"/>
        <w:divId w:val="2083914861"/>
        <w:rPr>
          <w:rFonts w:hint="eastAsia"/>
          <w:sz w:val="30"/>
          <w:szCs w:val="30"/>
        </w:rPr>
      </w:pPr>
      <w:r>
        <w:rPr>
          <w:rFonts w:hint="eastAsia"/>
          <w:sz w:val="30"/>
          <w:szCs w:val="30"/>
        </w:rPr>
        <w:t>被告人陈威犯非法采矿罪，判处有期徒刑二年三个月，并处罚金人民币八万元；前罪犯单位行贿罪，免予刑事处罚；犯非法储存爆炸物罪，判处有期徒刑四年；犯非法采矿罪，判处有期徒刑二年六个月，并处罚金人民币十万元，前罪后罪数罪并罚，决定执行有期徒刑八年，并处罚金人民币十八万元。</w:t>
      </w:r>
    </w:p>
    <w:p w:rsidR="00762DA1" w:rsidRDefault="00762DA1">
      <w:pPr>
        <w:spacing w:line="500" w:lineRule="atLeast"/>
        <w:ind w:firstLine="600"/>
        <w:divId w:val="1513295537"/>
        <w:rPr>
          <w:rFonts w:hint="eastAsia"/>
          <w:sz w:val="30"/>
          <w:szCs w:val="30"/>
        </w:rPr>
      </w:pPr>
      <w:r>
        <w:rPr>
          <w:rFonts w:hint="eastAsia"/>
          <w:sz w:val="30"/>
          <w:szCs w:val="30"/>
        </w:rPr>
        <w:t>（刑期从判决执行之日起计算。判决执行以前先行羁押的，羁押一日折抵刑期一日，其被监视居住前被羁押</w:t>
      </w:r>
      <w:r>
        <w:rPr>
          <w:rFonts w:hint="eastAsia"/>
          <w:sz w:val="30"/>
          <w:szCs w:val="30"/>
        </w:rPr>
        <w:t>4</w:t>
      </w:r>
      <w:r>
        <w:rPr>
          <w:rFonts w:hint="eastAsia"/>
          <w:sz w:val="30"/>
          <w:szCs w:val="30"/>
        </w:rPr>
        <w:t>个月</w:t>
      </w:r>
      <w:r>
        <w:rPr>
          <w:rFonts w:hint="eastAsia"/>
          <w:sz w:val="30"/>
          <w:szCs w:val="30"/>
        </w:rPr>
        <w:t>9</w:t>
      </w:r>
      <w:r>
        <w:rPr>
          <w:rFonts w:hint="eastAsia"/>
          <w:sz w:val="30"/>
          <w:szCs w:val="30"/>
        </w:rPr>
        <w:t>日，指定居所监视居住</w:t>
      </w:r>
      <w:r>
        <w:rPr>
          <w:rFonts w:hint="eastAsia"/>
          <w:sz w:val="30"/>
          <w:szCs w:val="30"/>
        </w:rPr>
        <w:t>9</w:t>
      </w:r>
      <w:r>
        <w:rPr>
          <w:rFonts w:hint="eastAsia"/>
          <w:sz w:val="30"/>
          <w:szCs w:val="30"/>
        </w:rPr>
        <w:t>日，折抵刑期</w:t>
      </w:r>
      <w:r>
        <w:rPr>
          <w:rFonts w:hint="eastAsia"/>
          <w:sz w:val="30"/>
          <w:szCs w:val="30"/>
        </w:rPr>
        <w:t>5</w:t>
      </w:r>
      <w:r>
        <w:rPr>
          <w:rFonts w:hint="eastAsia"/>
          <w:sz w:val="30"/>
          <w:szCs w:val="30"/>
        </w:rPr>
        <w:t>日，共应折抵刑期</w:t>
      </w:r>
      <w:r>
        <w:rPr>
          <w:rFonts w:hint="eastAsia"/>
          <w:sz w:val="30"/>
          <w:szCs w:val="30"/>
        </w:rPr>
        <w:t>4</w:t>
      </w:r>
      <w:r>
        <w:rPr>
          <w:rFonts w:hint="eastAsia"/>
          <w:sz w:val="30"/>
          <w:szCs w:val="30"/>
        </w:rPr>
        <w:t>个月</w:t>
      </w:r>
      <w:r>
        <w:rPr>
          <w:rFonts w:hint="eastAsia"/>
          <w:sz w:val="30"/>
          <w:szCs w:val="30"/>
        </w:rPr>
        <w:t>14</w:t>
      </w:r>
      <w:r>
        <w:rPr>
          <w:rFonts w:hint="eastAsia"/>
          <w:sz w:val="30"/>
          <w:szCs w:val="30"/>
        </w:rPr>
        <w:t>日，即其刑期自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日止；罚金限其于本判决生效之次日即时向本院缴纳。）</w:t>
      </w:r>
    </w:p>
    <w:p w:rsidR="00762DA1" w:rsidRDefault="00762DA1">
      <w:pPr>
        <w:spacing w:line="500" w:lineRule="atLeast"/>
        <w:ind w:firstLine="600"/>
        <w:divId w:val="504245908"/>
        <w:rPr>
          <w:rFonts w:hint="eastAsia"/>
          <w:sz w:val="30"/>
          <w:szCs w:val="30"/>
        </w:rPr>
      </w:pPr>
      <w:r>
        <w:rPr>
          <w:rFonts w:hint="eastAsia"/>
          <w:sz w:val="30"/>
          <w:szCs w:val="30"/>
        </w:rPr>
        <w:t>如不服本判决，可在接到判决书的第二日起十日内，通过本院或者直接向韶关市中级人民法院提起上诉。书面上诉的，应当提交上诉状正本一份，副本二份。</w:t>
      </w:r>
    </w:p>
    <w:p w:rsidR="00762DA1" w:rsidRDefault="00762DA1">
      <w:pPr>
        <w:spacing w:line="500" w:lineRule="atLeast"/>
        <w:jc w:val="right"/>
        <w:divId w:val="2120374407"/>
        <w:rPr>
          <w:rFonts w:hint="eastAsia"/>
          <w:sz w:val="30"/>
          <w:szCs w:val="30"/>
        </w:rPr>
      </w:pPr>
      <w:r>
        <w:rPr>
          <w:rFonts w:hint="eastAsia"/>
          <w:sz w:val="30"/>
          <w:szCs w:val="30"/>
        </w:rPr>
        <w:t>审　判　长　　张仁潮</w:t>
      </w:r>
    </w:p>
    <w:p w:rsidR="00762DA1" w:rsidRDefault="00762DA1">
      <w:pPr>
        <w:spacing w:line="500" w:lineRule="atLeast"/>
        <w:jc w:val="right"/>
        <w:divId w:val="1609123571"/>
        <w:rPr>
          <w:rFonts w:hint="eastAsia"/>
          <w:sz w:val="30"/>
          <w:szCs w:val="30"/>
        </w:rPr>
      </w:pPr>
      <w:r>
        <w:rPr>
          <w:rFonts w:hint="eastAsia"/>
          <w:sz w:val="30"/>
          <w:szCs w:val="30"/>
        </w:rPr>
        <w:t>审　判　员　　朱艳群</w:t>
      </w:r>
    </w:p>
    <w:p w:rsidR="00762DA1" w:rsidRDefault="00762DA1">
      <w:pPr>
        <w:spacing w:line="500" w:lineRule="atLeast"/>
        <w:jc w:val="right"/>
        <w:divId w:val="139687748"/>
        <w:rPr>
          <w:rFonts w:hint="eastAsia"/>
          <w:sz w:val="30"/>
          <w:szCs w:val="30"/>
        </w:rPr>
      </w:pPr>
      <w:r>
        <w:rPr>
          <w:rFonts w:hint="eastAsia"/>
          <w:sz w:val="30"/>
          <w:szCs w:val="30"/>
        </w:rPr>
        <w:t>代理审判员　　邹叶凤</w:t>
      </w:r>
    </w:p>
    <w:p w:rsidR="00762DA1" w:rsidRDefault="00762DA1">
      <w:pPr>
        <w:spacing w:line="500" w:lineRule="atLeast"/>
        <w:jc w:val="right"/>
        <w:divId w:val="84503764"/>
        <w:rPr>
          <w:rFonts w:hint="eastAsia"/>
          <w:sz w:val="30"/>
          <w:szCs w:val="30"/>
        </w:rPr>
      </w:pPr>
      <w:r>
        <w:rPr>
          <w:rFonts w:hint="eastAsia"/>
          <w:sz w:val="30"/>
          <w:szCs w:val="30"/>
        </w:rPr>
        <w:t>二〇一五年十一月四日</w:t>
      </w:r>
    </w:p>
    <w:p w:rsidR="00762DA1" w:rsidRDefault="00762DA1">
      <w:pPr>
        <w:spacing w:line="500" w:lineRule="atLeast"/>
        <w:jc w:val="right"/>
        <w:divId w:val="968702014"/>
        <w:rPr>
          <w:rFonts w:hint="eastAsia"/>
          <w:sz w:val="30"/>
          <w:szCs w:val="30"/>
        </w:rPr>
      </w:pPr>
      <w:r>
        <w:rPr>
          <w:rFonts w:hint="eastAsia"/>
          <w:sz w:val="30"/>
          <w:szCs w:val="30"/>
        </w:rPr>
        <w:t>书　记　员　　郑燕君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2DA1" w:rsidRDefault="00762DA1" w:rsidP="00762DA1">
      <w:pPr>
        <w:rPr>
          <w:rFonts w:hint="eastAsia"/>
        </w:rPr>
      </w:pPr>
      <w:r>
        <w:separator/>
      </w:r>
    </w:p>
  </w:endnote>
  <w:endnote w:type="continuationSeparator" w:id="0">
    <w:p w:rsidR="00762DA1" w:rsidRDefault="00762DA1" w:rsidP="00762D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2DA1" w:rsidRDefault="00762DA1" w:rsidP="00762DA1">
      <w:pPr>
        <w:rPr>
          <w:rFonts w:hint="eastAsia"/>
        </w:rPr>
      </w:pPr>
      <w:r>
        <w:separator/>
      </w:r>
    </w:p>
  </w:footnote>
  <w:footnote w:type="continuationSeparator" w:id="0">
    <w:p w:rsidR="00762DA1" w:rsidRDefault="00762DA1" w:rsidP="00762D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2DA1"/>
    <w:rsid w:val="002A6721"/>
    <w:rsid w:val="00762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62DA1"/>
    <w:pPr>
      <w:tabs>
        <w:tab w:val="center" w:pos="4153"/>
        <w:tab w:val="right" w:pos="8306"/>
      </w:tabs>
      <w:snapToGrid w:val="0"/>
      <w:jc w:val="center"/>
    </w:pPr>
    <w:rPr>
      <w:sz w:val="18"/>
      <w:szCs w:val="18"/>
    </w:rPr>
  </w:style>
  <w:style w:type="character" w:customStyle="1" w:styleId="a5">
    <w:name w:val="页眉 字符"/>
    <w:basedOn w:val="a0"/>
    <w:link w:val="a4"/>
    <w:uiPriority w:val="99"/>
    <w:rsid w:val="00762DA1"/>
    <w:rPr>
      <w:rFonts w:ascii="宋体" w:eastAsia="宋体" w:hAnsi="宋体" w:cs="宋体"/>
      <w:sz w:val="18"/>
      <w:szCs w:val="18"/>
    </w:rPr>
  </w:style>
  <w:style w:type="paragraph" w:styleId="a6">
    <w:name w:val="footer"/>
    <w:basedOn w:val="a"/>
    <w:link w:val="a7"/>
    <w:uiPriority w:val="99"/>
    <w:unhideWhenUsed/>
    <w:rsid w:val="00762DA1"/>
    <w:pPr>
      <w:tabs>
        <w:tab w:val="center" w:pos="4153"/>
        <w:tab w:val="right" w:pos="8306"/>
      </w:tabs>
      <w:snapToGrid w:val="0"/>
    </w:pPr>
    <w:rPr>
      <w:sz w:val="18"/>
      <w:szCs w:val="18"/>
    </w:rPr>
  </w:style>
  <w:style w:type="character" w:customStyle="1" w:styleId="a7">
    <w:name w:val="页脚 字符"/>
    <w:basedOn w:val="a0"/>
    <w:link w:val="a6"/>
    <w:uiPriority w:val="99"/>
    <w:rsid w:val="00762D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9922">
      <w:marLeft w:val="0"/>
      <w:marRight w:val="0"/>
      <w:marTop w:val="10"/>
      <w:marBottom w:val="10"/>
      <w:divBdr>
        <w:top w:val="none" w:sz="0" w:space="0" w:color="auto"/>
        <w:left w:val="none" w:sz="0" w:space="0" w:color="auto"/>
        <w:bottom w:val="none" w:sz="0" w:space="0" w:color="auto"/>
        <w:right w:val="none" w:sz="0" w:space="0" w:color="auto"/>
      </w:divBdr>
    </w:div>
    <w:div w:id="84503764">
      <w:marLeft w:val="0"/>
      <w:marRight w:val="720"/>
      <w:marTop w:val="10"/>
      <w:marBottom w:val="10"/>
      <w:divBdr>
        <w:top w:val="none" w:sz="0" w:space="0" w:color="auto"/>
        <w:left w:val="none" w:sz="0" w:space="0" w:color="auto"/>
        <w:bottom w:val="none" w:sz="0" w:space="0" w:color="auto"/>
        <w:right w:val="none" w:sz="0" w:space="0" w:color="auto"/>
      </w:divBdr>
    </w:div>
    <w:div w:id="139687748">
      <w:marLeft w:val="0"/>
      <w:marRight w:val="720"/>
      <w:marTop w:val="10"/>
      <w:marBottom w:val="10"/>
      <w:divBdr>
        <w:top w:val="none" w:sz="0" w:space="0" w:color="auto"/>
        <w:left w:val="none" w:sz="0" w:space="0" w:color="auto"/>
        <w:bottom w:val="none" w:sz="0" w:space="0" w:color="auto"/>
        <w:right w:val="none" w:sz="0" w:space="0" w:color="auto"/>
      </w:divBdr>
    </w:div>
    <w:div w:id="201986009">
      <w:marLeft w:val="0"/>
      <w:marRight w:val="0"/>
      <w:marTop w:val="10"/>
      <w:marBottom w:val="10"/>
      <w:divBdr>
        <w:top w:val="none" w:sz="0" w:space="0" w:color="auto"/>
        <w:left w:val="none" w:sz="0" w:space="0" w:color="auto"/>
        <w:bottom w:val="none" w:sz="0" w:space="0" w:color="auto"/>
        <w:right w:val="none" w:sz="0" w:space="0" w:color="auto"/>
      </w:divBdr>
    </w:div>
    <w:div w:id="222907701">
      <w:marLeft w:val="0"/>
      <w:marRight w:val="0"/>
      <w:marTop w:val="10"/>
      <w:marBottom w:val="10"/>
      <w:divBdr>
        <w:top w:val="none" w:sz="0" w:space="0" w:color="auto"/>
        <w:left w:val="none" w:sz="0" w:space="0" w:color="auto"/>
        <w:bottom w:val="none" w:sz="0" w:space="0" w:color="auto"/>
        <w:right w:val="none" w:sz="0" w:space="0" w:color="auto"/>
      </w:divBdr>
    </w:div>
    <w:div w:id="272593120">
      <w:marLeft w:val="0"/>
      <w:marRight w:val="0"/>
      <w:marTop w:val="10"/>
      <w:marBottom w:val="10"/>
      <w:divBdr>
        <w:top w:val="none" w:sz="0" w:space="0" w:color="auto"/>
        <w:left w:val="none" w:sz="0" w:space="0" w:color="auto"/>
        <w:bottom w:val="none" w:sz="0" w:space="0" w:color="auto"/>
        <w:right w:val="none" w:sz="0" w:space="0" w:color="auto"/>
      </w:divBdr>
    </w:div>
    <w:div w:id="290283106">
      <w:marLeft w:val="0"/>
      <w:marRight w:val="0"/>
      <w:marTop w:val="10"/>
      <w:marBottom w:val="10"/>
      <w:divBdr>
        <w:top w:val="none" w:sz="0" w:space="0" w:color="auto"/>
        <w:left w:val="none" w:sz="0" w:space="0" w:color="auto"/>
        <w:bottom w:val="none" w:sz="0" w:space="0" w:color="auto"/>
        <w:right w:val="none" w:sz="0" w:space="0" w:color="auto"/>
      </w:divBdr>
    </w:div>
    <w:div w:id="469172890">
      <w:marLeft w:val="0"/>
      <w:marRight w:val="0"/>
      <w:marTop w:val="10"/>
      <w:marBottom w:val="10"/>
      <w:divBdr>
        <w:top w:val="none" w:sz="0" w:space="0" w:color="auto"/>
        <w:left w:val="none" w:sz="0" w:space="0" w:color="auto"/>
        <w:bottom w:val="none" w:sz="0" w:space="0" w:color="auto"/>
        <w:right w:val="none" w:sz="0" w:space="0" w:color="auto"/>
      </w:divBdr>
    </w:div>
    <w:div w:id="498353880">
      <w:marLeft w:val="0"/>
      <w:marRight w:val="0"/>
      <w:marTop w:val="10"/>
      <w:marBottom w:val="10"/>
      <w:divBdr>
        <w:top w:val="none" w:sz="0" w:space="0" w:color="auto"/>
        <w:left w:val="none" w:sz="0" w:space="0" w:color="auto"/>
        <w:bottom w:val="none" w:sz="0" w:space="0" w:color="auto"/>
        <w:right w:val="none" w:sz="0" w:space="0" w:color="auto"/>
      </w:divBdr>
    </w:div>
    <w:div w:id="504245908">
      <w:marLeft w:val="0"/>
      <w:marRight w:val="0"/>
      <w:marTop w:val="10"/>
      <w:marBottom w:val="10"/>
      <w:divBdr>
        <w:top w:val="none" w:sz="0" w:space="0" w:color="auto"/>
        <w:left w:val="none" w:sz="0" w:space="0" w:color="auto"/>
        <w:bottom w:val="none" w:sz="0" w:space="0" w:color="auto"/>
        <w:right w:val="none" w:sz="0" w:space="0" w:color="auto"/>
      </w:divBdr>
    </w:div>
    <w:div w:id="645012875">
      <w:marLeft w:val="0"/>
      <w:marRight w:val="0"/>
      <w:marTop w:val="10"/>
      <w:marBottom w:val="10"/>
      <w:divBdr>
        <w:top w:val="none" w:sz="0" w:space="0" w:color="auto"/>
        <w:left w:val="none" w:sz="0" w:space="0" w:color="auto"/>
        <w:bottom w:val="none" w:sz="0" w:space="0" w:color="auto"/>
        <w:right w:val="none" w:sz="0" w:space="0" w:color="auto"/>
      </w:divBdr>
    </w:div>
    <w:div w:id="669329258">
      <w:marLeft w:val="0"/>
      <w:marRight w:val="0"/>
      <w:marTop w:val="10"/>
      <w:marBottom w:val="10"/>
      <w:divBdr>
        <w:top w:val="none" w:sz="0" w:space="0" w:color="auto"/>
        <w:left w:val="none" w:sz="0" w:space="0" w:color="auto"/>
        <w:bottom w:val="none" w:sz="0" w:space="0" w:color="auto"/>
        <w:right w:val="none" w:sz="0" w:space="0" w:color="auto"/>
      </w:divBdr>
    </w:div>
    <w:div w:id="690646447">
      <w:marLeft w:val="0"/>
      <w:marRight w:val="0"/>
      <w:marTop w:val="10"/>
      <w:marBottom w:val="10"/>
      <w:divBdr>
        <w:top w:val="none" w:sz="0" w:space="0" w:color="auto"/>
        <w:left w:val="none" w:sz="0" w:space="0" w:color="auto"/>
        <w:bottom w:val="none" w:sz="0" w:space="0" w:color="auto"/>
        <w:right w:val="none" w:sz="0" w:space="0" w:color="auto"/>
      </w:divBdr>
    </w:div>
    <w:div w:id="786049578">
      <w:marLeft w:val="0"/>
      <w:marRight w:val="0"/>
      <w:marTop w:val="10"/>
      <w:marBottom w:val="10"/>
      <w:divBdr>
        <w:top w:val="none" w:sz="0" w:space="0" w:color="auto"/>
        <w:left w:val="none" w:sz="0" w:space="0" w:color="auto"/>
        <w:bottom w:val="none" w:sz="0" w:space="0" w:color="auto"/>
        <w:right w:val="none" w:sz="0" w:space="0" w:color="auto"/>
      </w:divBdr>
    </w:div>
    <w:div w:id="831532078">
      <w:marLeft w:val="0"/>
      <w:marRight w:val="0"/>
      <w:marTop w:val="10"/>
      <w:marBottom w:val="10"/>
      <w:divBdr>
        <w:top w:val="none" w:sz="0" w:space="0" w:color="auto"/>
        <w:left w:val="none" w:sz="0" w:space="0" w:color="auto"/>
        <w:bottom w:val="none" w:sz="0" w:space="0" w:color="auto"/>
        <w:right w:val="none" w:sz="0" w:space="0" w:color="auto"/>
      </w:divBdr>
    </w:div>
    <w:div w:id="843401271">
      <w:marLeft w:val="0"/>
      <w:marRight w:val="0"/>
      <w:marTop w:val="10"/>
      <w:marBottom w:val="10"/>
      <w:divBdr>
        <w:top w:val="none" w:sz="0" w:space="0" w:color="auto"/>
        <w:left w:val="none" w:sz="0" w:space="0" w:color="auto"/>
        <w:bottom w:val="none" w:sz="0" w:space="0" w:color="auto"/>
        <w:right w:val="none" w:sz="0" w:space="0" w:color="auto"/>
      </w:divBdr>
    </w:div>
    <w:div w:id="872033547">
      <w:marLeft w:val="0"/>
      <w:marRight w:val="0"/>
      <w:marTop w:val="10"/>
      <w:marBottom w:val="10"/>
      <w:divBdr>
        <w:top w:val="none" w:sz="0" w:space="0" w:color="auto"/>
        <w:left w:val="none" w:sz="0" w:space="0" w:color="auto"/>
        <w:bottom w:val="none" w:sz="0" w:space="0" w:color="auto"/>
        <w:right w:val="none" w:sz="0" w:space="0" w:color="auto"/>
      </w:divBdr>
    </w:div>
    <w:div w:id="914163839">
      <w:marLeft w:val="0"/>
      <w:marRight w:val="0"/>
      <w:marTop w:val="10"/>
      <w:marBottom w:val="10"/>
      <w:divBdr>
        <w:top w:val="none" w:sz="0" w:space="0" w:color="auto"/>
        <w:left w:val="none" w:sz="0" w:space="0" w:color="auto"/>
        <w:bottom w:val="none" w:sz="0" w:space="0" w:color="auto"/>
        <w:right w:val="none" w:sz="0" w:space="0" w:color="auto"/>
      </w:divBdr>
    </w:div>
    <w:div w:id="966087690">
      <w:marLeft w:val="0"/>
      <w:marRight w:val="0"/>
      <w:marTop w:val="10"/>
      <w:marBottom w:val="10"/>
      <w:divBdr>
        <w:top w:val="none" w:sz="0" w:space="0" w:color="auto"/>
        <w:left w:val="none" w:sz="0" w:space="0" w:color="auto"/>
        <w:bottom w:val="none" w:sz="0" w:space="0" w:color="auto"/>
        <w:right w:val="none" w:sz="0" w:space="0" w:color="auto"/>
      </w:divBdr>
    </w:div>
    <w:div w:id="968702014">
      <w:marLeft w:val="0"/>
      <w:marRight w:val="720"/>
      <w:marTop w:val="10"/>
      <w:marBottom w:val="10"/>
      <w:divBdr>
        <w:top w:val="none" w:sz="0" w:space="0" w:color="auto"/>
        <w:left w:val="none" w:sz="0" w:space="0" w:color="auto"/>
        <w:bottom w:val="none" w:sz="0" w:space="0" w:color="auto"/>
        <w:right w:val="none" w:sz="0" w:space="0" w:color="auto"/>
      </w:divBdr>
    </w:div>
    <w:div w:id="987395446">
      <w:marLeft w:val="0"/>
      <w:marRight w:val="0"/>
      <w:marTop w:val="10"/>
      <w:marBottom w:val="10"/>
      <w:divBdr>
        <w:top w:val="none" w:sz="0" w:space="0" w:color="auto"/>
        <w:left w:val="none" w:sz="0" w:space="0" w:color="auto"/>
        <w:bottom w:val="none" w:sz="0" w:space="0" w:color="auto"/>
        <w:right w:val="none" w:sz="0" w:space="0" w:color="auto"/>
      </w:divBdr>
    </w:div>
    <w:div w:id="1021009457">
      <w:marLeft w:val="0"/>
      <w:marRight w:val="0"/>
      <w:marTop w:val="10"/>
      <w:marBottom w:val="10"/>
      <w:divBdr>
        <w:top w:val="none" w:sz="0" w:space="0" w:color="auto"/>
        <w:left w:val="none" w:sz="0" w:space="0" w:color="auto"/>
        <w:bottom w:val="none" w:sz="0" w:space="0" w:color="auto"/>
        <w:right w:val="none" w:sz="0" w:space="0" w:color="auto"/>
      </w:divBdr>
    </w:div>
    <w:div w:id="1027637085">
      <w:marLeft w:val="0"/>
      <w:marRight w:val="0"/>
      <w:marTop w:val="10"/>
      <w:marBottom w:val="10"/>
      <w:divBdr>
        <w:top w:val="none" w:sz="0" w:space="0" w:color="auto"/>
        <w:left w:val="none" w:sz="0" w:space="0" w:color="auto"/>
        <w:bottom w:val="none" w:sz="0" w:space="0" w:color="auto"/>
        <w:right w:val="none" w:sz="0" w:space="0" w:color="auto"/>
      </w:divBdr>
    </w:div>
    <w:div w:id="1213075569">
      <w:marLeft w:val="0"/>
      <w:marRight w:val="0"/>
      <w:marTop w:val="10"/>
      <w:marBottom w:val="10"/>
      <w:divBdr>
        <w:top w:val="none" w:sz="0" w:space="0" w:color="auto"/>
        <w:left w:val="none" w:sz="0" w:space="0" w:color="auto"/>
        <w:bottom w:val="none" w:sz="0" w:space="0" w:color="auto"/>
        <w:right w:val="none" w:sz="0" w:space="0" w:color="auto"/>
      </w:divBdr>
    </w:div>
    <w:div w:id="1213272051">
      <w:marLeft w:val="0"/>
      <w:marRight w:val="0"/>
      <w:marTop w:val="10"/>
      <w:marBottom w:val="10"/>
      <w:divBdr>
        <w:top w:val="none" w:sz="0" w:space="0" w:color="auto"/>
        <w:left w:val="none" w:sz="0" w:space="0" w:color="auto"/>
        <w:bottom w:val="none" w:sz="0" w:space="0" w:color="auto"/>
        <w:right w:val="none" w:sz="0" w:space="0" w:color="auto"/>
      </w:divBdr>
    </w:div>
    <w:div w:id="1392996846">
      <w:marLeft w:val="0"/>
      <w:marRight w:val="0"/>
      <w:marTop w:val="10"/>
      <w:marBottom w:val="10"/>
      <w:divBdr>
        <w:top w:val="none" w:sz="0" w:space="0" w:color="auto"/>
        <w:left w:val="none" w:sz="0" w:space="0" w:color="auto"/>
        <w:bottom w:val="none" w:sz="0" w:space="0" w:color="auto"/>
        <w:right w:val="none" w:sz="0" w:space="0" w:color="auto"/>
      </w:divBdr>
    </w:div>
    <w:div w:id="1397626466">
      <w:marLeft w:val="0"/>
      <w:marRight w:val="0"/>
      <w:marTop w:val="10"/>
      <w:marBottom w:val="10"/>
      <w:divBdr>
        <w:top w:val="none" w:sz="0" w:space="0" w:color="auto"/>
        <w:left w:val="none" w:sz="0" w:space="0" w:color="auto"/>
        <w:bottom w:val="none" w:sz="0" w:space="0" w:color="auto"/>
        <w:right w:val="none" w:sz="0" w:space="0" w:color="auto"/>
      </w:divBdr>
    </w:div>
    <w:div w:id="1496071672">
      <w:marLeft w:val="0"/>
      <w:marRight w:val="0"/>
      <w:marTop w:val="10"/>
      <w:marBottom w:val="10"/>
      <w:divBdr>
        <w:top w:val="none" w:sz="0" w:space="0" w:color="auto"/>
        <w:left w:val="none" w:sz="0" w:space="0" w:color="auto"/>
        <w:bottom w:val="none" w:sz="0" w:space="0" w:color="auto"/>
        <w:right w:val="none" w:sz="0" w:space="0" w:color="auto"/>
      </w:divBdr>
    </w:div>
    <w:div w:id="1513295537">
      <w:marLeft w:val="0"/>
      <w:marRight w:val="0"/>
      <w:marTop w:val="10"/>
      <w:marBottom w:val="10"/>
      <w:divBdr>
        <w:top w:val="none" w:sz="0" w:space="0" w:color="auto"/>
        <w:left w:val="none" w:sz="0" w:space="0" w:color="auto"/>
        <w:bottom w:val="none" w:sz="0" w:space="0" w:color="auto"/>
        <w:right w:val="none" w:sz="0" w:space="0" w:color="auto"/>
      </w:divBdr>
    </w:div>
    <w:div w:id="1518690729">
      <w:marLeft w:val="0"/>
      <w:marRight w:val="0"/>
      <w:marTop w:val="10"/>
      <w:marBottom w:val="10"/>
      <w:divBdr>
        <w:top w:val="none" w:sz="0" w:space="0" w:color="auto"/>
        <w:left w:val="none" w:sz="0" w:space="0" w:color="auto"/>
        <w:bottom w:val="none" w:sz="0" w:space="0" w:color="auto"/>
        <w:right w:val="none" w:sz="0" w:space="0" w:color="auto"/>
      </w:divBdr>
    </w:div>
    <w:div w:id="1573154807">
      <w:marLeft w:val="0"/>
      <w:marRight w:val="0"/>
      <w:marTop w:val="10"/>
      <w:marBottom w:val="10"/>
      <w:divBdr>
        <w:top w:val="none" w:sz="0" w:space="0" w:color="auto"/>
        <w:left w:val="none" w:sz="0" w:space="0" w:color="auto"/>
        <w:bottom w:val="none" w:sz="0" w:space="0" w:color="auto"/>
        <w:right w:val="none" w:sz="0" w:space="0" w:color="auto"/>
      </w:divBdr>
    </w:div>
    <w:div w:id="1588537982">
      <w:marLeft w:val="0"/>
      <w:marRight w:val="0"/>
      <w:marTop w:val="10"/>
      <w:marBottom w:val="10"/>
      <w:divBdr>
        <w:top w:val="none" w:sz="0" w:space="0" w:color="auto"/>
        <w:left w:val="none" w:sz="0" w:space="0" w:color="auto"/>
        <w:bottom w:val="none" w:sz="0" w:space="0" w:color="auto"/>
        <w:right w:val="none" w:sz="0" w:space="0" w:color="auto"/>
      </w:divBdr>
    </w:div>
    <w:div w:id="1593245934">
      <w:marLeft w:val="0"/>
      <w:marRight w:val="0"/>
      <w:marTop w:val="10"/>
      <w:marBottom w:val="10"/>
      <w:divBdr>
        <w:top w:val="none" w:sz="0" w:space="0" w:color="auto"/>
        <w:left w:val="none" w:sz="0" w:space="0" w:color="auto"/>
        <w:bottom w:val="none" w:sz="0" w:space="0" w:color="auto"/>
        <w:right w:val="none" w:sz="0" w:space="0" w:color="auto"/>
      </w:divBdr>
    </w:div>
    <w:div w:id="1595820320">
      <w:marLeft w:val="0"/>
      <w:marRight w:val="0"/>
      <w:marTop w:val="10"/>
      <w:marBottom w:val="10"/>
      <w:divBdr>
        <w:top w:val="none" w:sz="0" w:space="0" w:color="auto"/>
        <w:left w:val="none" w:sz="0" w:space="0" w:color="auto"/>
        <w:bottom w:val="none" w:sz="0" w:space="0" w:color="auto"/>
        <w:right w:val="none" w:sz="0" w:space="0" w:color="auto"/>
      </w:divBdr>
    </w:div>
    <w:div w:id="1609123571">
      <w:marLeft w:val="0"/>
      <w:marRight w:val="720"/>
      <w:marTop w:val="10"/>
      <w:marBottom w:val="10"/>
      <w:divBdr>
        <w:top w:val="none" w:sz="0" w:space="0" w:color="auto"/>
        <w:left w:val="none" w:sz="0" w:space="0" w:color="auto"/>
        <w:bottom w:val="none" w:sz="0" w:space="0" w:color="auto"/>
        <w:right w:val="none" w:sz="0" w:space="0" w:color="auto"/>
      </w:divBdr>
    </w:div>
    <w:div w:id="1729917671">
      <w:marLeft w:val="0"/>
      <w:marRight w:val="0"/>
      <w:marTop w:val="10"/>
      <w:marBottom w:val="10"/>
      <w:divBdr>
        <w:top w:val="none" w:sz="0" w:space="0" w:color="auto"/>
        <w:left w:val="none" w:sz="0" w:space="0" w:color="auto"/>
        <w:bottom w:val="none" w:sz="0" w:space="0" w:color="auto"/>
        <w:right w:val="none" w:sz="0" w:space="0" w:color="auto"/>
      </w:divBdr>
    </w:div>
    <w:div w:id="1760515284">
      <w:marLeft w:val="0"/>
      <w:marRight w:val="0"/>
      <w:marTop w:val="10"/>
      <w:marBottom w:val="10"/>
      <w:divBdr>
        <w:top w:val="none" w:sz="0" w:space="0" w:color="auto"/>
        <w:left w:val="none" w:sz="0" w:space="0" w:color="auto"/>
        <w:bottom w:val="none" w:sz="0" w:space="0" w:color="auto"/>
        <w:right w:val="none" w:sz="0" w:space="0" w:color="auto"/>
      </w:divBdr>
    </w:div>
    <w:div w:id="1780294954">
      <w:marLeft w:val="0"/>
      <w:marRight w:val="0"/>
      <w:marTop w:val="10"/>
      <w:marBottom w:val="10"/>
      <w:divBdr>
        <w:top w:val="none" w:sz="0" w:space="0" w:color="auto"/>
        <w:left w:val="none" w:sz="0" w:space="0" w:color="auto"/>
        <w:bottom w:val="none" w:sz="0" w:space="0" w:color="auto"/>
        <w:right w:val="none" w:sz="0" w:space="0" w:color="auto"/>
      </w:divBdr>
    </w:div>
    <w:div w:id="1809711162">
      <w:marLeft w:val="0"/>
      <w:marRight w:val="0"/>
      <w:marTop w:val="10"/>
      <w:marBottom w:val="10"/>
      <w:divBdr>
        <w:top w:val="none" w:sz="0" w:space="0" w:color="auto"/>
        <w:left w:val="none" w:sz="0" w:space="0" w:color="auto"/>
        <w:bottom w:val="none" w:sz="0" w:space="0" w:color="auto"/>
        <w:right w:val="none" w:sz="0" w:space="0" w:color="auto"/>
      </w:divBdr>
    </w:div>
    <w:div w:id="1855337187">
      <w:marLeft w:val="0"/>
      <w:marRight w:val="0"/>
      <w:marTop w:val="10"/>
      <w:marBottom w:val="10"/>
      <w:divBdr>
        <w:top w:val="none" w:sz="0" w:space="0" w:color="auto"/>
        <w:left w:val="none" w:sz="0" w:space="0" w:color="auto"/>
        <w:bottom w:val="none" w:sz="0" w:space="0" w:color="auto"/>
        <w:right w:val="none" w:sz="0" w:space="0" w:color="auto"/>
      </w:divBdr>
    </w:div>
    <w:div w:id="1862082238">
      <w:marLeft w:val="0"/>
      <w:marRight w:val="0"/>
      <w:marTop w:val="10"/>
      <w:marBottom w:val="10"/>
      <w:divBdr>
        <w:top w:val="none" w:sz="0" w:space="0" w:color="auto"/>
        <w:left w:val="none" w:sz="0" w:space="0" w:color="auto"/>
        <w:bottom w:val="none" w:sz="0" w:space="0" w:color="auto"/>
        <w:right w:val="none" w:sz="0" w:space="0" w:color="auto"/>
      </w:divBdr>
    </w:div>
    <w:div w:id="1876847237">
      <w:marLeft w:val="0"/>
      <w:marRight w:val="0"/>
      <w:marTop w:val="10"/>
      <w:marBottom w:val="10"/>
      <w:divBdr>
        <w:top w:val="none" w:sz="0" w:space="0" w:color="auto"/>
        <w:left w:val="none" w:sz="0" w:space="0" w:color="auto"/>
        <w:bottom w:val="none" w:sz="0" w:space="0" w:color="auto"/>
        <w:right w:val="none" w:sz="0" w:space="0" w:color="auto"/>
      </w:divBdr>
    </w:div>
    <w:div w:id="1966042893">
      <w:marLeft w:val="0"/>
      <w:marRight w:val="0"/>
      <w:marTop w:val="10"/>
      <w:marBottom w:val="10"/>
      <w:divBdr>
        <w:top w:val="none" w:sz="0" w:space="0" w:color="auto"/>
        <w:left w:val="none" w:sz="0" w:space="0" w:color="auto"/>
        <w:bottom w:val="none" w:sz="0" w:space="0" w:color="auto"/>
        <w:right w:val="none" w:sz="0" w:space="0" w:color="auto"/>
      </w:divBdr>
    </w:div>
    <w:div w:id="2010790383">
      <w:marLeft w:val="0"/>
      <w:marRight w:val="0"/>
      <w:marTop w:val="10"/>
      <w:marBottom w:val="10"/>
      <w:divBdr>
        <w:top w:val="none" w:sz="0" w:space="0" w:color="auto"/>
        <w:left w:val="none" w:sz="0" w:space="0" w:color="auto"/>
        <w:bottom w:val="none" w:sz="0" w:space="0" w:color="auto"/>
        <w:right w:val="none" w:sz="0" w:space="0" w:color="auto"/>
      </w:divBdr>
    </w:div>
    <w:div w:id="2025012674">
      <w:marLeft w:val="0"/>
      <w:marRight w:val="0"/>
      <w:marTop w:val="10"/>
      <w:marBottom w:val="10"/>
      <w:divBdr>
        <w:top w:val="none" w:sz="0" w:space="0" w:color="auto"/>
        <w:left w:val="none" w:sz="0" w:space="0" w:color="auto"/>
        <w:bottom w:val="none" w:sz="0" w:space="0" w:color="auto"/>
        <w:right w:val="none" w:sz="0" w:space="0" w:color="auto"/>
      </w:divBdr>
    </w:div>
    <w:div w:id="2066176459">
      <w:marLeft w:val="0"/>
      <w:marRight w:val="0"/>
      <w:marTop w:val="10"/>
      <w:marBottom w:val="10"/>
      <w:divBdr>
        <w:top w:val="none" w:sz="0" w:space="0" w:color="auto"/>
        <w:left w:val="none" w:sz="0" w:space="0" w:color="auto"/>
        <w:bottom w:val="none" w:sz="0" w:space="0" w:color="auto"/>
        <w:right w:val="none" w:sz="0" w:space="0" w:color="auto"/>
      </w:divBdr>
    </w:div>
    <w:div w:id="2083914861">
      <w:marLeft w:val="0"/>
      <w:marRight w:val="0"/>
      <w:marTop w:val="10"/>
      <w:marBottom w:val="10"/>
      <w:divBdr>
        <w:top w:val="none" w:sz="0" w:space="0" w:color="auto"/>
        <w:left w:val="none" w:sz="0" w:space="0" w:color="auto"/>
        <w:bottom w:val="none" w:sz="0" w:space="0" w:color="auto"/>
        <w:right w:val="none" w:sz="0" w:space="0" w:color="auto"/>
      </w:divBdr>
    </w:div>
    <w:div w:id="212037440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803</Words>
  <Characters>4583</Characters>
  <Application>Microsoft Office Word</Application>
  <DocSecurity>0</DocSecurity>
  <Lines>38</Lines>
  <Paragraphs>10</Paragraphs>
  <ScaleCrop>false</ScaleCrop>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