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5A20" w:rsidRDefault="004B5A20">
      <w:pPr>
        <w:spacing w:line="500" w:lineRule="atLeast"/>
        <w:jc w:val="center"/>
        <w:divId w:val="487018619"/>
        <w:rPr>
          <w:rFonts w:ascii="黑体" w:eastAsia="黑体" w:hAnsi="黑体"/>
          <w:sz w:val="36"/>
          <w:szCs w:val="36"/>
        </w:rPr>
      </w:pPr>
      <w:r>
        <w:rPr>
          <w:rFonts w:ascii="黑体" w:eastAsia="黑体" w:hAnsi="黑体" w:hint="eastAsia"/>
          <w:sz w:val="36"/>
          <w:szCs w:val="36"/>
        </w:rPr>
        <w:t>广东省中山市中级人民法院</w:t>
      </w:r>
    </w:p>
    <w:p w:rsidR="004B5A20" w:rsidRDefault="004B5A20">
      <w:pPr>
        <w:spacing w:line="500" w:lineRule="atLeast"/>
        <w:jc w:val="center"/>
        <w:divId w:val="4060798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B5A20" w:rsidRDefault="004B5A20">
      <w:pPr>
        <w:spacing w:line="500" w:lineRule="atLeast"/>
        <w:jc w:val="right"/>
        <w:divId w:val="2398897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w:t>
      </w:r>
      <w:r>
        <w:rPr>
          <w:rFonts w:hint="eastAsia"/>
          <w:sz w:val="30"/>
          <w:szCs w:val="30"/>
        </w:rPr>
        <w:t>刑初</w:t>
      </w:r>
      <w:r>
        <w:rPr>
          <w:rFonts w:hint="eastAsia"/>
          <w:sz w:val="30"/>
          <w:szCs w:val="30"/>
        </w:rPr>
        <w:t>100</w:t>
      </w:r>
      <w:r>
        <w:rPr>
          <w:rFonts w:hint="eastAsia"/>
          <w:sz w:val="30"/>
          <w:szCs w:val="30"/>
        </w:rPr>
        <w:t>号</w:t>
      </w:r>
    </w:p>
    <w:p w:rsidR="004B5A20" w:rsidRDefault="004B5A20">
      <w:pPr>
        <w:spacing w:line="500" w:lineRule="atLeast"/>
        <w:ind w:firstLine="600"/>
        <w:divId w:val="1424257526"/>
        <w:rPr>
          <w:rFonts w:hint="eastAsia"/>
          <w:sz w:val="30"/>
          <w:szCs w:val="30"/>
        </w:rPr>
      </w:pPr>
      <w:r>
        <w:rPr>
          <w:rFonts w:hint="eastAsia"/>
          <w:sz w:val="30"/>
          <w:szCs w:val="30"/>
        </w:rPr>
        <w:t>公诉机关广东省中山市人民检察院。</w:t>
      </w:r>
    </w:p>
    <w:p w:rsidR="004B5A20" w:rsidRDefault="004B5A20">
      <w:pPr>
        <w:spacing w:line="500" w:lineRule="atLeast"/>
        <w:ind w:firstLine="600"/>
        <w:divId w:val="67504727"/>
        <w:rPr>
          <w:rFonts w:hint="eastAsia"/>
          <w:sz w:val="30"/>
          <w:szCs w:val="30"/>
        </w:rPr>
      </w:pPr>
      <w:r>
        <w:rPr>
          <w:rFonts w:hint="eastAsia"/>
          <w:sz w:val="30"/>
          <w:szCs w:val="30"/>
        </w:rPr>
        <w:t>被告人陈小兵，男，</w:t>
      </w:r>
      <w:r>
        <w:rPr>
          <w:rFonts w:hint="eastAsia"/>
          <w:sz w:val="30"/>
          <w:szCs w:val="30"/>
        </w:rPr>
        <w:t>1960</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日出生，汉族，大专文化，群众，惠州市政协委员</w:t>
      </w:r>
      <w:r>
        <w:rPr>
          <w:rFonts w:hint="eastAsia"/>
          <w:sz w:val="30"/>
          <w:szCs w:val="30"/>
        </w:rPr>
        <w:t>(</w:t>
      </w:r>
      <w:r>
        <w:rPr>
          <w:rFonts w:hint="eastAsia"/>
          <w:sz w:val="30"/>
          <w:szCs w:val="30"/>
        </w:rPr>
        <w:t>任期自</w:t>
      </w:r>
      <w:r>
        <w:rPr>
          <w:rFonts w:hint="eastAsia"/>
          <w:sz w:val="30"/>
          <w:szCs w:val="30"/>
        </w:rPr>
        <w:t>2017</w:t>
      </w:r>
      <w:r>
        <w:rPr>
          <w:rFonts w:hint="eastAsia"/>
          <w:sz w:val="30"/>
          <w:szCs w:val="30"/>
        </w:rPr>
        <w:t>年至</w:t>
      </w:r>
      <w:r>
        <w:rPr>
          <w:rFonts w:hint="eastAsia"/>
          <w:sz w:val="30"/>
          <w:szCs w:val="30"/>
        </w:rPr>
        <w:t>2022</w:t>
      </w:r>
      <w:r>
        <w:rPr>
          <w:rFonts w:hint="eastAsia"/>
          <w:sz w:val="30"/>
          <w:szCs w:val="30"/>
        </w:rPr>
        <w:t>年</w:t>
      </w:r>
      <w:r>
        <w:rPr>
          <w:rFonts w:hint="eastAsia"/>
          <w:sz w:val="30"/>
          <w:szCs w:val="30"/>
        </w:rPr>
        <w:t>)</w:t>
      </w:r>
      <w:r>
        <w:rPr>
          <w:rFonts w:hint="eastAsia"/>
          <w:sz w:val="30"/>
          <w:szCs w:val="30"/>
        </w:rPr>
        <w:t>，原惠阳市建业发展有限公司贸易部法定代表人、经理，现任惠州市大亚湾宇洋电子有限公司法定代表人、董事长，户籍所在地广东省深圳市盐田区。</w:t>
      </w:r>
      <w:r>
        <w:rPr>
          <w:rFonts w:hint="eastAsia"/>
          <w:sz w:val="30"/>
          <w:szCs w:val="30"/>
        </w:rPr>
        <w:t>2009</w:t>
      </w:r>
      <w:r>
        <w:rPr>
          <w:rFonts w:hint="eastAsia"/>
          <w:sz w:val="30"/>
          <w:szCs w:val="30"/>
        </w:rPr>
        <w:t>年取得香港居民身份，香港居住地：香港特别行政区沙田大围名城二期</w:t>
      </w:r>
      <w:r>
        <w:rPr>
          <w:rFonts w:hint="eastAsia"/>
          <w:sz w:val="30"/>
          <w:szCs w:val="30"/>
        </w:rPr>
        <w:t>3</w:t>
      </w:r>
      <w:r>
        <w:rPr>
          <w:rFonts w:hint="eastAsia"/>
          <w:sz w:val="30"/>
          <w:szCs w:val="30"/>
        </w:rPr>
        <w:t>座</w:t>
      </w:r>
      <w:r>
        <w:rPr>
          <w:rFonts w:hint="eastAsia"/>
          <w:sz w:val="30"/>
          <w:szCs w:val="30"/>
        </w:rPr>
        <w:t>16B</w:t>
      </w:r>
      <w:r>
        <w:rPr>
          <w:rFonts w:hint="eastAsia"/>
          <w:sz w:val="30"/>
          <w:szCs w:val="30"/>
        </w:rPr>
        <w:t>房。因本案于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日被中山市第一市区人民检察院决定保候审，</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日被中山市人民检察院决定取保候审，同年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日被本院决定继续取保候审。</w:t>
      </w:r>
    </w:p>
    <w:p w:rsidR="004B5A20" w:rsidRDefault="004B5A20">
      <w:pPr>
        <w:spacing w:line="500" w:lineRule="atLeast"/>
        <w:ind w:firstLine="600"/>
        <w:divId w:val="1165440643"/>
        <w:rPr>
          <w:rFonts w:hint="eastAsia"/>
          <w:sz w:val="30"/>
          <w:szCs w:val="30"/>
        </w:rPr>
      </w:pPr>
      <w:r>
        <w:rPr>
          <w:rFonts w:hint="eastAsia"/>
          <w:sz w:val="30"/>
          <w:szCs w:val="30"/>
        </w:rPr>
        <w:t>广东省中山市人民检察院以中检职检刑诉〔</w:t>
      </w:r>
      <w:r>
        <w:rPr>
          <w:rFonts w:hint="eastAsia"/>
          <w:sz w:val="30"/>
          <w:szCs w:val="30"/>
        </w:rPr>
        <w:t>2018</w:t>
      </w:r>
      <w:r>
        <w:rPr>
          <w:rFonts w:hint="eastAsia"/>
          <w:sz w:val="30"/>
          <w:szCs w:val="30"/>
        </w:rPr>
        <w:t>〕</w:t>
      </w:r>
      <w:r>
        <w:rPr>
          <w:rFonts w:hint="eastAsia"/>
          <w:sz w:val="30"/>
          <w:szCs w:val="30"/>
        </w:rPr>
        <w:t>24</w:t>
      </w:r>
      <w:r>
        <w:rPr>
          <w:rFonts w:hint="eastAsia"/>
          <w:sz w:val="30"/>
          <w:szCs w:val="30"/>
        </w:rPr>
        <w:t>号起诉书指控被告人陈小兵犯单位行贿罪，向本院提起公诉。本院依法组成合议庭，公开开庭审理了本案。中山市人民检察院指派检察员周宇航出庭支持公诉，被告人陈小兵及其辩护人何浩湧到庭参加诉讼。现已审理终结。</w:t>
      </w:r>
    </w:p>
    <w:p w:rsidR="004B5A20" w:rsidRDefault="004B5A20">
      <w:pPr>
        <w:spacing w:line="500" w:lineRule="atLeast"/>
        <w:ind w:firstLine="600"/>
        <w:divId w:val="1695351333"/>
        <w:rPr>
          <w:rFonts w:hint="eastAsia"/>
          <w:sz w:val="30"/>
          <w:szCs w:val="30"/>
        </w:rPr>
      </w:pPr>
      <w:r>
        <w:rPr>
          <w:rFonts w:hint="eastAsia"/>
          <w:sz w:val="30"/>
          <w:szCs w:val="30"/>
        </w:rPr>
        <w:t>公诉机关指控：</w:t>
      </w:r>
      <w:r>
        <w:rPr>
          <w:rFonts w:hint="eastAsia"/>
          <w:sz w:val="30"/>
          <w:szCs w:val="30"/>
        </w:rPr>
        <w:t>1991</w:t>
      </w:r>
      <w:r>
        <w:rPr>
          <w:rFonts w:hint="eastAsia"/>
          <w:sz w:val="30"/>
          <w:szCs w:val="30"/>
        </w:rPr>
        <w:t>年</w:t>
      </w:r>
      <w:r>
        <w:rPr>
          <w:rFonts w:hint="eastAsia"/>
          <w:sz w:val="30"/>
          <w:szCs w:val="30"/>
        </w:rPr>
        <w:t>3</w:t>
      </w:r>
      <w:r>
        <w:rPr>
          <w:rFonts w:hint="eastAsia"/>
          <w:sz w:val="30"/>
          <w:szCs w:val="30"/>
        </w:rPr>
        <w:t>月，被告人陈小兵开办惠阳市建业发展有限公司贸易部（下简称“建业公司贸易部”）。</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建业公司贸易部在惠州港海关辖区码头从事代理进口报关业务，期间为了谋取时任惠州港海关关长刘某（另案处理）对建业公司贸易部经营进口代理业务在加快通关查验、放行等多方面的“特殊关照”，被告人陈小兵利用宴请或接触刘某的机会，分多次贿送刘某现金共计人民币</w:t>
      </w:r>
      <w:r>
        <w:rPr>
          <w:rFonts w:hint="eastAsia"/>
          <w:sz w:val="30"/>
          <w:szCs w:val="30"/>
        </w:rPr>
        <w:t>10</w:t>
      </w:r>
      <w:r>
        <w:rPr>
          <w:rFonts w:hint="eastAsia"/>
          <w:sz w:val="30"/>
          <w:szCs w:val="30"/>
        </w:rPr>
        <w:t>万元和港币</w:t>
      </w:r>
      <w:r>
        <w:rPr>
          <w:rFonts w:hint="eastAsia"/>
          <w:sz w:val="30"/>
          <w:szCs w:val="30"/>
        </w:rPr>
        <w:t>100</w:t>
      </w:r>
      <w:r>
        <w:rPr>
          <w:rFonts w:hint="eastAsia"/>
          <w:sz w:val="30"/>
          <w:szCs w:val="30"/>
        </w:rPr>
        <w:t>万元。刘某受贿后对被告人陈小兵的建业公司贸易部经营</w:t>
      </w:r>
      <w:r>
        <w:rPr>
          <w:rFonts w:hint="eastAsia"/>
          <w:sz w:val="30"/>
          <w:szCs w:val="30"/>
        </w:rPr>
        <w:lastRenderedPageBreak/>
        <w:t>代理进口的货物在通关速度和通关验放等方面给予了关照和支持。</w:t>
      </w:r>
    </w:p>
    <w:p w:rsidR="004B5A20" w:rsidRDefault="004B5A20">
      <w:pPr>
        <w:spacing w:line="500" w:lineRule="atLeast"/>
        <w:ind w:firstLine="600"/>
        <w:divId w:val="1090663984"/>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日，被告人陈小兵主动向检察机关投案后如实供述了上述犯罪事实，并协助检察机关规劝向刘某单位行贿的负责人陈某（另案处理）、黄某（另案处理）投案自首。</w:t>
      </w:r>
    </w:p>
    <w:p w:rsidR="004B5A20" w:rsidRDefault="004B5A20">
      <w:pPr>
        <w:spacing w:line="500" w:lineRule="atLeast"/>
        <w:ind w:firstLine="600"/>
        <w:divId w:val="1810367075"/>
        <w:rPr>
          <w:rFonts w:hint="eastAsia"/>
          <w:sz w:val="30"/>
          <w:szCs w:val="30"/>
        </w:rPr>
      </w:pPr>
      <w:r>
        <w:rPr>
          <w:rFonts w:hint="eastAsia"/>
          <w:sz w:val="30"/>
          <w:szCs w:val="30"/>
        </w:rPr>
        <w:t>公诉人当庭宣读或出示了书证、证人证言、被告人供述和辩解等证据。</w:t>
      </w:r>
    </w:p>
    <w:p w:rsidR="004B5A20" w:rsidRDefault="004B5A20">
      <w:pPr>
        <w:spacing w:line="500" w:lineRule="atLeast"/>
        <w:ind w:firstLine="600"/>
        <w:divId w:val="409423211"/>
        <w:rPr>
          <w:rFonts w:hint="eastAsia"/>
          <w:sz w:val="30"/>
          <w:szCs w:val="30"/>
        </w:rPr>
      </w:pPr>
      <w:r>
        <w:rPr>
          <w:rFonts w:hint="eastAsia"/>
          <w:sz w:val="30"/>
          <w:szCs w:val="30"/>
        </w:rPr>
        <w:t>公诉机关认为：被告人陈小兵身为公司主要负责人为谋取单位不正当利益，给予国家工作人员以财物，其行为触犯了《中华人民共和国刑法》第三百九十三条，应当以单位行贿罪追究被告人陈小兵刑事责任。被告人陈小兵具有自首和立功情节，根据《中华人民共和国刑法》第六十七条第一款、第六十八条之规定，对被告人陈小兵可以从轻或减轻处罚。据此，提请本院依法判处。</w:t>
      </w:r>
    </w:p>
    <w:p w:rsidR="004B5A20" w:rsidRDefault="004B5A20">
      <w:pPr>
        <w:spacing w:line="500" w:lineRule="atLeast"/>
        <w:ind w:firstLine="600"/>
        <w:divId w:val="799223615"/>
        <w:rPr>
          <w:rFonts w:hint="eastAsia"/>
          <w:sz w:val="30"/>
          <w:szCs w:val="30"/>
        </w:rPr>
      </w:pPr>
      <w:r>
        <w:rPr>
          <w:rFonts w:hint="eastAsia"/>
          <w:sz w:val="30"/>
          <w:szCs w:val="30"/>
        </w:rPr>
        <w:t>被告人陈小兵及其辩护人对公诉机关指控陈小兵犯单位行贿的事实及罪名不持异议，但认为陈小兵犯罪情节轻微，主观恶性小，社会危害性不大，系初犯和真诚悔罪，请求对陈小兵免予刑事处罚或者适用缓刑。</w:t>
      </w:r>
    </w:p>
    <w:p w:rsidR="004B5A20" w:rsidRDefault="004B5A20">
      <w:pPr>
        <w:spacing w:line="500" w:lineRule="atLeast"/>
        <w:ind w:firstLine="600"/>
        <w:divId w:val="419527030"/>
        <w:rPr>
          <w:rFonts w:hint="eastAsia"/>
          <w:sz w:val="30"/>
          <w:szCs w:val="30"/>
        </w:rPr>
      </w:pPr>
      <w:r>
        <w:rPr>
          <w:rFonts w:hint="eastAsia"/>
          <w:sz w:val="30"/>
          <w:szCs w:val="30"/>
        </w:rPr>
        <w:t>经审理查明，</w:t>
      </w:r>
      <w:r>
        <w:rPr>
          <w:rFonts w:hint="eastAsia"/>
          <w:sz w:val="30"/>
          <w:szCs w:val="30"/>
        </w:rPr>
        <w:t>1991</w:t>
      </w:r>
      <w:r>
        <w:rPr>
          <w:rFonts w:hint="eastAsia"/>
          <w:sz w:val="30"/>
          <w:szCs w:val="30"/>
        </w:rPr>
        <w:t>年</w:t>
      </w:r>
      <w:r>
        <w:rPr>
          <w:rFonts w:hint="eastAsia"/>
          <w:sz w:val="30"/>
          <w:szCs w:val="30"/>
        </w:rPr>
        <w:t>3</w:t>
      </w:r>
      <w:r>
        <w:rPr>
          <w:rFonts w:hint="eastAsia"/>
          <w:sz w:val="30"/>
          <w:szCs w:val="30"/>
        </w:rPr>
        <w:t>月，被告人陈小兵开办建业公司贸易部。</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建业公司贸易部在惠州港码头从事代理进口报关业务，期间为了谋取时任惠州港海关关长刘某（另案处理）对建业公司贸易部经营进口代理业务在加快通关查验、放行等多方面的“特殊关照”，被告人陈小兵利用宴请或接触刘某的机会，分多次贿送刘某现金共计人民币</w:t>
      </w:r>
      <w:r>
        <w:rPr>
          <w:rFonts w:hint="eastAsia"/>
          <w:sz w:val="30"/>
          <w:szCs w:val="30"/>
        </w:rPr>
        <w:t>10</w:t>
      </w:r>
      <w:r>
        <w:rPr>
          <w:rFonts w:hint="eastAsia"/>
          <w:sz w:val="30"/>
          <w:szCs w:val="30"/>
        </w:rPr>
        <w:t>万元和港币</w:t>
      </w:r>
      <w:r>
        <w:rPr>
          <w:rFonts w:hint="eastAsia"/>
          <w:sz w:val="30"/>
          <w:szCs w:val="30"/>
        </w:rPr>
        <w:t>100</w:t>
      </w:r>
      <w:r>
        <w:rPr>
          <w:rFonts w:hint="eastAsia"/>
          <w:sz w:val="30"/>
          <w:szCs w:val="30"/>
        </w:rPr>
        <w:t>万元。刘某受贿后对建业公司贸易部经营代理进口的货物在通关速度和通关验放等方面给予了关照和支持。</w:t>
      </w:r>
    </w:p>
    <w:p w:rsidR="004B5A20" w:rsidRDefault="004B5A20">
      <w:pPr>
        <w:spacing w:line="500" w:lineRule="atLeast"/>
        <w:ind w:firstLine="600"/>
        <w:divId w:val="1665551551"/>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日，被告人陈小兵主动向检察机关投案后如实供述了上述犯罪事实，并协助检察机关规劝向刘某行贿的单位负责人陈某（另案处理）、黄某（另案处理）投案自首。</w:t>
      </w:r>
    </w:p>
    <w:p w:rsidR="004B5A20" w:rsidRDefault="004B5A20">
      <w:pPr>
        <w:spacing w:line="500" w:lineRule="atLeast"/>
        <w:ind w:firstLine="600"/>
        <w:divId w:val="1381323596"/>
        <w:rPr>
          <w:rFonts w:hint="eastAsia"/>
          <w:sz w:val="30"/>
          <w:szCs w:val="30"/>
        </w:rPr>
      </w:pPr>
      <w:r>
        <w:rPr>
          <w:rFonts w:hint="eastAsia"/>
          <w:sz w:val="30"/>
          <w:szCs w:val="30"/>
        </w:rPr>
        <w:t>上述事实，有公诉机关提交，并经庭审举证、质证的下列证据予以证实：</w:t>
      </w:r>
    </w:p>
    <w:p w:rsidR="004B5A20" w:rsidRDefault="004B5A20">
      <w:pPr>
        <w:spacing w:line="500" w:lineRule="atLeast"/>
        <w:ind w:firstLine="600"/>
        <w:divId w:val="656155919"/>
        <w:rPr>
          <w:rFonts w:hint="eastAsia"/>
          <w:sz w:val="30"/>
          <w:szCs w:val="30"/>
        </w:rPr>
      </w:pPr>
      <w:r>
        <w:rPr>
          <w:rFonts w:hint="eastAsia"/>
          <w:sz w:val="30"/>
          <w:szCs w:val="30"/>
        </w:rPr>
        <w:t>1.</w:t>
      </w:r>
      <w:r>
        <w:rPr>
          <w:rFonts w:hint="eastAsia"/>
          <w:sz w:val="30"/>
          <w:szCs w:val="30"/>
        </w:rPr>
        <w:t>证人刘某的证言证实：我于</w:t>
      </w:r>
      <w:r>
        <w:rPr>
          <w:rFonts w:hint="eastAsia"/>
          <w:sz w:val="30"/>
          <w:szCs w:val="30"/>
        </w:rPr>
        <w:t>2003</w:t>
      </w:r>
      <w:r>
        <w:rPr>
          <w:rFonts w:hint="eastAsia"/>
          <w:sz w:val="30"/>
          <w:szCs w:val="30"/>
        </w:rPr>
        <w:t>至</w:t>
      </w:r>
      <w:r>
        <w:rPr>
          <w:rFonts w:hint="eastAsia"/>
          <w:sz w:val="30"/>
          <w:szCs w:val="30"/>
        </w:rPr>
        <w:t>2008</w:t>
      </w:r>
      <w:r>
        <w:rPr>
          <w:rFonts w:hint="eastAsia"/>
          <w:sz w:val="30"/>
          <w:szCs w:val="30"/>
        </w:rPr>
        <w:t>年调任惠州港海关关长，到任不久我认识了很多在惠州港海关做进口贸易生意的老板，其中包括陈小兵，我记得陈小兵是主动去到我的办公室，跟我介绍他经营的生意。临走的时候，跟我说“老板，麻烦关照一下生意”之类的话。陈小兵是在惠州港码头做废五金和废塑料进口生意的，他是属于什么公司我不记得了，一般我只会问是哪个老板的货。我对陈小兵等人的关照主要体现三个方面：第一、我们海关管辖区域“两废”进口达到日限制数量后，按规定，当日我们是不会允许进口“两废”的货柜通关。有时进口“两废”会突破限额，超出一两个货柜，这时我就会交代分管副关长，让他们通关。第二、加快“两废”货物进口通关速度。我为了加快通关进度，有时在通关查验任务量大时，也会安排下属加班查验，帮助快点通关。因为进口“两废”的利润不高，基本以量取胜。如果通关速度快了，进口废品的量也多了，利润也上去了。第三、进口“两废”有时会出现少报多进的情况，我就跟分管的副关长交代按规定对多出的货物征税后放行。为了得到我的关照和支持，陈小兵共送给我现金共计</w:t>
      </w:r>
      <w:r>
        <w:rPr>
          <w:rFonts w:hint="eastAsia"/>
          <w:sz w:val="30"/>
          <w:szCs w:val="30"/>
        </w:rPr>
        <w:t>160</w:t>
      </w:r>
      <w:r>
        <w:rPr>
          <w:rFonts w:hint="eastAsia"/>
          <w:sz w:val="30"/>
          <w:szCs w:val="30"/>
        </w:rPr>
        <w:t>万元，基本上都是在逢年过节（春节、中秋节）和按每年给的。逢年过节时一般会给</w:t>
      </w:r>
      <w:r>
        <w:rPr>
          <w:rFonts w:hint="eastAsia"/>
          <w:sz w:val="30"/>
          <w:szCs w:val="30"/>
        </w:rPr>
        <w:t>7</w:t>
      </w:r>
      <w:r>
        <w:rPr>
          <w:rFonts w:hint="eastAsia"/>
          <w:sz w:val="30"/>
          <w:szCs w:val="30"/>
        </w:rPr>
        <w:t>、</w:t>
      </w:r>
      <w:r>
        <w:rPr>
          <w:rFonts w:hint="eastAsia"/>
          <w:sz w:val="30"/>
          <w:szCs w:val="30"/>
        </w:rPr>
        <w:t>8</w:t>
      </w:r>
      <w:r>
        <w:rPr>
          <w:rFonts w:hint="eastAsia"/>
          <w:sz w:val="30"/>
          <w:szCs w:val="30"/>
        </w:rPr>
        <w:t>万元左右，我任</w:t>
      </w:r>
      <w:r>
        <w:rPr>
          <w:rFonts w:hint="eastAsia"/>
          <w:sz w:val="30"/>
          <w:szCs w:val="30"/>
        </w:rPr>
        <w:t>职</w:t>
      </w:r>
      <w:r>
        <w:rPr>
          <w:rFonts w:hint="eastAsia"/>
          <w:sz w:val="30"/>
          <w:szCs w:val="30"/>
        </w:rPr>
        <w:t>5</w:t>
      </w:r>
      <w:r>
        <w:rPr>
          <w:rFonts w:hint="eastAsia"/>
          <w:sz w:val="30"/>
          <w:szCs w:val="30"/>
        </w:rPr>
        <w:t>年，</w:t>
      </w:r>
      <w:r>
        <w:rPr>
          <w:rFonts w:hint="eastAsia"/>
          <w:sz w:val="30"/>
          <w:szCs w:val="30"/>
        </w:rPr>
        <w:t>5</w:t>
      </w:r>
      <w:r>
        <w:rPr>
          <w:rFonts w:hint="eastAsia"/>
          <w:sz w:val="30"/>
          <w:szCs w:val="30"/>
        </w:rPr>
        <w:t>年算下来有</w:t>
      </w:r>
      <w:r>
        <w:rPr>
          <w:rFonts w:hint="eastAsia"/>
          <w:sz w:val="30"/>
          <w:szCs w:val="30"/>
        </w:rPr>
        <w:t>5</w:t>
      </w:r>
      <w:r>
        <w:rPr>
          <w:rFonts w:hint="eastAsia"/>
          <w:sz w:val="30"/>
          <w:szCs w:val="30"/>
        </w:rPr>
        <w:t>个春季、</w:t>
      </w:r>
      <w:r>
        <w:rPr>
          <w:rFonts w:hint="eastAsia"/>
          <w:sz w:val="30"/>
          <w:szCs w:val="30"/>
        </w:rPr>
        <w:t>6</w:t>
      </w:r>
      <w:r>
        <w:rPr>
          <w:rFonts w:hint="eastAsia"/>
          <w:sz w:val="30"/>
          <w:szCs w:val="30"/>
        </w:rPr>
        <w:t>个中秋，</w:t>
      </w:r>
      <w:r>
        <w:rPr>
          <w:rFonts w:hint="eastAsia"/>
          <w:sz w:val="30"/>
          <w:szCs w:val="30"/>
        </w:rPr>
        <w:t>11</w:t>
      </w:r>
      <w:r>
        <w:rPr>
          <w:rFonts w:hint="eastAsia"/>
          <w:sz w:val="30"/>
          <w:szCs w:val="30"/>
        </w:rPr>
        <w:t>个节日，大概给了我</w:t>
      </w:r>
      <w:r>
        <w:rPr>
          <w:rFonts w:hint="eastAsia"/>
          <w:sz w:val="30"/>
          <w:szCs w:val="30"/>
        </w:rPr>
        <w:t>80</w:t>
      </w:r>
      <w:r>
        <w:rPr>
          <w:rFonts w:hint="eastAsia"/>
          <w:sz w:val="30"/>
          <w:szCs w:val="30"/>
        </w:rPr>
        <w:t>万左右。除了逢年过节送钱外，陈小兵每年还会送</w:t>
      </w:r>
      <w:r>
        <w:rPr>
          <w:rFonts w:hint="eastAsia"/>
          <w:sz w:val="30"/>
          <w:szCs w:val="30"/>
        </w:rPr>
        <w:t>15</w:t>
      </w:r>
      <w:r>
        <w:rPr>
          <w:rFonts w:hint="eastAsia"/>
          <w:sz w:val="30"/>
          <w:szCs w:val="30"/>
        </w:rPr>
        <w:t>、</w:t>
      </w:r>
      <w:r>
        <w:rPr>
          <w:rFonts w:hint="eastAsia"/>
          <w:sz w:val="30"/>
          <w:szCs w:val="30"/>
        </w:rPr>
        <w:t>16</w:t>
      </w:r>
      <w:r>
        <w:rPr>
          <w:rFonts w:hint="eastAsia"/>
          <w:sz w:val="30"/>
          <w:szCs w:val="30"/>
        </w:rPr>
        <w:t>万元给我，大概也给了我</w:t>
      </w:r>
      <w:r>
        <w:rPr>
          <w:rFonts w:hint="eastAsia"/>
          <w:sz w:val="30"/>
          <w:szCs w:val="30"/>
        </w:rPr>
        <w:t>80</w:t>
      </w:r>
      <w:r>
        <w:rPr>
          <w:rFonts w:hint="eastAsia"/>
          <w:sz w:val="30"/>
          <w:szCs w:val="30"/>
        </w:rPr>
        <w:t>万元。以上所述的钱款是人民币还是港币我记不清楚了，只是对金额大致有印象。</w:t>
      </w:r>
    </w:p>
    <w:p w:rsidR="004B5A20" w:rsidRDefault="004B5A20">
      <w:pPr>
        <w:spacing w:line="500" w:lineRule="atLeast"/>
        <w:ind w:firstLine="600"/>
        <w:divId w:val="1026249657"/>
        <w:rPr>
          <w:rFonts w:hint="eastAsia"/>
          <w:sz w:val="30"/>
          <w:szCs w:val="30"/>
        </w:rPr>
      </w:pPr>
      <w:r>
        <w:rPr>
          <w:rFonts w:hint="eastAsia"/>
          <w:sz w:val="30"/>
          <w:szCs w:val="30"/>
        </w:rPr>
        <w:t>2.</w:t>
      </w:r>
      <w:r>
        <w:rPr>
          <w:rFonts w:hint="eastAsia"/>
          <w:sz w:val="30"/>
          <w:szCs w:val="30"/>
        </w:rPr>
        <w:t>惠州市建业投资有限公司的工商注册登记资料证实</w:t>
      </w:r>
      <w:r>
        <w:rPr>
          <w:rFonts w:hint="eastAsia"/>
          <w:sz w:val="30"/>
          <w:szCs w:val="30"/>
        </w:rPr>
        <w:t>:</w:t>
      </w:r>
      <w:r>
        <w:rPr>
          <w:rFonts w:hint="eastAsia"/>
          <w:sz w:val="30"/>
          <w:szCs w:val="30"/>
        </w:rPr>
        <w:t>惠州市建业投资公司于</w:t>
      </w:r>
      <w:r>
        <w:rPr>
          <w:rFonts w:hint="eastAsia"/>
          <w:sz w:val="30"/>
          <w:szCs w:val="30"/>
        </w:rPr>
        <w:t>1992</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日成立，经营范围是房地产开发、房地产经纪，土石方推挖工程；销售五金交电，日用百货，室内装饰，建筑材料，电子计算机及配件。投资者是纪某、戴某；法定代表人是纪某。</w:t>
      </w:r>
    </w:p>
    <w:p w:rsidR="004B5A20" w:rsidRDefault="004B5A20">
      <w:pPr>
        <w:spacing w:line="500" w:lineRule="atLeast"/>
        <w:ind w:firstLine="600"/>
        <w:divId w:val="2108191040"/>
        <w:rPr>
          <w:rFonts w:hint="eastAsia"/>
          <w:sz w:val="30"/>
          <w:szCs w:val="30"/>
        </w:rPr>
      </w:pPr>
      <w:r>
        <w:rPr>
          <w:rFonts w:hint="eastAsia"/>
          <w:sz w:val="30"/>
          <w:szCs w:val="30"/>
        </w:rPr>
        <w:t>3.</w:t>
      </w:r>
      <w:r>
        <w:rPr>
          <w:rFonts w:hint="eastAsia"/>
          <w:sz w:val="30"/>
          <w:szCs w:val="30"/>
        </w:rPr>
        <w:t>陈小兵提供的建业公司贸易部营业执照复印件证实：建业公司贸易部于</w:t>
      </w:r>
      <w:r>
        <w:rPr>
          <w:rFonts w:hint="eastAsia"/>
          <w:sz w:val="30"/>
          <w:szCs w:val="30"/>
        </w:rPr>
        <w:t>1991</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日登记成立，经营范围土石方推挖工程；销售：建材、化工产品、家用电器、副食品、百货、罐头；汽车客货运输。该贸易部的法定代表人是陈小兵。</w:t>
      </w:r>
    </w:p>
    <w:p w:rsidR="004B5A20" w:rsidRDefault="004B5A20">
      <w:pPr>
        <w:spacing w:line="500" w:lineRule="atLeast"/>
        <w:ind w:firstLine="600"/>
        <w:divId w:val="1602373838"/>
        <w:rPr>
          <w:rFonts w:hint="eastAsia"/>
          <w:sz w:val="30"/>
          <w:szCs w:val="30"/>
        </w:rPr>
      </w:pPr>
      <w:r>
        <w:rPr>
          <w:rFonts w:hint="eastAsia"/>
          <w:sz w:val="30"/>
          <w:szCs w:val="30"/>
        </w:rPr>
        <w:t>4.</w:t>
      </w:r>
      <w:r>
        <w:rPr>
          <w:rFonts w:hint="eastAsia"/>
          <w:sz w:val="30"/>
          <w:szCs w:val="30"/>
        </w:rPr>
        <w:t>惠州市惠阳区市场监督管理局出具的《企业、公司名称字号查询证明》等材料证实：建业公司贸易部在工商行政管理部门的电脑数据库中查无登记记录。</w:t>
      </w:r>
    </w:p>
    <w:p w:rsidR="004B5A20" w:rsidRDefault="004B5A20">
      <w:pPr>
        <w:spacing w:line="500" w:lineRule="atLeast"/>
        <w:ind w:firstLine="600"/>
        <w:divId w:val="660818251"/>
        <w:rPr>
          <w:rFonts w:hint="eastAsia"/>
          <w:sz w:val="30"/>
          <w:szCs w:val="30"/>
        </w:rPr>
      </w:pPr>
      <w:r>
        <w:rPr>
          <w:rFonts w:hint="eastAsia"/>
          <w:sz w:val="30"/>
          <w:szCs w:val="30"/>
        </w:rPr>
        <w:t>5.</w:t>
      </w:r>
      <w:r>
        <w:rPr>
          <w:rFonts w:hint="eastAsia"/>
          <w:sz w:val="30"/>
          <w:szCs w:val="30"/>
        </w:rPr>
        <w:t>建业公司贸易部签订的土地买卖合同及税费发票、国有土地使用证证实：</w:t>
      </w:r>
      <w:r>
        <w:rPr>
          <w:rFonts w:hint="eastAsia"/>
          <w:sz w:val="30"/>
          <w:szCs w:val="30"/>
        </w:rPr>
        <w:t>1993</w:t>
      </w:r>
      <w:r>
        <w:rPr>
          <w:rFonts w:hint="eastAsia"/>
          <w:sz w:val="30"/>
          <w:szCs w:val="30"/>
        </w:rPr>
        <w:t>年</w:t>
      </w:r>
      <w:r>
        <w:rPr>
          <w:rFonts w:hint="eastAsia"/>
          <w:sz w:val="30"/>
          <w:szCs w:val="30"/>
        </w:rPr>
        <w:t>2</w:t>
      </w:r>
      <w:r>
        <w:rPr>
          <w:rFonts w:hint="eastAsia"/>
          <w:sz w:val="30"/>
          <w:szCs w:val="30"/>
        </w:rPr>
        <w:t>月，建业公司贸易部向惠阳县国土局购买土地并将产权登记在建业公司贸易部名下。</w:t>
      </w:r>
    </w:p>
    <w:p w:rsidR="004B5A20" w:rsidRDefault="004B5A20">
      <w:pPr>
        <w:spacing w:line="500" w:lineRule="atLeast"/>
        <w:ind w:firstLine="600"/>
        <w:divId w:val="1564831485"/>
        <w:rPr>
          <w:rFonts w:hint="eastAsia"/>
          <w:sz w:val="30"/>
          <w:szCs w:val="30"/>
        </w:rPr>
      </w:pPr>
      <w:r>
        <w:rPr>
          <w:rFonts w:hint="eastAsia"/>
          <w:sz w:val="30"/>
          <w:szCs w:val="30"/>
        </w:rPr>
        <w:t>6.</w:t>
      </w:r>
      <w:r>
        <w:rPr>
          <w:rFonts w:hint="eastAsia"/>
          <w:sz w:val="30"/>
          <w:szCs w:val="30"/>
        </w:rPr>
        <w:t>陈小兵提供的货柜运输收据、货运仓单证实：建业公司贸易部向香港龙洋贸易公司先后购买化工原料和废塑料并由惠州市金桥海运有限公司运至惠州港。</w:t>
      </w:r>
    </w:p>
    <w:p w:rsidR="004B5A20" w:rsidRDefault="004B5A20">
      <w:pPr>
        <w:spacing w:line="500" w:lineRule="atLeast"/>
        <w:ind w:firstLine="600"/>
        <w:divId w:val="389153196"/>
        <w:rPr>
          <w:rFonts w:hint="eastAsia"/>
          <w:sz w:val="30"/>
          <w:szCs w:val="30"/>
        </w:rPr>
      </w:pPr>
      <w:r>
        <w:rPr>
          <w:rFonts w:hint="eastAsia"/>
          <w:sz w:val="30"/>
          <w:szCs w:val="30"/>
        </w:rPr>
        <w:t>7</w:t>
      </w:r>
      <w:r>
        <w:rPr>
          <w:rFonts w:hint="eastAsia"/>
          <w:sz w:val="30"/>
          <w:szCs w:val="30"/>
        </w:rPr>
        <w:t>．惠州港海关机构资料、刘某任职资料证实：刘某于</w:t>
      </w:r>
      <w:r>
        <w:rPr>
          <w:rFonts w:hint="eastAsia"/>
          <w:sz w:val="30"/>
          <w:szCs w:val="30"/>
        </w:rPr>
        <w:t>2003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月担任惠州港海关关长。</w:t>
      </w:r>
    </w:p>
    <w:p w:rsidR="004B5A20" w:rsidRDefault="004B5A20">
      <w:pPr>
        <w:spacing w:line="500" w:lineRule="atLeast"/>
        <w:ind w:firstLine="600"/>
        <w:divId w:val="816728989"/>
        <w:rPr>
          <w:rFonts w:hint="eastAsia"/>
          <w:sz w:val="30"/>
          <w:szCs w:val="30"/>
        </w:rPr>
      </w:pPr>
      <w:r>
        <w:rPr>
          <w:rFonts w:hint="eastAsia"/>
          <w:sz w:val="30"/>
          <w:szCs w:val="30"/>
        </w:rPr>
        <w:t>8.</w:t>
      </w:r>
      <w:r>
        <w:rPr>
          <w:rFonts w:hint="eastAsia"/>
          <w:sz w:val="30"/>
          <w:szCs w:val="30"/>
        </w:rPr>
        <w:t>惠州市建业投资有限公司出具的证明证实：</w:t>
      </w:r>
      <w:r>
        <w:rPr>
          <w:rFonts w:hint="eastAsia"/>
          <w:sz w:val="30"/>
          <w:szCs w:val="30"/>
        </w:rPr>
        <w:t>2002</w:t>
      </w:r>
      <w:r>
        <w:rPr>
          <w:rFonts w:hint="eastAsia"/>
          <w:sz w:val="30"/>
          <w:szCs w:val="30"/>
        </w:rPr>
        <w:t>年至</w:t>
      </w:r>
      <w:r>
        <w:rPr>
          <w:rFonts w:hint="eastAsia"/>
          <w:sz w:val="30"/>
          <w:szCs w:val="30"/>
        </w:rPr>
        <w:t>2008</w:t>
      </w:r>
      <w:r>
        <w:rPr>
          <w:rFonts w:hint="eastAsia"/>
          <w:sz w:val="30"/>
          <w:szCs w:val="30"/>
        </w:rPr>
        <w:t>年期间，陈小兵是建业公司贸易部股东（经理），负责建业公司贸易部经营对外贸易工作。</w:t>
      </w:r>
      <w:r>
        <w:rPr>
          <w:rFonts w:hint="eastAsia"/>
          <w:sz w:val="30"/>
          <w:szCs w:val="30"/>
        </w:rPr>
        <w:t>2008</w:t>
      </w:r>
      <w:r>
        <w:rPr>
          <w:rFonts w:hint="eastAsia"/>
          <w:sz w:val="30"/>
          <w:szCs w:val="30"/>
        </w:rPr>
        <w:t>年</w:t>
      </w:r>
      <w:r>
        <w:rPr>
          <w:rFonts w:hint="eastAsia"/>
          <w:sz w:val="30"/>
          <w:szCs w:val="30"/>
        </w:rPr>
        <w:t>8</w:t>
      </w:r>
      <w:r>
        <w:rPr>
          <w:rFonts w:hint="eastAsia"/>
          <w:sz w:val="30"/>
          <w:szCs w:val="30"/>
        </w:rPr>
        <w:t>月建业公司贸易部解散后，陈小兵离职，不再是该公司股东和公司员工。</w:t>
      </w:r>
    </w:p>
    <w:p w:rsidR="004B5A20" w:rsidRDefault="004B5A20">
      <w:pPr>
        <w:spacing w:line="500" w:lineRule="atLeast"/>
        <w:ind w:firstLine="600"/>
        <w:divId w:val="1823692087"/>
        <w:rPr>
          <w:rFonts w:hint="eastAsia"/>
          <w:sz w:val="30"/>
          <w:szCs w:val="30"/>
        </w:rPr>
      </w:pPr>
      <w:r>
        <w:rPr>
          <w:rFonts w:hint="eastAsia"/>
          <w:sz w:val="30"/>
          <w:szCs w:val="30"/>
        </w:rPr>
        <w:t>9.</w:t>
      </w:r>
      <w:r>
        <w:rPr>
          <w:rFonts w:hint="eastAsia"/>
          <w:sz w:val="30"/>
          <w:szCs w:val="30"/>
        </w:rPr>
        <w:t>到案经过、办案说明证实：</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日，被告人陈小兵到中山市第一市区人民检察院投案，并如实供述犯罪事实。且陈小兵协助检察机关多次规劝陈某及黄某投案，其二人当天与陈小兵一起到检察机关投案自首。</w:t>
      </w:r>
    </w:p>
    <w:p w:rsidR="004B5A20" w:rsidRDefault="004B5A20">
      <w:pPr>
        <w:spacing w:line="500" w:lineRule="atLeast"/>
        <w:ind w:firstLine="600"/>
        <w:divId w:val="1158955361"/>
        <w:rPr>
          <w:rFonts w:hint="eastAsia"/>
          <w:sz w:val="30"/>
          <w:szCs w:val="30"/>
        </w:rPr>
      </w:pPr>
      <w:r>
        <w:rPr>
          <w:rFonts w:hint="eastAsia"/>
          <w:sz w:val="30"/>
          <w:szCs w:val="30"/>
        </w:rPr>
        <w:t>10</w:t>
      </w:r>
      <w:r>
        <w:rPr>
          <w:rFonts w:hint="eastAsia"/>
          <w:sz w:val="30"/>
          <w:szCs w:val="30"/>
        </w:rPr>
        <w:t>．有中国银行港币兑换人民币汇率表在案。</w:t>
      </w:r>
    </w:p>
    <w:p w:rsidR="004B5A20" w:rsidRDefault="004B5A20">
      <w:pPr>
        <w:spacing w:line="500" w:lineRule="atLeast"/>
        <w:ind w:firstLine="600"/>
        <w:divId w:val="1098871378"/>
        <w:rPr>
          <w:rFonts w:hint="eastAsia"/>
          <w:sz w:val="30"/>
          <w:szCs w:val="30"/>
        </w:rPr>
      </w:pPr>
      <w:r>
        <w:rPr>
          <w:rFonts w:hint="eastAsia"/>
          <w:sz w:val="30"/>
          <w:szCs w:val="30"/>
        </w:rPr>
        <w:t>11</w:t>
      </w:r>
      <w:r>
        <w:rPr>
          <w:rFonts w:hint="eastAsia"/>
          <w:sz w:val="30"/>
          <w:szCs w:val="30"/>
        </w:rPr>
        <w:t>．有被告人陈小兵的户籍身份证明资料在案。</w:t>
      </w:r>
    </w:p>
    <w:p w:rsidR="004B5A20" w:rsidRDefault="004B5A20">
      <w:pPr>
        <w:spacing w:line="500" w:lineRule="atLeast"/>
        <w:ind w:firstLine="600"/>
        <w:divId w:val="1406101372"/>
        <w:rPr>
          <w:rFonts w:hint="eastAsia"/>
          <w:sz w:val="30"/>
          <w:szCs w:val="30"/>
        </w:rPr>
      </w:pPr>
      <w:r>
        <w:rPr>
          <w:rFonts w:hint="eastAsia"/>
          <w:sz w:val="30"/>
          <w:szCs w:val="30"/>
        </w:rPr>
        <w:t>12</w:t>
      </w:r>
      <w:r>
        <w:rPr>
          <w:rFonts w:hint="eastAsia"/>
          <w:sz w:val="30"/>
          <w:szCs w:val="30"/>
        </w:rPr>
        <w:t>．有被告人陈小兵的政协委员证证实：陈小兵是惠州市政协委员，任期自</w:t>
      </w:r>
      <w:r>
        <w:rPr>
          <w:rFonts w:hint="eastAsia"/>
          <w:sz w:val="30"/>
          <w:szCs w:val="30"/>
        </w:rPr>
        <w:t>2017</w:t>
      </w:r>
      <w:r>
        <w:rPr>
          <w:rFonts w:hint="eastAsia"/>
          <w:sz w:val="30"/>
          <w:szCs w:val="30"/>
        </w:rPr>
        <w:t>年至</w:t>
      </w:r>
      <w:r>
        <w:rPr>
          <w:rFonts w:hint="eastAsia"/>
          <w:sz w:val="30"/>
          <w:szCs w:val="30"/>
        </w:rPr>
        <w:t>2022</w:t>
      </w:r>
      <w:r>
        <w:rPr>
          <w:rFonts w:hint="eastAsia"/>
          <w:sz w:val="30"/>
          <w:szCs w:val="30"/>
        </w:rPr>
        <w:t>年。</w:t>
      </w:r>
    </w:p>
    <w:p w:rsidR="004B5A20" w:rsidRDefault="004B5A20">
      <w:pPr>
        <w:spacing w:line="500" w:lineRule="atLeast"/>
        <w:ind w:firstLine="600"/>
        <w:divId w:val="903028979"/>
        <w:rPr>
          <w:rFonts w:hint="eastAsia"/>
          <w:sz w:val="30"/>
          <w:szCs w:val="30"/>
        </w:rPr>
      </w:pPr>
      <w:r>
        <w:rPr>
          <w:rFonts w:hint="eastAsia"/>
          <w:sz w:val="30"/>
          <w:szCs w:val="30"/>
        </w:rPr>
        <w:t>13</w:t>
      </w:r>
      <w:r>
        <w:rPr>
          <w:rFonts w:hint="eastAsia"/>
          <w:sz w:val="30"/>
          <w:szCs w:val="30"/>
        </w:rPr>
        <w:t>．证人纪某的证言证实：惠州市建业投资有限公司是我开办的，陈小兵是我的战友，</w:t>
      </w:r>
      <w:r>
        <w:rPr>
          <w:rFonts w:hint="eastAsia"/>
          <w:sz w:val="30"/>
          <w:szCs w:val="30"/>
        </w:rPr>
        <w:t>1993</w:t>
      </w:r>
      <w:r>
        <w:rPr>
          <w:rFonts w:hint="eastAsia"/>
          <w:sz w:val="30"/>
          <w:szCs w:val="30"/>
        </w:rPr>
        <w:t>年陈小兵挂靠在建业投资公司名下，注册成立了建业公司贸易部，我也投资了几万元。但建业公司贸易部主要是陈小兵负责经营，我没有参与该贸易部的经营管理，不清楚该贸易部的具体经营情况。</w:t>
      </w:r>
    </w:p>
    <w:p w:rsidR="004B5A20" w:rsidRDefault="004B5A20">
      <w:pPr>
        <w:spacing w:line="500" w:lineRule="atLeast"/>
        <w:ind w:firstLine="600"/>
        <w:divId w:val="469983967"/>
        <w:rPr>
          <w:rFonts w:hint="eastAsia"/>
          <w:sz w:val="30"/>
          <w:szCs w:val="30"/>
        </w:rPr>
      </w:pPr>
      <w:r>
        <w:rPr>
          <w:rFonts w:hint="eastAsia"/>
          <w:sz w:val="30"/>
          <w:szCs w:val="30"/>
        </w:rPr>
        <w:t>14</w:t>
      </w:r>
      <w:r>
        <w:rPr>
          <w:rFonts w:hint="eastAsia"/>
          <w:sz w:val="30"/>
          <w:szCs w:val="30"/>
        </w:rPr>
        <w:t>．被告人陈小兵的供述和辩解证实：惠阳县建业发展有限公司于</w:t>
      </w:r>
      <w:r>
        <w:rPr>
          <w:rFonts w:hint="eastAsia"/>
          <w:sz w:val="30"/>
          <w:szCs w:val="30"/>
        </w:rPr>
        <w:t>1991</w:t>
      </w:r>
      <w:r>
        <w:rPr>
          <w:rFonts w:hint="eastAsia"/>
          <w:sz w:val="30"/>
          <w:szCs w:val="30"/>
        </w:rPr>
        <w:t>年左右成立，公司大股东兼法人是我部队的战友纪某。</w:t>
      </w:r>
      <w:r>
        <w:rPr>
          <w:rFonts w:hint="eastAsia"/>
          <w:sz w:val="30"/>
          <w:szCs w:val="30"/>
        </w:rPr>
        <w:t>1993</w:t>
      </w:r>
      <w:r>
        <w:rPr>
          <w:rFonts w:hint="eastAsia"/>
          <w:sz w:val="30"/>
          <w:szCs w:val="30"/>
        </w:rPr>
        <w:t>年左右，我挂靠建业公司成立建业公司贸易部，该贸易部也办理了营业执照，我担任建业公司贸易部法定代表人和经理，纪某有实际出资并占贸易部</w:t>
      </w:r>
      <w:r>
        <w:rPr>
          <w:rFonts w:hint="eastAsia"/>
          <w:sz w:val="30"/>
          <w:szCs w:val="30"/>
        </w:rPr>
        <w:t>35%</w:t>
      </w:r>
      <w:r>
        <w:rPr>
          <w:rFonts w:hint="eastAsia"/>
          <w:sz w:val="30"/>
          <w:szCs w:val="30"/>
        </w:rPr>
        <w:t>股份，我占</w:t>
      </w:r>
      <w:r>
        <w:rPr>
          <w:rFonts w:hint="eastAsia"/>
          <w:sz w:val="30"/>
          <w:szCs w:val="30"/>
        </w:rPr>
        <w:t>65%</w:t>
      </w:r>
      <w:r>
        <w:rPr>
          <w:rFonts w:hint="eastAsia"/>
          <w:sz w:val="30"/>
          <w:szCs w:val="30"/>
        </w:rPr>
        <w:t>股份，由我负责建业公司贸易部的日常经营管理，纪某不参与建业公司贸易部的具体经营和管理，该部与建业公司是独立核算的，建业公司贸易部具有独立的法人资格。</w:t>
      </w:r>
      <w:r>
        <w:rPr>
          <w:rFonts w:hint="eastAsia"/>
          <w:sz w:val="30"/>
          <w:szCs w:val="30"/>
        </w:rPr>
        <w:t>2002</w:t>
      </w:r>
      <w:r>
        <w:rPr>
          <w:rFonts w:hint="eastAsia"/>
          <w:sz w:val="30"/>
          <w:szCs w:val="30"/>
        </w:rPr>
        <w:t>年</w:t>
      </w:r>
      <w:r>
        <w:rPr>
          <w:rFonts w:hint="eastAsia"/>
          <w:sz w:val="30"/>
          <w:szCs w:val="30"/>
        </w:rPr>
        <w:t>8</w:t>
      </w:r>
      <w:r>
        <w:rPr>
          <w:rFonts w:hint="eastAsia"/>
          <w:sz w:val="30"/>
          <w:szCs w:val="30"/>
        </w:rPr>
        <w:t>月左右，我与他人合伙开始在惠州港码头代理他人报关业务，主要代理外资企业原材料货物报关以及代理一些废五金、废塑料进口报关业务，我当时以建业公司贸易部的名义代理报关业务，负责接单及缴纳口岸费、码头费、商检费、船泊代理费等。</w:t>
      </w:r>
      <w:r>
        <w:rPr>
          <w:rFonts w:hint="eastAsia"/>
          <w:sz w:val="30"/>
          <w:szCs w:val="30"/>
        </w:rPr>
        <w:t>2003</w:t>
      </w:r>
      <w:r>
        <w:rPr>
          <w:rFonts w:hint="eastAsia"/>
          <w:sz w:val="30"/>
          <w:szCs w:val="30"/>
        </w:rPr>
        <w:t>年</w:t>
      </w:r>
      <w:r>
        <w:rPr>
          <w:rFonts w:hint="eastAsia"/>
          <w:sz w:val="30"/>
          <w:szCs w:val="30"/>
        </w:rPr>
        <w:t>5</w:t>
      </w:r>
      <w:r>
        <w:rPr>
          <w:rFonts w:hint="eastAsia"/>
          <w:sz w:val="30"/>
          <w:szCs w:val="30"/>
        </w:rPr>
        <w:t>月左右，为了业务需要，我在海关办公大楼认识了时任惠州港海关关长的刘某。为了取得刘某对我公司业务的关照和支持，我需要与刘某搞好关系，所以我就在第一次见面和以后的中秋、春节都给他送红包，合计人民币</w:t>
      </w:r>
      <w:r>
        <w:rPr>
          <w:rFonts w:hint="eastAsia"/>
          <w:sz w:val="30"/>
          <w:szCs w:val="30"/>
        </w:rPr>
        <w:t>10</w:t>
      </w:r>
      <w:r>
        <w:rPr>
          <w:rFonts w:hint="eastAsia"/>
          <w:sz w:val="30"/>
          <w:szCs w:val="30"/>
        </w:rPr>
        <w:t>万元和港币</w:t>
      </w:r>
      <w:r>
        <w:rPr>
          <w:rFonts w:hint="eastAsia"/>
          <w:sz w:val="30"/>
          <w:szCs w:val="30"/>
        </w:rPr>
        <w:t>100</w:t>
      </w:r>
      <w:r>
        <w:rPr>
          <w:rFonts w:hint="eastAsia"/>
          <w:sz w:val="30"/>
          <w:szCs w:val="30"/>
        </w:rPr>
        <w:t>万元。具体送钱过程如下：</w:t>
      </w:r>
      <w:r>
        <w:rPr>
          <w:rFonts w:hint="eastAsia"/>
          <w:sz w:val="30"/>
          <w:szCs w:val="30"/>
        </w:rPr>
        <w:t>2005</w:t>
      </w:r>
      <w:r>
        <w:rPr>
          <w:rFonts w:hint="eastAsia"/>
          <w:sz w:val="30"/>
          <w:szCs w:val="30"/>
        </w:rPr>
        <w:t>年</w:t>
      </w:r>
      <w:r>
        <w:rPr>
          <w:rFonts w:hint="eastAsia"/>
          <w:sz w:val="30"/>
          <w:szCs w:val="30"/>
        </w:rPr>
        <w:t>5</w:t>
      </w:r>
      <w:r>
        <w:rPr>
          <w:rFonts w:hint="eastAsia"/>
          <w:sz w:val="30"/>
          <w:szCs w:val="30"/>
        </w:rPr>
        <w:t>月中旬的一天，我打电话约刘某到深圳市罗湖区木棉花酒店西一楼餐要喝茶，期间我就向刘某介绍我公司在惠洲港码头代理报关业</w:t>
      </w:r>
      <w:r>
        <w:rPr>
          <w:rFonts w:hint="eastAsia"/>
          <w:sz w:val="30"/>
          <w:szCs w:val="30"/>
        </w:rPr>
        <w:t>务的情况，并请求他关照支持我的业务，刘某答应了。当刘某准备离开时我送给刘某一个小塑料袋，里面用牛皮纸袋装了</w:t>
      </w:r>
      <w:r>
        <w:rPr>
          <w:rFonts w:hint="eastAsia"/>
          <w:sz w:val="30"/>
          <w:szCs w:val="30"/>
        </w:rPr>
        <w:t>10</w:t>
      </w:r>
      <w:r>
        <w:rPr>
          <w:rFonts w:hint="eastAsia"/>
          <w:sz w:val="30"/>
          <w:szCs w:val="30"/>
        </w:rPr>
        <w:t>万元人民币，都是一百元面额的，刘某收下后就走了。之后从</w:t>
      </w:r>
      <w:r>
        <w:rPr>
          <w:rFonts w:hint="eastAsia"/>
          <w:sz w:val="30"/>
          <w:szCs w:val="30"/>
        </w:rPr>
        <w:t>2003</w:t>
      </w:r>
      <w:r>
        <w:rPr>
          <w:rFonts w:hint="eastAsia"/>
          <w:sz w:val="30"/>
          <w:szCs w:val="30"/>
        </w:rPr>
        <w:t>年中秋开始，每年的中秋节、春节前几天，我都会约刘某在深圳罗湖区皇潮食府吃饭，饭局一般只有我和刘某两个人，记得有一次刘某的妻子也参加了。饭后我都会送给刘某一个礼品袋，里面有烟酒和用牛皮信封装好的</w:t>
      </w:r>
      <w:r>
        <w:rPr>
          <w:rFonts w:hint="eastAsia"/>
          <w:sz w:val="30"/>
          <w:szCs w:val="30"/>
        </w:rPr>
        <w:t>10</w:t>
      </w:r>
      <w:r>
        <w:rPr>
          <w:rFonts w:hint="eastAsia"/>
          <w:sz w:val="30"/>
          <w:szCs w:val="30"/>
        </w:rPr>
        <w:t>万元港币，都是一千元面额的。</w:t>
      </w:r>
      <w:r>
        <w:rPr>
          <w:rFonts w:hint="eastAsia"/>
          <w:sz w:val="30"/>
          <w:szCs w:val="30"/>
        </w:rPr>
        <w:t>2003</w:t>
      </w:r>
      <w:r>
        <w:rPr>
          <w:rFonts w:hint="eastAsia"/>
          <w:sz w:val="30"/>
          <w:szCs w:val="30"/>
        </w:rPr>
        <w:t>的中秋，</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年的春节和中秋、</w:t>
      </w:r>
      <w:r>
        <w:rPr>
          <w:rFonts w:hint="eastAsia"/>
          <w:sz w:val="30"/>
          <w:szCs w:val="30"/>
        </w:rPr>
        <w:t>2008</w:t>
      </w:r>
      <w:r>
        <w:rPr>
          <w:rFonts w:hint="eastAsia"/>
          <w:sz w:val="30"/>
          <w:szCs w:val="30"/>
        </w:rPr>
        <w:t>年的春节，总共送了</w:t>
      </w:r>
      <w:r>
        <w:rPr>
          <w:rFonts w:hint="eastAsia"/>
          <w:sz w:val="30"/>
          <w:szCs w:val="30"/>
        </w:rPr>
        <w:t>10</w:t>
      </w:r>
      <w:r>
        <w:rPr>
          <w:rFonts w:hint="eastAsia"/>
          <w:sz w:val="30"/>
          <w:szCs w:val="30"/>
        </w:rPr>
        <w:t>次，每次都是</w:t>
      </w:r>
      <w:r>
        <w:rPr>
          <w:rFonts w:hint="eastAsia"/>
          <w:sz w:val="30"/>
          <w:szCs w:val="30"/>
        </w:rPr>
        <w:t>10</w:t>
      </w:r>
      <w:r>
        <w:rPr>
          <w:rFonts w:hint="eastAsia"/>
          <w:sz w:val="30"/>
          <w:szCs w:val="30"/>
        </w:rPr>
        <w:t>万元港币，一共是</w:t>
      </w:r>
      <w:r>
        <w:rPr>
          <w:rFonts w:hint="eastAsia"/>
          <w:sz w:val="30"/>
          <w:szCs w:val="30"/>
        </w:rPr>
        <w:t>100</w:t>
      </w:r>
      <w:r>
        <w:rPr>
          <w:rFonts w:hint="eastAsia"/>
          <w:sz w:val="30"/>
          <w:szCs w:val="30"/>
        </w:rPr>
        <w:t>万元港币。这些钱都是以费用支出名义记帐从建业公司贸易部支出的。刘某在通关速度、通关验放量方面都会关照和支持建业公司贸易部，因此在</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年我公司的报关业务都很顺利。</w:t>
      </w:r>
    </w:p>
    <w:p w:rsidR="004B5A20" w:rsidRDefault="004B5A20">
      <w:pPr>
        <w:spacing w:line="500" w:lineRule="atLeast"/>
        <w:ind w:firstLine="600"/>
        <w:divId w:val="637145593"/>
        <w:rPr>
          <w:rFonts w:hint="eastAsia"/>
          <w:sz w:val="30"/>
          <w:szCs w:val="30"/>
        </w:rPr>
      </w:pPr>
      <w:r>
        <w:rPr>
          <w:rFonts w:hint="eastAsia"/>
          <w:sz w:val="30"/>
          <w:szCs w:val="30"/>
        </w:rPr>
        <w:t>本院认为，被告人陈小兵作为惠阳市建业发展有限公司贸易部主要负责的主管人员无视国家法律，为谋取不正当利益，向国家工作人员行贿，其行为构成单位行贿罪，依法应予惩处。被告人陈小兵自动投案后如实供述犯罪事实，是自首，依法可以从轻处罚。被告人陈小兵规劝并带领其他犯罪嫌疑人投案自首，查证属实，有立功表现，依法可以从轻处罚。公诉机关指控的事实清楚，证据充分，罪名成立，本院予以支持。综合考虑被告人陈小兵的犯罪事实、量刑情节及悔罪表现，本院认为陈小兵符合缓刑的适用条件，可对其宣告缓刑，对陈小兵及其辩护人该点意见予以采纳。依照《中华人民共和国刑法修正案（九）》施行之前的《中华人民共和国刑法》第三百九十三条、第六十七条第一款、第六十八条、第七十二条第一款、第七十三条第二、三款的之规定，判决如下：</w:t>
      </w:r>
    </w:p>
    <w:p w:rsidR="004B5A20" w:rsidRDefault="004B5A20">
      <w:pPr>
        <w:spacing w:line="500" w:lineRule="atLeast"/>
        <w:ind w:firstLine="600"/>
        <w:divId w:val="26031115"/>
        <w:rPr>
          <w:rFonts w:hint="eastAsia"/>
          <w:sz w:val="30"/>
          <w:szCs w:val="30"/>
        </w:rPr>
      </w:pPr>
      <w:r>
        <w:rPr>
          <w:rFonts w:hint="eastAsia"/>
          <w:sz w:val="30"/>
          <w:szCs w:val="30"/>
        </w:rPr>
        <w:t>被告人陈小兵犯单位行贿罪，判处有期徒刑一年，缓刑一年。</w:t>
      </w:r>
    </w:p>
    <w:p w:rsidR="004B5A20" w:rsidRDefault="004B5A20">
      <w:pPr>
        <w:spacing w:line="500" w:lineRule="atLeast"/>
        <w:ind w:firstLine="600"/>
        <w:divId w:val="272713586"/>
        <w:rPr>
          <w:rFonts w:hint="eastAsia"/>
          <w:sz w:val="30"/>
          <w:szCs w:val="30"/>
        </w:rPr>
      </w:pPr>
      <w:r>
        <w:rPr>
          <w:rFonts w:hint="eastAsia"/>
          <w:sz w:val="30"/>
          <w:szCs w:val="30"/>
        </w:rPr>
        <w:t>（缓刑考验期自判决确定之日起计算）</w:t>
      </w:r>
    </w:p>
    <w:p w:rsidR="004B5A20" w:rsidRDefault="004B5A20">
      <w:pPr>
        <w:spacing w:line="500" w:lineRule="atLeast"/>
        <w:ind w:firstLine="600"/>
        <w:divId w:val="1988318794"/>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rsidR="004B5A20" w:rsidRDefault="004B5A20">
      <w:pPr>
        <w:spacing w:line="500" w:lineRule="atLeast"/>
        <w:jc w:val="right"/>
        <w:divId w:val="6293868"/>
        <w:rPr>
          <w:rFonts w:hint="eastAsia"/>
          <w:sz w:val="30"/>
          <w:szCs w:val="30"/>
        </w:rPr>
      </w:pPr>
      <w:r>
        <w:rPr>
          <w:rFonts w:hint="eastAsia"/>
          <w:sz w:val="30"/>
          <w:szCs w:val="30"/>
        </w:rPr>
        <w:t>审判长　　欧悟一</w:t>
      </w:r>
    </w:p>
    <w:p w:rsidR="004B5A20" w:rsidRDefault="004B5A20">
      <w:pPr>
        <w:spacing w:line="500" w:lineRule="atLeast"/>
        <w:jc w:val="right"/>
        <w:divId w:val="180123220"/>
        <w:rPr>
          <w:rFonts w:hint="eastAsia"/>
          <w:sz w:val="30"/>
          <w:szCs w:val="30"/>
        </w:rPr>
      </w:pPr>
      <w:r>
        <w:rPr>
          <w:rFonts w:hint="eastAsia"/>
          <w:sz w:val="30"/>
          <w:szCs w:val="30"/>
        </w:rPr>
        <w:t>审判员　　裴　涛</w:t>
      </w:r>
    </w:p>
    <w:p w:rsidR="004B5A20" w:rsidRDefault="004B5A20">
      <w:pPr>
        <w:spacing w:line="500" w:lineRule="atLeast"/>
        <w:jc w:val="right"/>
        <w:divId w:val="338118678"/>
        <w:rPr>
          <w:rFonts w:hint="eastAsia"/>
          <w:sz w:val="30"/>
          <w:szCs w:val="30"/>
        </w:rPr>
      </w:pPr>
      <w:r>
        <w:rPr>
          <w:rFonts w:hint="eastAsia"/>
          <w:sz w:val="30"/>
          <w:szCs w:val="30"/>
        </w:rPr>
        <w:t>审判员　　梁凌波</w:t>
      </w:r>
    </w:p>
    <w:p w:rsidR="004B5A20" w:rsidRDefault="004B5A20">
      <w:pPr>
        <w:spacing w:line="500" w:lineRule="atLeast"/>
        <w:jc w:val="right"/>
        <w:divId w:val="325549492"/>
        <w:rPr>
          <w:rFonts w:hint="eastAsia"/>
          <w:sz w:val="30"/>
          <w:szCs w:val="30"/>
        </w:rPr>
      </w:pPr>
      <w:r>
        <w:rPr>
          <w:rFonts w:hint="eastAsia"/>
          <w:sz w:val="30"/>
          <w:szCs w:val="30"/>
        </w:rPr>
        <w:t>二〇一八年十月十日</w:t>
      </w:r>
    </w:p>
    <w:p w:rsidR="004B5A20" w:rsidRDefault="004B5A20">
      <w:pPr>
        <w:spacing w:line="500" w:lineRule="atLeast"/>
        <w:jc w:val="right"/>
        <w:divId w:val="102892569"/>
        <w:rPr>
          <w:rFonts w:hint="eastAsia"/>
          <w:sz w:val="30"/>
          <w:szCs w:val="30"/>
        </w:rPr>
      </w:pPr>
      <w:r>
        <w:rPr>
          <w:rFonts w:hint="eastAsia"/>
          <w:sz w:val="30"/>
          <w:szCs w:val="30"/>
        </w:rPr>
        <w:t>书记员　　苏　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5A20" w:rsidRDefault="004B5A20" w:rsidP="004B5A20">
      <w:pPr>
        <w:rPr>
          <w:rFonts w:hint="eastAsia"/>
        </w:rPr>
      </w:pPr>
      <w:r>
        <w:separator/>
      </w:r>
    </w:p>
  </w:endnote>
  <w:endnote w:type="continuationSeparator" w:id="0">
    <w:p w:rsidR="004B5A20" w:rsidRDefault="004B5A20" w:rsidP="004B5A2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5A20" w:rsidRDefault="004B5A20" w:rsidP="004B5A20">
      <w:pPr>
        <w:rPr>
          <w:rFonts w:hint="eastAsia"/>
        </w:rPr>
      </w:pPr>
      <w:r>
        <w:separator/>
      </w:r>
    </w:p>
  </w:footnote>
  <w:footnote w:type="continuationSeparator" w:id="0">
    <w:p w:rsidR="004B5A20" w:rsidRDefault="004B5A20" w:rsidP="004B5A2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B5A20"/>
    <w:rsid w:val="002A6721"/>
    <w:rsid w:val="004B5A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B5A20"/>
    <w:pPr>
      <w:tabs>
        <w:tab w:val="center" w:pos="4153"/>
        <w:tab w:val="right" w:pos="8306"/>
      </w:tabs>
      <w:snapToGrid w:val="0"/>
      <w:jc w:val="center"/>
    </w:pPr>
    <w:rPr>
      <w:sz w:val="18"/>
      <w:szCs w:val="18"/>
    </w:rPr>
  </w:style>
  <w:style w:type="character" w:customStyle="1" w:styleId="a4">
    <w:name w:val="页眉 字符"/>
    <w:basedOn w:val="a0"/>
    <w:link w:val="a3"/>
    <w:uiPriority w:val="99"/>
    <w:rsid w:val="004B5A20"/>
    <w:rPr>
      <w:rFonts w:ascii="宋体" w:eastAsia="宋体" w:hAnsi="宋体" w:cs="宋体"/>
      <w:sz w:val="18"/>
      <w:szCs w:val="18"/>
    </w:rPr>
  </w:style>
  <w:style w:type="paragraph" w:styleId="a5">
    <w:name w:val="footer"/>
    <w:basedOn w:val="a"/>
    <w:link w:val="a6"/>
    <w:uiPriority w:val="99"/>
    <w:unhideWhenUsed/>
    <w:rsid w:val="004B5A20"/>
    <w:pPr>
      <w:tabs>
        <w:tab w:val="center" w:pos="4153"/>
        <w:tab w:val="right" w:pos="8306"/>
      </w:tabs>
      <w:snapToGrid w:val="0"/>
    </w:pPr>
    <w:rPr>
      <w:sz w:val="18"/>
      <w:szCs w:val="18"/>
    </w:rPr>
  </w:style>
  <w:style w:type="character" w:customStyle="1" w:styleId="a6">
    <w:name w:val="页脚 字符"/>
    <w:basedOn w:val="a0"/>
    <w:link w:val="a5"/>
    <w:uiPriority w:val="99"/>
    <w:rsid w:val="004B5A2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3868">
      <w:marLeft w:val="0"/>
      <w:marRight w:val="720"/>
      <w:marTop w:val="10"/>
      <w:marBottom w:val="10"/>
      <w:divBdr>
        <w:top w:val="none" w:sz="0" w:space="0" w:color="auto"/>
        <w:left w:val="none" w:sz="0" w:space="0" w:color="auto"/>
        <w:bottom w:val="none" w:sz="0" w:space="0" w:color="auto"/>
        <w:right w:val="none" w:sz="0" w:space="0" w:color="auto"/>
      </w:divBdr>
    </w:div>
    <w:div w:id="23988971">
      <w:marLeft w:val="0"/>
      <w:marRight w:val="0"/>
      <w:marTop w:val="10"/>
      <w:marBottom w:val="10"/>
      <w:divBdr>
        <w:top w:val="none" w:sz="0" w:space="0" w:color="auto"/>
        <w:left w:val="none" w:sz="0" w:space="0" w:color="auto"/>
        <w:bottom w:val="none" w:sz="0" w:space="0" w:color="auto"/>
        <w:right w:val="none" w:sz="0" w:space="0" w:color="auto"/>
      </w:divBdr>
    </w:div>
    <w:div w:id="26031115">
      <w:marLeft w:val="0"/>
      <w:marRight w:val="0"/>
      <w:marTop w:val="10"/>
      <w:marBottom w:val="10"/>
      <w:divBdr>
        <w:top w:val="none" w:sz="0" w:space="0" w:color="auto"/>
        <w:left w:val="none" w:sz="0" w:space="0" w:color="auto"/>
        <w:bottom w:val="none" w:sz="0" w:space="0" w:color="auto"/>
        <w:right w:val="none" w:sz="0" w:space="0" w:color="auto"/>
      </w:divBdr>
    </w:div>
    <w:div w:id="67504727">
      <w:marLeft w:val="0"/>
      <w:marRight w:val="0"/>
      <w:marTop w:val="10"/>
      <w:marBottom w:val="10"/>
      <w:divBdr>
        <w:top w:val="none" w:sz="0" w:space="0" w:color="auto"/>
        <w:left w:val="none" w:sz="0" w:space="0" w:color="auto"/>
        <w:bottom w:val="none" w:sz="0" w:space="0" w:color="auto"/>
        <w:right w:val="none" w:sz="0" w:space="0" w:color="auto"/>
      </w:divBdr>
    </w:div>
    <w:div w:id="102892569">
      <w:marLeft w:val="0"/>
      <w:marRight w:val="720"/>
      <w:marTop w:val="10"/>
      <w:marBottom w:val="10"/>
      <w:divBdr>
        <w:top w:val="none" w:sz="0" w:space="0" w:color="auto"/>
        <w:left w:val="none" w:sz="0" w:space="0" w:color="auto"/>
        <w:bottom w:val="none" w:sz="0" w:space="0" w:color="auto"/>
        <w:right w:val="none" w:sz="0" w:space="0" w:color="auto"/>
      </w:divBdr>
    </w:div>
    <w:div w:id="180123220">
      <w:marLeft w:val="0"/>
      <w:marRight w:val="720"/>
      <w:marTop w:val="10"/>
      <w:marBottom w:val="10"/>
      <w:divBdr>
        <w:top w:val="none" w:sz="0" w:space="0" w:color="auto"/>
        <w:left w:val="none" w:sz="0" w:space="0" w:color="auto"/>
        <w:bottom w:val="none" w:sz="0" w:space="0" w:color="auto"/>
        <w:right w:val="none" w:sz="0" w:space="0" w:color="auto"/>
      </w:divBdr>
    </w:div>
    <w:div w:id="272713586">
      <w:marLeft w:val="0"/>
      <w:marRight w:val="0"/>
      <w:marTop w:val="10"/>
      <w:marBottom w:val="10"/>
      <w:divBdr>
        <w:top w:val="none" w:sz="0" w:space="0" w:color="auto"/>
        <w:left w:val="none" w:sz="0" w:space="0" w:color="auto"/>
        <w:bottom w:val="none" w:sz="0" w:space="0" w:color="auto"/>
        <w:right w:val="none" w:sz="0" w:space="0" w:color="auto"/>
      </w:divBdr>
    </w:div>
    <w:div w:id="325549492">
      <w:marLeft w:val="0"/>
      <w:marRight w:val="720"/>
      <w:marTop w:val="10"/>
      <w:marBottom w:val="10"/>
      <w:divBdr>
        <w:top w:val="none" w:sz="0" w:space="0" w:color="auto"/>
        <w:left w:val="none" w:sz="0" w:space="0" w:color="auto"/>
        <w:bottom w:val="none" w:sz="0" w:space="0" w:color="auto"/>
        <w:right w:val="none" w:sz="0" w:space="0" w:color="auto"/>
      </w:divBdr>
    </w:div>
    <w:div w:id="338118678">
      <w:marLeft w:val="0"/>
      <w:marRight w:val="720"/>
      <w:marTop w:val="10"/>
      <w:marBottom w:val="10"/>
      <w:divBdr>
        <w:top w:val="none" w:sz="0" w:space="0" w:color="auto"/>
        <w:left w:val="none" w:sz="0" w:space="0" w:color="auto"/>
        <w:bottom w:val="none" w:sz="0" w:space="0" w:color="auto"/>
        <w:right w:val="none" w:sz="0" w:space="0" w:color="auto"/>
      </w:divBdr>
    </w:div>
    <w:div w:id="389153196">
      <w:marLeft w:val="0"/>
      <w:marRight w:val="0"/>
      <w:marTop w:val="10"/>
      <w:marBottom w:val="10"/>
      <w:divBdr>
        <w:top w:val="none" w:sz="0" w:space="0" w:color="auto"/>
        <w:left w:val="none" w:sz="0" w:space="0" w:color="auto"/>
        <w:bottom w:val="none" w:sz="0" w:space="0" w:color="auto"/>
        <w:right w:val="none" w:sz="0" w:space="0" w:color="auto"/>
      </w:divBdr>
    </w:div>
    <w:div w:id="406079837">
      <w:marLeft w:val="0"/>
      <w:marRight w:val="0"/>
      <w:marTop w:val="10"/>
      <w:marBottom w:val="10"/>
      <w:divBdr>
        <w:top w:val="none" w:sz="0" w:space="0" w:color="auto"/>
        <w:left w:val="none" w:sz="0" w:space="0" w:color="auto"/>
        <w:bottom w:val="none" w:sz="0" w:space="0" w:color="auto"/>
        <w:right w:val="none" w:sz="0" w:space="0" w:color="auto"/>
      </w:divBdr>
    </w:div>
    <w:div w:id="409423211">
      <w:marLeft w:val="0"/>
      <w:marRight w:val="0"/>
      <w:marTop w:val="10"/>
      <w:marBottom w:val="10"/>
      <w:divBdr>
        <w:top w:val="none" w:sz="0" w:space="0" w:color="auto"/>
        <w:left w:val="none" w:sz="0" w:space="0" w:color="auto"/>
        <w:bottom w:val="none" w:sz="0" w:space="0" w:color="auto"/>
        <w:right w:val="none" w:sz="0" w:space="0" w:color="auto"/>
      </w:divBdr>
    </w:div>
    <w:div w:id="419527030">
      <w:marLeft w:val="0"/>
      <w:marRight w:val="0"/>
      <w:marTop w:val="10"/>
      <w:marBottom w:val="10"/>
      <w:divBdr>
        <w:top w:val="none" w:sz="0" w:space="0" w:color="auto"/>
        <w:left w:val="none" w:sz="0" w:space="0" w:color="auto"/>
        <w:bottom w:val="none" w:sz="0" w:space="0" w:color="auto"/>
        <w:right w:val="none" w:sz="0" w:space="0" w:color="auto"/>
      </w:divBdr>
    </w:div>
    <w:div w:id="469983967">
      <w:marLeft w:val="0"/>
      <w:marRight w:val="0"/>
      <w:marTop w:val="10"/>
      <w:marBottom w:val="10"/>
      <w:divBdr>
        <w:top w:val="none" w:sz="0" w:space="0" w:color="auto"/>
        <w:left w:val="none" w:sz="0" w:space="0" w:color="auto"/>
        <w:bottom w:val="none" w:sz="0" w:space="0" w:color="auto"/>
        <w:right w:val="none" w:sz="0" w:space="0" w:color="auto"/>
      </w:divBdr>
    </w:div>
    <w:div w:id="487018619">
      <w:marLeft w:val="0"/>
      <w:marRight w:val="0"/>
      <w:marTop w:val="10"/>
      <w:marBottom w:val="10"/>
      <w:divBdr>
        <w:top w:val="none" w:sz="0" w:space="0" w:color="auto"/>
        <w:left w:val="none" w:sz="0" w:space="0" w:color="auto"/>
        <w:bottom w:val="none" w:sz="0" w:space="0" w:color="auto"/>
        <w:right w:val="none" w:sz="0" w:space="0" w:color="auto"/>
      </w:divBdr>
    </w:div>
    <w:div w:id="637145593">
      <w:marLeft w:val="0"/>
      <w:marRight w:val="0"/>
      <w:marTop w:val="10"/>
      <w:marBottom w:val="10"/>
      <w:divBdr>
        <w:top w:val="none" w:sz="0" w:space="0" w:color="auto"/>
        <w:left w:val="none" w:sz="0" w:space="0" w:color="auto"/>
        <w:bottom w:val="none" w:sz="0" w:space="0" w:color="auto"/>
        <w:right w:val="none" w:sz="0" w:space="0" w:color="auto"/>
      </w:divBdr>
    </w:div>
    <w:div w:id="656155919">
      <w:marLeft w:val="0"/>
      <w:marRight w:val="0"/>
      <w:marTop w:val="10"/>
      <w:marBottom w:val="10"/>
      <w:divBdr>
        <w:top w:val="none" w:sz="0" w:space="0" w:color="auto"/>
        <w:left w:val="none" w:sz="0" w:space="0" w:color="auto"/>
        <w:bottom w:val="none" w:sz="0" w:space="0" w:color="auto"/>
        <w:right w:val="none" w:sz="0" w:space="0" w:color="auto"/>
      </w:divBdr>
    </w:div>
    <w:div w:id="660818251">
      <w:marLeft w:val="0"/>
      <w:marRight w:val="0"/>
      <w:marTop w:val="10"/>
      <w:marBottom w:val="10"/>
      <w:divBdr>
        <w:top w:val="none" w:sz="0" w:space="0" w:color="auto"/>
        <w:left w:val="none" w:sz="0" w:space="0" w:color="auto"/>
        <w:bottom w:val="none" w:sz="0" w:space="0" w:color="auto"/>
        <w:right w:val="none" w:sz="0" w:space="0" w:color="auto"/>
      </w:divBdr>
    </w:div>
    <w:div w:id="799223615">
      <w:marLeft w:val="0"/>
      <w:marRight w:val="0"/>
      <w:marTop w:val="10"/>
      <w:marBottom w:val="10"/>
      <w:divBdr>
        <w:top w:val="none" w:sz="0" w:space="0" w:color="auto"/>
        <w:left w:val="none" w:sz="0" w:space="0" w:color="auto"/>
        <w:bottom w:val="none" w:sz="0" w:space="0" w:color="auto"/>
        <w:right w:val="none" w:sz="0" w:space="0" w:color="auto"/>
      </w:divBdr>
    </w:div>
    <w:div w:id="816728989">
      <w:marLeft w:val="0"/>
      <w:marRight w:val="0"/>
      <w:marTop w:val="10"/>
      <w:marBottom w:val="10"/>
      <w:divBdr>
        <w:top w:val="none" w:sz="0" w:space="0" w:color="auto"/>
        <w:left w:val="none" w:sz="0" w:space="0" w:color="auto"/>
        <w:bottom w:val="none" w:sz="0" w:space="0" w:color="auto"/>
        <w:right w:val="none" w:sz="0" w:space="0" w:color="auto"/>
      </w:divBdr>
    </w:div>
    <w:div w:id="903028979">
      <w:marLeft w:val="0"/>
      <w:marRight w:val="0"/>
      <w:marTop w:val="10"/>
      <w:marBottom w:val="10"/>
      <w:divBdr>
        <w:top w:val="none" w:sz="0" w:space="0" w:color="auto"/>
        <w:left w:val="none" w:sz="0" w:space="0" w:color="auto"/>
        <w:bottom w:val="none" w:sz="0" w:space="0" w:color="auto"/>
        <w:right w:val="none" w:sz="0" w:space="0" w:color="auto"/>
      </w:divBdr>
    </w:div>
    <w:div w:id="1026249657">
      <w:marLeft w:val="0"/>
      <w:marRight w:val="0"/>
      <w:marTop w:val="10"/>
      <w:marBottom w:val="10"/>
      <w:divBdr>
        <w:top w:val="none" w:sz="0" w:space="0" w:color="auto"/>
        <w:left w:val="none" w:sz="0" w:space="0" w:color="auto"/>
        <w:bottom w:val="none" w:sz="0" w:space="0" w:color="auto"/>
        <w:right w:val="none" w:sz="0" w:space="0" w:color="auto"/>
      </w:divBdr>
    </w:div>
    <w:div w:id="1090663984">
      <w:marLeft w:val="0"/>
      <w:marRight w:val="0"/>
      <w:marTop w:val="10"/>
      <w:marBottom w:val="10"/>
      <w:divBdr>
        <w:top w:val="none" w:sz="0" w:space="0" w:color="auto"/>
        <w:left w:val="none" w:sz="0" w:space="0" w:color="auto"/>
        <w:bottom w:val="none" w:sz="0" w:space="0" w:color="auto"/>
        <w:right w:val="none" w:sz="0" w:space="0" w:color="auto"/>
      </w:divBdr>
    </w:div>
    <w:div w:id="1098871378">
      <w:marLeft w:val="0"/>
      <w:marRight w:val="0"/>
      <w:marTop w:val="10"/>
      <w:marBottom w:val="10"/>
      <w:divBdr>
        <w:top w:val="none" w:sz="0" w:space="0" w:color="auto"/>
        <w:left w:val="none" w:sz="0" w:space="0" w:color="auto"/>
        <w:bottom w:val="none" w:sz="0" w:space="0" w:color="auto"/>
        <w:right w:val="none" w:sz="0" w:space="0" w:color="auto"/>
      </w:divBdr>
    </w:div>
    <w:div w:id="1158955361">
      <w:marLeft w:val="0"/>
      <w:marRight w:val="0"/>
      <w:marTop w:val="10"/>
      <w:marBottom w:val="10"/>
      <w:divBdr>
        <w:top w:val="none" w:sz="0" w:space="0" w:color="auto"/>
        <w:left w:val="none" w:sz="0" w:space="0" w:color="auto"/>
        <w:bottom w:val="none" w:sz="0" w:space="0" w:color="auto"/>
        <w:right w:val="none" w:sz="0" w:space="0" w:color="auto"/>
      </w:divBdr>
    </w:div>
    <w:div w:id="1165440643">
      <w:marLeft w:val="0"/>
      <w:marRight w:val="0"/>
      <w:marTop w:val="10"/>
      <w:marBottom w:val="10"/>
      <w:divBdr>
        <w:top w:val="none" w:sz="0" w:space="0" w:color="auto"/>
        <w:left w:val="none" w:sz="0" w:space="0" w:color="auto"/>
        <w:bottom w:val="none" w:sz="0" w:space="0" w:color="auto"/>
        <w:right w:val="none" w:sz="0" w:space="0" w:color="auto"/>
      </w:divBdr>
    </w:div>
    <w:div w:id="1381323596">
      <w:marLeft w:val="0"/>
      <w:marRight w:val="0"/>
      <w:marTop w:val="10"/>
      <w:marBottom w:val="10"/>
      <w:divBdr>
        <w:top w:val="none" w:sz="0" w:space="0" w:color="auto"/>
        <w:left w:val="none" w:sz="0" w:space="0" w:color="auto"/>
        <w:bottom w:val="none" w:sz="0" w:space="0" w:color="auto"/>
        <w:right w:val="none" w:sz="0" w:space="0" w:color="auto"/>
      </w:divBdr>
    </w:div>
    <w:div w:id="1406101372">
      <w:marLeft w:val="0"/>
      <w:marRight w:val="0"/>
      <w:marTop w:val="10"/>
      <w:marBottom w:val="10"/>
      <w:divBdr>
        <w:top w:val="none" w:sz="0" w:space="0" w:color="auto"/>
        <w:left w:val="none" w:sz="0" w:space="0" w:color="auto"/>
        <w:bottom w:val="none" w:sz="0" w:space="0" w:color="auto"/>
        <w:right w:val="none" w:sz="0" w:space="0" w:color="auto"/>
      </w:divBdr>
    </w:div>
    <w:div w:id="1424257526">
      <w:marLeft w:val="0"/>
      <w:marRight w:val="0"/>
      <w:marTop w:val="10"/>
      <w:marBottom w:val="10"/>
      <w:divBdr>
        <w:top w:val="none" w:sz="0" w:space="0" w:color="auto"/>
        <w:left w:val="none" w:sz="0" w:space="0" w:color="auto"/>
        <w:bottom w:val="none" w:sz="0" w:space="0" w:color="auto"/>
        <w:right w:val="none" w:sz="0" w:space="0" w:color="auto"/>
      </w:divBdr>
    </w:div>
    <w:div w:id="1564831485">
      <w:marLeft w:val="0"/>
      <w:marRight w:val="0"/>
      <w:marTop w:val="10"/>
      <w:marBottom w:val="10"/>
      <w:divBdr>
        <w:top w:val="none" w:sz="0" w:space="0" w:color="auto"/>
        <w:left w:val="none" w:sz="0" w:space="0" w:color="auto"/>
        <w:bottom w:val="none" w:sz="0" w:space="0" w:color="auto"/>
        <w:right w:val="none" w:sz="0" w:space="0" w:color="auto"/>
      </w:divBdr>
    </w:div>
    <w:div w:id="1602373838">
      <w:marLeft w:val="0"/>
      <w:marRight w:val="0"/>
      <w:marTop w:val="10"/>
      <w:marBottom w:val="10"/>
      <w:divBdr>
        <w:top w:val="none" w:sz="0" w:space="0" w:color="auto"/>
        <w:left w:val="none" w:sz="0" w:space="0" w:color="auto"/>
        <w:bottom w:val="none" w:sz="0" w:space="0" w:color="auto"/>
        <w:right w:val="none" w:sz="0" w:space="0" w:color="auto"/>
      </w:divBdr>
    </w:div>
    <w:div w:id="1665551551">
      <w:marLeft w:val="0"/>
      <w:marRight w:val="0"/>
      <w:marTop w:val="10"/>
      <w:marBottom w:val="10"/>
      <w:divBdr>
        <w:top w:val="none" w:sz="0" w:space="0" w:color="auto"/>
        <w:left w:val="none" w:sz="0" w:space="0" w:color="auto"/>
        <w:bottom w:val="none" w:sz="0" w:space="0" w:color="auto"/>
        <w:right w:val="none" w:sz="0" w:space="0" w:color="auto"/>
      </w:divBdr>
    </w:div>
    <w:div w:id="1695351333">
      <w:marLeft w:val="0"/>
      <w:marRight w:val="0"/>
      <w:marTop w:val="10"/>
      <w:marBottom w:val="10"/>
      <w:divBdr>
        <w:top w:val="none" w:sz="0" w:space="0" w:color="auto"/>
        <w:left w:val="none" w:sz="0" w:space="0" w:color="auto"/>
        <w:bottom w:val="none" w:sz="0" w:space="0" w:color="auto"/>
        <w:right w:val="none" w:sz="0" w:space="0" w:color="auto"/>
      </w:divBdr>
    </w:div>
    <w:div w:id="1810367075">
      <w:marLeft w:val="0"/>
      <w:marRight w:val="0"/>
      <w:marTop w:val="10"/>
      <w:marBottom w:val="10"/>
      <w:divBdr>
        <w:top w:val="none" w:sz="0" w:space="0" w:color="auto"/>
        <w:left w:val="none" w:sz="0" w:space="0" w:color="auto"/>
        <w:bottom w:val="none" w:sz="0" w:space="0" w:color="auto"/>
        <w:right w:val="none" w:sz="0" w:space="0" w:color="auto"/>
      </w:divBdr>
    </w:div>
    <w:div w:id="1823692087">
      <w:marLeft w:val="0"/>
      <w:marRight w:val="0"/>
      <w:marTop w:val="10"/>
      <w:marBottom w:val="10"/>
      <w:divBdr>
        <w:top w:val="none" w:sz="0" w:space="0" w:color="auto"/>
        <w:left w:val="none" w:sz="0" w:space="0" w:color="auto"/>
        <w:bottom w:val="none" w:sz="0" w:space="0" w:color="auto"/>
        <w:right w:val="none" w:sz="0" w:space="0" w:color="auto"/>
      </w:divBdr>
    </w:div>
    <w:div w:id="1988318794">
      <w:marLeft w:val="0"/>
      <w:marRight w:val="0"/>
      <w:marTop w:val="10"/>
      <w:marBottom w:val="10"/>
      <w:divBdr>
        <w:top w:val="none" w:sz="0" w:space="0" w:color="auto"/>
        <w:left w:val="none" w:sz="0" w:space="0" w:color="auto"/>
        <w:bottom w:val="none" w:sz="0" w:space="0" w:color="auto"/>
        <w:right w:val="none" w:sz="0" w:space="0" w:color="auto"/>
      </w:divBdr>
    </w:div>
    <w:div w:id="21081910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642</Words>
  <Characters>3664</Characters>
  <Application>Microsoft Office Word</Application>
  <DocSecurity>0</DocSecurity>
  <Lines>30</Lines>
  <Paragraphs>8</Paragraphs>
  <ScaleCrop>false</ScaleCrop>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