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5596" w:rsidRDefault="007A5596">
      <w:pPr>
        <w:spacing w:line="500" w:lineRule="atLeast"/>
        <w:jc w:val="center"/>
        <w:divId w:val="920335763"/>
        <w:rPr>
          <w:rFonts w:ascii="黑体" w:eastAsia="黑体" w:hAnsi="黑体"/>
          <w:sz w:val="36"/>
          <w:szCs w:val="36"/>
        </w:rPr>
      </w:pPr>
      <w:r>
        <w:rPr>
          <w:rFonts w:ascii="黑体" w:eastAsia="黑体" w:hAnsi="黑体" w:hint="eastAsia"/>
          <w:sz w:val="36"/>
          <w:szCs w:val="36"/>
        </w:rPr>
        <w:t>广东省深圳市南山区人民法院</w:t>
      </w:r>
    </w:p>
    <w:p w:rsidR="007A5596" w:rsidRDefault="007A5596">
      <w:pPr>
        <w:spacing w:line="500" w:lineRule="atLeast"/>
        <w:jc w:val="center"/>
        <w:divId w:val="17407099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A5596" w:rsidRDefault="007A5596">
      <w:pPr>
        <w:spacing w:line="500" w:lineRule="atLeast"/>
        <w:jc w:val="right"/>
        <w:divId w:val="23914621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1006</w:t>
      </w:r>
      <w:r>
        <w:rPr>
          <w:rFonts w:hint="eastAsia"/>
          <w:sz w:val="30"/>
          <w:szCs w:val="30"/>
        </w:rPr>
        <w:t>号</w:t>
      </w:r>
    </w:p>
    <w:p w:rsidR="007A5596" w:rsidRDefault="007A5596">
      <w:pPr>
        <w:spacing w:line="500" w:lineRule="atLeast"/>
        <w:ind w:firstLine="600"/>
        <w:divId w:val="701323507"/>
        <w:rPr>
          <w:rFonts w:hint="eastAsia"/>
          <w:sz w:val="30"/>
          <w:szCs w:val="30"/>
        </w:rPr>
      </w:pPr>
      <w:r>
        <w:rPr>
          <w:rFonts w:hint="eastAsia"/>
          <w:sz w:val="30"/>
          <w:szCs w:val="30"/>
        </w:rPr>
        <w:t>公诉机关广东省深圳市南山区人民检察院。</w:t>
      </w:r>
    </w:p>
    <w:p w:rsidR="007A5596" w:rsidRDefault="007A5596">
      <w:pPr>
        <w:spacing w:line="500" w:lineRule="atLeast"/>
        <w:ind w:firstLine="600"/>
        <w:divId w:val="2012370950"/>
        <w:rPr>
          <w:rFonts w:hint="eastAsia"/>
          <w:sz w:val="30"/>
          <w:szCs w:val="30"/>
        </w:rPr>
      </w:pPr>
      <w:r>
        <w:rPr>
          <w:rFonts w:hint="eastAsia"/>
          <w:sz w:val="30"/>
          <w:szCs w:val="30"/>
        </w:rPr>
        <w:t>被告人陈小平，男，</w:t>
      </w:r>
      <w:r>
        <w:rPr>
          <w:rFonts w:hint="eastAsia"/>
          <w:sz w:val="30"/>
          <w:szCs w:val="30"/>
        </w:rPr>
        <w:t>1976</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日出生，汉族，大学本科，原深圳市交通公用设施建设中心道路建设三部副部长，户籍所在地广东省深圳市龙华区，住深圳市龙华区。因本案于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日被留置；于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日被刑事拘留，于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日被逮捕。现被羁押于深圳市南山区看守所。</w:t>
      </w:r>
    </w:p>
    <w:p w:rsidR="007A5596" w:rsidRDefault="007A5596">
      <w:pPr>
        <w:spacing w:line="500" w:lineRule="atLeast"/>
        <w:ind w:firstLine="600"/>
        <w:divId w:val="2109349389"/>
        <w:rPr>
          <w:rFonts w:hint="eastAsia"/>
          <w:sz w:val="30"/>
          <w:szCs w:val="30"/>
        </w:rPr>
      </w:pPr>
      <w:r>
        <w:rPr>
          <w:rFonts w:hint="eastAsia"/>
          <w:sz w:val="30"/>
          <w:szCs w:val="30"/>
        </w:rPr>
        <w:t>辩护人肖瑶、李焱君，广东格昂律师事务所律师。</w:t>
      </w:r>
    </w:p>
    <w:p w:rsidR="007A5596" w:rsidRDefault="007A5596">
      <w:pPr>
        <w:spacing w:line="500" w:lineRule="atLeast"/>
        <w:ind w:firstLine="600"/>
        <w:divId w:val="1854418275"/>
        <w:rPr>
          <w:rFonts w:hint="eastAsia"/>
          <w:sz w:val="30"/>
          <w:szCs w:val="30"/>
        </w:rPr>
      </w:pPr>
      <w:r>
        <w:rPr>
          <w:rFonts w:hint="eastAsia"/>
          <w:sz w:val="30"/>
          <w:szCs w:val="30"/>
        </w:rPr>
        <w:t>深圳市南山区人民检察院以深南检刑诉〔</w:t>
      </w:r>
      <w:r>
        <w:rPr>
          <w:rFonts w:hint="eastAsia"/>
          <w:sz w:val="30"/>
          <w:szCs w:val="30"/>
        </w:rPr>
        <w:t>2019</w:t>
      </w:r>
      <w:r>
        <w:rPr>
          <w:rFonts w:hint="eastAsia"/>
          <w:sz w:val="30"/>
          <w:szCs w:val="30"/>
        </w:rPr>
        <w:t>〕</w:t>
      </w:r>
      <w:r>
        <w:rPr>
          <w:rFonts w:hint="eastAsia"/>
          <w:sz w:val="30"/>
          <w:szCs w:val="30"/>
        </w:rPr>
        <w:t>983</w:t>
      </w:r>
      <w:r>
        <w:rPr>
          <w:rFonts w:hint="eastAsia"/>
          <w:sz w:val="30"/>
          <w:szCs w:val="30"/>
        </w:rPr>
        <w:t>号起诉书指控被告人陈小平犯受贿罪，于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日向本院提起公诉。本院依法组成合议庭，公开开庭审理了本案。深圳市南山区人民检察院指派检察员李小敏出庭支持公诉，被告人陈小平及其辩护人肖瑶、李焱君到庭参加诉讼。本案现已审理终结。</w:t>
      </w:r>
    </w:p>
    <w:p w:rsidR="007A5596" w:rsidRDefault="007A5596">
      <w:pPr>
        <w:spacing w:line="500" w:lineRule="atLeast"/>
        <w:ind w:firstLine="600"/>
        <w:divId w:val="1400832429"/>
        <w:rPr>
          <w:rFonts w:hint="eastAsia"/>
          <w:sz w:val="30"/>
          <w:szCs w:val="30"/>
        </w:rPr>
      </w:pPr>
      <w:r>
        <w:rPr>
          <w:rFonts w:hint="eastAsia"/>
          <w:sz w:val="30"/>
          <w:szCs w:val="30"/>
        </w:rPr>
        <w:t>经审理查明：深圳市交通委员会（以下简称“市交委”）作为建设单位，先后于</w:t>
      </w:r>
      <w:r>
        <w:rPr>
          <w:rFonts w:hint="eastAsia"/>
          <w:sz w:val="30"/>
          <w:szCs w:val="30"/>
        </w:rPr>
        <w:t>2013</w:t>
      </w:r>
      <w:r>
        <w:rPr>
          <w:rFonts w:hint="eastAsia"/>
          <w:sz w:val="30"/>
          <w:szCs w:val="30"/>
        </w:rPr>
        <w:t>年初起进行丹梓西路（含龙坪立交）道路工程建设</w:t>
      </w:r>
      <w:r>
        <w:rPr>
          <w:rFonts w:hint="eastAsia"/>
          <w:sz w:val="30"/>
          <w:szCs w:val="30"/>
        </w:rPr>
        <w:t>,</w:t>
      </w:r>
      <w:r>
        <w:rPr>
          <w:rFonts w:hint="eastAsia"/>
          <w:sz w:val="30"/>
          <w:szCs w:val="30"/>
        </w:rPr>
        <w:t>于</w:t>
      </w:r>
      <w:r>
        <w:rPr>
          <w:rFonts w:hint="eastAsia"/>
          <w:sz w:val="30"/>
          <w:szCs w:val="30"/>
        </w:rPr>
        <w:t>2015</w:t>
      </w:r>
      <w:r>
        <w:rPr>
          <w:rFonts w:hint="eastAsia"/>
          <w:sz w:val="30"/>
          <w:szCs w:val="30"/>
        </w:rPr>
        <w:t>年初起进行坪西公路坪山至葵涌段扩建工程建设。市交委下属事业单位深圳市交通公用设施建设中心建设三部时任副部长的被告人陈小平受该中心指派，负责上述两项工程的现场管理工作，主要包括组织合同管理、质量控制、进度控制、安全管理及计量支付，施工设计变更初审、办理工程质量、安全、造价监督手续及工程施工许可、工程结算初审，以及征地拆迁协调、林地审批、管线迁改等工作。</w:t>
      </w:r>
    </w:p>
    <w:p w:rsidR="007A5596" w:rsidRDefault="007A5596">
      <w:pPr>
        <w:spacing w:line="500" w:lineRule="atLeast"/>
        <w:ind w:firstLine="600"/>
        <w:divId w:val="1451902295"/>
        <w:rPr>
          <w:rFonts w:hint="eastAsia"/>
          <w:sz w:val="30"/>
          <w:szCs w:val="30"/>
        </w:rPr>
      </w:pPr>
      <w:r>
        <w:rPr>
          <w:rFonts w:hint="eastAsia"/>
          <w:sz w:val="30"/>
          <w:szCs w:val="30"/>
        </w:rPr>
        <w:lastRenderedPageBreak/>
        <w:t>2013</w:t>
      </w:r>
      <w:r>
        <w:rPr>
          <w:rFonts w:hint="eastAsia"/>
          <w:sz w:val="30"/>
          <w:szCs w:val="30"/>
        </w:rPr>
        <w:t>年至</w:t>
      </w:r>
      <w:r>
        <w:rPr>
          <w:rFonts w:hint="eastAsia"/>
          <w:sz w:val="30"/>
          <w:szCs w:val="30"/>
        </w:rPr>
        <w:t>2018</w:t>
      </w:r>
      <w:r>
        <w:rPr>
          <w:rFonts w:hint="eastAsia"/>
          <w:sz w:val="30"/>
          <w:szCs w:val="30"/>
        </w:rPr>
        <w:t>年，被告人陈小平利用其作为丹梓西路（含龙坪立交）道路工程</w:t>
      </w:r>
      <w:r>
        <w:rPr>
          <w:rFonts w:hint="eastAsia"/>
          <w:sz w:val="30"/>
          <w:szCs w:val="30"/>
        </w:rPr>
        <w:t>1</w:t>
      </w:r>
      <w:r>
        <w:rPr>
          <w:rFonts w:hint="eastAsia"/>
          <w:sz w:val="30"/>
          <w:szCs w:val="30"/>
        </w:rPr>
        <w:t>标（以下简称“丹梓西路</w:t>
      </w:r>
      <w:r>
        <w:rPr>
          <w:rFonts w:hint="eastAsia"/>
          <w:sz w:val="30"/>
          <w:szCs w:val="30"/>
        </w:rPr>
        <w:t>1</w:t>
      </w:r>
      <w:r>
        <w:rPr>
          <w:rFonts w:hint="eastAsia"/>
          <w:sz w:val="30"/>
          <w:szCs w:val="30"/>
        </w:rPr>
        <w:t>标”）、坪西公路坪山至葵涌段扩建工程施工第</w:t>
      </w:r>
      <w:r>
        <w:rPr>
          <w:rFonts w:hint="eastAsia"/>
          <w:sz w:val="30"/>
          <w:szCs w:val="30"/>
        </w:rPr>
        <w:t>1</w:t>
      </w:r>
      <w:r>
        <w:rPr>
          <w:rFonts w:hint="eastAsia"/>
          <w:sz w:val="30"/>
          <w:szCs w:val="30"/>
        </w:rPr>
        <w:t>标段（以下简称“坪西公路</w:t>
      </w:r>
      <w:r>
        <w:rPr>
          <w:rFonts w:hint="eastAsia"/>
          <w:sz w:val="30"/>
          <w:szCs w:val="30"/>
        </w:rPr>
        <w:t>1</w:t>
      </w:r>
      <w:r>
        <w:rPr>
          <w:rFonts w:hint="eastAsia"/>
          <w:sz w:val="30"/>
          <w:szCs w:val="30"/>
        </w:rPr>
        <w:t>标”）现场管理负责人的职务便利，收受施工单位深圳市瑞某建筑工程有限公司（以下简称“瑞某公司”）副总经理叶某所送现金共人民币</w:t>
      </w:r>
      <w:r>
        <w:rPr>
          <w:rFonts w:hint="eastAsia"/>
          <w:sz w:val="30"/>
          <w:szCs w:val="30"/>
        </w:rPr>
        <w:t>80</w:t>
      </w:r>
      <w:r>
        <w:rPr>
          <w:rFonts w:hint="eastAsia"/>
          <w:sz w:val="30"/>
          <w:szCs w:val="30"/>
        </w:rPr>
        <w:t>万元（以下币种均为人民币）、爆破工程分包商蓝某所送现金共</w:t>
      </w:r>
      <w:r>
        <w:rPr>
          <w:rFonts w:hint="eastAsia"/>
          <w:sz w:val="30"/>
          <w:szCs w:val="30"/>
        </w:rPr>
        <w:t>5</w:t>
      </w:r>
      <w:r>
        <w:rPr>
          <w:rFonts w:hint="eastAsia"/>
          <w:sz w:val="30"/>
          <w:szCs w:val="30"/>
        </w:rPr>
        <w:t>万元、沥青工程分包商林某及其下属所送现金共</w:t>
      </w:r>
      <w:r>
        <w:rPr>
          <w:rFonts w:hint="eastAsia"/>
          <w:sz w:val="30"/>
          <w:szCs w:val="30"/>
        </w:rPr>
        <w:t>55</w:t>
      </w:r>
      <w:r>
        <w:rPr>
          <w:rFonts w:hint="eastAsia"/>
          <w:sz w:val="30"/>
          <w:szCs w:val="30"/>
        </w:rPr>
        <w:t>万元、施工单位深圳市盛某建筑工程有限公司总经理（以下简称“盛某公司”）李某</w:t>
      </w:r>
      <w:r>
        <w:rPr>
          <w:rFonts w:hint="eastAsia"/>
          <w:sz w:val="30"/>
          <w:szCs w:val="30"/>
        </w:rPr>
        <w:t>1</w:t>
      </w:r>
      <w:r>
        <w:rPr>
          <w:rFonts w:hint="eastAsia"/>
          <w:sz w:val="30"/>
          <w:szCs w:val="30"/>
        </w:rPr>
        <w:t>及其下属所送现金共计</w:t>
      </w:r>
      <w:r>
        <w:rPr>
          <w:rFonts w:hint="eastAsia"/>
          <w:sz w:val="30"/>
          <w:szCs w:val="30"/>
        </w:rPr>
        <w:t>115</w:t>
      </w:r>
      <w:r>
        <w:rPr>
          <w:rFonts w:hint="eastAsia"/>
          <w:sz w:val="30"/>
          <w:szCs w:val="30"/>
        </w:rPr>
        <w:t>万元，为上述公司和个人提供帮助。具体犯罪事实如下：</w:t>
      </w:r>
    </w:p>
    <w:p w:rsidR="007A5596" w:rsidRDefault="007A5596">
      <w:pPr>
        <w:spacing w:line="500" w:lineRule="atLeast"/>
        <w:ind w:firstLine="600"/>
        <w:divId w:val="787700640"/>
        <w:rPr>
          <w:rFonts w:hint="eastAsia"/>
          <w:sz w:val="30"/>
          <w:szCs w:val="30"/>
        </w:rPr>
      </w:pPr>
      <w:r>
        <w:rPr>
          <w:rFonts w:hint="eastAsia"/>
          <w:sz w:val="30"/>
          <w:szCs w:val="30"/>
        </w:rPr>
        <w:t>一、收受叶某好处费</w:t>
      </w:r>
      <w:r>
        <w:rPr>
          <w:rFonts w:hint="eastAsia"/>
          <w:sz w:val="30"/>
          <w:szCs w:val="30"/>
        </w:rPr>
        <w:t>80</w:t>
      </w:r>
      <w:r>
        <w:rPr>
          <w:rFonts w:hint="eastAsia"/>
          <w:sz w:val="30"/>
          <w:szCs w:val="30"/>
        </w:rPr>
        <w:t>万元</w:t>
      </w:r>
    </w:p>
    <w:p w:rsidR="007A5596" w:rsidRDefault="007A5596">
      <w:pPr>
        <w:spacing w:line="500" w:lineRule="atLeast"/>
        <w:ind w:firstLine="600"/>
        <w:divId w:val="811992409"/>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月，瑞某公司实际控制人高某（另案处理）以江西中某建设集团有限公司（以下简称“中某公司”）名义中标丹梓西路</w:t>
      </w:r>
      <w:r>
        <w:rPr>
          <w:rFonts w:hint="eastAsia"/>
          <w:sz w:val="30"/>
          <w:szCs w:val="30"/>
        </w:rPr>
        <w:t>1</w:t>
      </w:r>
      <w:r>
        <w:rPr>
          <w:rFonts w:hint="eastAsia"/>
          <w:sz w:val="30"/>
          <w:szCs w:val="30"/>
        </w:rPr>
        <w:t>标，该工程实际由瑞某公司施工建设。</w:t>
      </w:r>
    </w:p>
    <w:p w:rsidR="007A5596" w:rsidRDefault="007A5596">
      <w:pPr>
        <w:spacing w:line="500" w:lineRule="atLeast"/>
        <w:ind w:firstLine="600"/>
        <w:divId w:val="555820378"/>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年，陈小平为瑞某公司在丹梓西路</w:t>
      </w:r>
      <w:r>
        <w:rPr>
          <w:rFonts w:hint="eastAsia"/>
          <w:sz w:val="30"/>
          <w:szCs w:val="30"/>
        </w:rPr>
        <w:t>1</w:t>
      </w:r>
      <w:r>
        <w:rPr>
          <w:rFonts w:hint="eastAsia"/>
          <w:sz w:val="30"/>
          <w:szCs w:val="30"/>
        </w:rPr>
        <w:t>标的征地拆迁、工程施工协调、工程施工结算等方面积极提供帮助、缩短审批时间，先后</w:t>
      </w:r>
      <w:r>
        <w:rPr>
          <w:rFonts w:hint="eastAsia"/>
          <w:sz w:val="30"/>
          <w:szCs w:val="30"/>
        </w:rPr>
        <w:t>7</w:t>
      </w:r>
      <w:r>
        <w:rPr>
          <w:rFonts w:hint="eastAsia"/>
          <w:sz w:val="30"/>
          <w:szCs w:val="30"/>
        </w:rPr>
        <w:t>次收受该公司副总经理叶某所送现金共计人民币</w:t>
      </w:r>
      <w:r>
        <w:rPr>
          <w:rFonts w:hint="eastAsia"/>
          <w:sz w:val="30"/>
          <w:szCs w:val="30"/>
        </w:rPr>
        <w:t>80</w:t>
      </w:r>
      <w:r>
        <w:rPr>
          <w:rFonts w:hint="eastAsia"/>
          <w:sz w:val="30"/>
          <w:szCs w:val="30"/>
        </w:rPr>
        <w:t>万元。其中，</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月间，陈小平先后</w:t>
      </w:r>
      <w:r>
        <w:rPr>
          <w:rFonts w:hint="eastAsia"/>
          <w:sz w:val="30"/>
          <w:szCs w:val="30"/>
        </w:rPr>
        <w:t>6</w:t>
      </w:r>
      <w:r>
        <w:rPr>
          <w:rFonts w:hint="eastAsia"/>
          <w:sz w:val="30"/>
          <w:szCs w:val="30"/>
        </w:rPr>
        <w:t>次在丹梓西路工地停车场收受叶某所送现金合计</w:t>
      </w:r>
      <w:r>
        <w:rPr>
          <w:rFonts w:hint="eastAsia"/>
          <w:sz w:val="30"/>
          <w:szCs w:val="30"/>
        </w:rPr>
        <w:t>70</w:t>
      </w:r>
      <w:r>
        <w:rPr>
          <w:rFonts w:hint="eastAsia"/>
          <w:sz w:val="30"/>
          <w:szCs w:val="30"/>
        </w:rPr>
        <w:t>万元；</w:t>
      </w:r>
      <w:r>
        <w:rPr>
          <w:rFonts w:hint="eastAsia"/>
          <w:sz w:val="30"/>
          <w:szCs w:val="30"/>
        </w:rPr>
        <w:t>2016</w:t>
      </w:r>
      <w:r>
        <w:rPr>
          <w:rFonts w:hint="eastAsia"/>
          <w:sz w:val="30"/>
          <w:szCs w:val="30"/>
        </w:rPr>
        <w:t>年，陈小平在坪西公路工地收受叶某所送现金共</w:t>
      </w:r>
      <w:r>
        <w:rPr>
          <w:rFonts w:hint="eastAsia"/>
          <w:sz w:val="30"/>
          <w:szCs w:val="30"/>
        </w:rPr>
        <w:t>10</w:t>
      </w:r>
      <w:r>
        <w:rPr>
          <w:rFonts w:hint="eastAsia"/>
          <w:sz w:val="30"/>
          <w:szCs w:val="30"/>
        </w:rPr>
        <w:t>万元。</w:t>
      </w:r>
    </w:p>
    <w:p w:rsidR="007A5596" w:rsidRDefault="007A5596">
      <w:pPr>
        <w:spacing w:line="500" w:lineRule="atLeast"/>
        <w:ind w:firstLine="600"/>
        <w:divId w:val="86972483"/>
        <w:rPr>
          <w:rFonts w:hint="eastAsia"/>
          <w:sz w:val="30"/>
          <w:szCs w:val="30"/>
        </w:rPr>
      </w:pPr>
      <w:r>
        <w:rPr>
          <w:rFonts w:hint="eastAsia"/>
          <w:sz w:val="30"/>
          <w:szCs w:val="30"/>
        </w:rPr>
        <w:t>上述事实被告人陈小平在开庭审理过程中亦无异议，并有李某</w:t>
      </w:r>
      <w:r>
        <w:rPr>
          <w:rFonts w:hint="eastAsia"/>
          <w:sz w:val="30"/>
          <w:szCs w:val="30"/>
        </w:rPr>
        <w:t>2</w:t>
      </w:r>
      <w:r>
        <w:rPr>
          <w:rFonts w:hint="eastAsia"/>
          <w:sz w:val="30"/>
          <w:szCs w:val="30"/>
        </w:rPr>
        <w:t>、龙某银行账号明细，深发改</w:t>
      </w:r>
      <w:r>
        <w:rPr>
          <w:rFonts w:hint="eastAsia"/>
          <w:sz w:val="30"/>
          <w:szCs w:val="30"/>
        </w:rPr>
        <w:t>[2014]119</w:t>
      </w:r>
      <w:r>
        <w:rPr>
          <w:rFonts w:hint="eastAsia"/>
          <w:sz w:val="30"/>
          <w:szCs w:val="30"/>
        </w:rPr>
        <w:t>号文件，瑞某公司工商信息，关于叶某任职情况说明，关于高某的持股情况说明两份，丹梓西路</w:t>
      </w:r>
      <w:r>
        <w:rPr>
          <w:rFonts w:hint="eastAsia"/>
          <w:sz w:val="30"/>
          <w:szCs w:val="30"/>
        </w:rPr>
        <w:t>1</w:t>
      </w:r>
      <w:r>
        <w:rPr>
          <w:rFonts w:hint="eastAsia"/>
          <w:sz w:val="30"/>
          <w:szCs w:val="30"/>
        </w:rPr>
        <w:t>标段无标底招标及工程款支付相关情况的说明，市政府办公会议纪要两份，关于申请工程进度款的请示，瑞某公司提取备用金明细、支票存根、个人活期明细，坪西公路坪山至葵涌段扩建工程项目相关资料，丹梓西路（含龙坪立交）道路工程深圳市交通运输委员会准予行政许可决定书深交许（大）</w:t>
      </w:r>
      <w:r>
        <w:rPr>
          <w:rFonts w:hint="eastAsia"/>
          <w:sz w:val="30"/>
          <w:szCs w:val="30"/>
        </w:rPr>
        <w:t>[2014]14</w:t>
      </w:r>
      <w:r>
        <w:rPr>
          <w:rFonts w:hint="eastAsia"/>
          <w:sz w:val="30"/>
          <w:szCs w:val="30"/>
        </w:rPr>
        <w:t>号、道路及场（站）建设项目开工许可证、中标通知书、合同协议书，丹梓西路相关施工承包合同、支付预付款材料、审计报告深审政投报</w:t>
      </w:r>
      <w:r>
        <w:rPr>
          <w:rFonts w:hint="eastAsia"/>
          <w:sz w:val="30"/>
          <w:szCs w:val="30"/>
        </w:rPr>
        <w:t>[2017]4</w:t>
      </w:r>
      <w:r>
        <w:rPr>
          <w:rFonts w:hint="eastAsia"/>
          <w:sz w:val="30"/>
          <w:szCs w:val="30"/>
        </w:rPr>
        <w:t>号，道路工程竣工验收报告，开工报告、道路工程道路和交通设施实物接管协议、工程项目移交第三方协议、道路工程竣工移交证明书、相关付款材料市政基础设施交接书（照明），证人高某、叶某、邱某的证言，被告人陈小平的供述等证据证实，足以认定。</w:t>
      </w:r>
    </w:p>
    <w:p w:rsidR="007A5596" w:rsidRDefault="007A5596">
      <w:pPr>
        <w:spacing w:line="500" w:lineRule="atLeast"/>
        <w:ind w:firstLine="600"/>
        <w:divId w:val="1634209038"/>
        <w:rPr>
          <w:rFonts w:hint="eastAsia"/>
          <w:sz w:val="30"/>
          <w:szCs w:val="30"/>
        </w:rPr>
      </w:pPr>
      <w:r>
        <w:rPr>
          <w:rFonts w:hint="eastAsia"/>
          <w:sz w:val="30"/>
          <w:szCs w:val="30"/>
        </w:rPr>
        <w:t>(</w:t>
      </w:r>
      <w:r>
        <w:rPr>
          <w:rFonts w:hint="eastAsia"/>
          <w:sz w:val="30"/>
          <w:szCs w:val="30"/>
        </w:rPr>
        <w:t>二）收受蓝某好处费</w:t>
      </w:r>
      <w:r>
        <w:rPr>
          <w:rFonts w:hint="eastAsia"/>
          <w:sz w:val="30"/>
          <w:szCs w:val="30"/>
        </w:rPr>
        <w:t>5</w:t>
      </w:r>
      <w:r>
        <w:rPr>
          <w:rFonts w:hint="eastAsia"/>
          <w:sz w:val="30"/>
          <w:szCs w:val="30"/>
        </w:rPr>
        <w:t>万元</w:t>
      </w:r>
    </w:p>
    <w:p w:rsidR="007A5596" w:rsidRDefault="007A5596">
      <w:pPr>
        <w:spacing w:line="500" w:lineRule="atLeast"/>
        <w:ind w:firstLine="600"/>
        <w:divId w:val="1515610941"/>
        <w:rPr>
          <w:rFonts w:hint="eastAsia"/>
          <w:sz w:val="30"/>
          <w:szCs w:val="30"/>
        </w:rPr>
      </w:pPr>
      <w:r>
        <w:rPr>
          <w:rFonts w:hint="eastAsia"/>
          <w:sz w:val="30"/>
          <w:szCs w:val="30"/>
        </w:rPr>
        <w:t>2015</w:t>
      </w:r>
      <w:r>
        <w:rPr>
          <w:rFonts w:hint="eastAsia"/>
          <w:sz w:val="30"/>
          <w:szCs w:val="30"/>
        </w:rPr>
        <w:t>年初，中标坪西公路</w:t>
      </w:r>
      <w:r>
        <w:rPr>
          <w:rFonts w:hint="eastAsia"/>
          <w:sz w:val="30"/>
          <w:szCs w:val="30"/>
        </w:rPr>
        <w:t>1</w:t>
      </w:r>
      <w:r>
        <w:rPr>
          <w:rFonts w:hint="eastAsia"/>
          <w:sz w:val="30"/>
          <w:szCs w:val="30"/>
        </w:rPr>
        <w:t>标的国某建设集团有限公司（以下简称“国某公司”）开始建设该标段。工程开始施工不久，陈小平接受爆破工程分包商蓝某请托，向国某公司介绍蓝某承接该标段爆破工程。</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年间，陈小平先后</w:t>
      </w:r>
      <w:r>
        <w:rPr>
          <w:rFonts w:hint="eastAsia"/>
          <w:sz w:val="30"/>
          <w:szCs w:val="30"/>
        </w:rPr>
        <w:t>3</w:t>
      </w:r>
      <w:r>
        <w:rPr>
          <w:rFonts w:hint="eastAsia"/>
          <w:sz w:val="30"/>
          <w:szCs w:val="30"/>
        </w:rPr>
        <w:t>次在坪西公路收受蓝某所送现金共</w:t>
      </w:r>
      <w:r>
        <w:rPr>
          <w:rFonts w:hint="eastAsia"/>
          <w:sz w:val="30"/>
          <w:szCs w:val="30"/>
        </w:rPr>
        <w:t>5</w:t>
      </w:r>
      <w:r>
        <w:rPr>
          <w:rFonts w:hint="eastAsia"/>
          <w:sz w:val="30"/>
          <w:szCs w:val="30"/>
        </w:rPr>
        <w:t>万元。</w:t>
      </w:r>
    </w:p>
    <w:p w:rsidR="007A5596" w:rsidRDefault="007A5596">
      <w:pPr>
        <w:spacing w:line="500" w:lineRule="atLeast"/>
        <w:ind w:firstLine="600"/>
        <w:divId w:val="852378604"/>
        <w:rPr>
          <w:rFonts w:hint="eastAsia"/>
          <w:sz w:val="30"/>
          <w:szCs w:val="30"/>
        </w:rPr>
      </w:pPr>
      <w:r>
        <w:rPr>
          <w:rFonts w:hint="eastAsia"/>
          <w:sz w:val="30"/>
          <w:szCs w:val="30"/>
        </w:rPr>
        <w:t>上述事实被告人陈小平在开庭审理过程中亦无异议，并有坪西公路</w:t>
      </w:r>
      <w:r>
        <w:rPr>
          <w:rFonts w:hint="eastAsia"/>
          <w:sz w:val="30"/>
          <w:szCs w:val="30"/>
        </w:rPr>
        <w:t>1</w:t>
      </w:r>
      <w:r>
        <w:rPr>
          <w:rFonts w:hint="eastAsia"/>
          <w:sz w:val="30"/>
          <w:szCs w:val="30"/>
        </w:rPr>
        <w:t>标段爆破工程资料，深圳永某工程开发有限公司工商信息，蓝某爆破工程技术人员安全作业证，证人蓝某的证言，被告人陈小平的供述等证据证实，足以认定。</w:t>
      </w:r>
    </w:p>
    <w:p w:rsidR="007A5596" w:rsidRDefault="007A5596">
      <w:pPr>
        <w:spacing w:line="500" w:lineRule="atLeast"/>
        <w:ind w:firstLine="600"/>
        <w:divId w:val="1573081225"/>
        <w:rPr>
          <w:rFonts w:hint="eastAsia"/>
          <w:sz w:val="30"/>
          <w:szCs w:val="30"/>
        </w:rPr>
      </w:pPr>
      <w:r>
        <w:rPr>
          <w:rFonts w:hint="eastAsia"/>
          <w:sz w:val="30"/>
          <w:szCs w:val="30"/>
        </w:rPr>
        <w:t>(</w:t>
      </w:r>
      <w:r>
        <w:rPr>
          <w:rFonts w:hint="eastAsia"/>
          <w:sz w:val="30"/>
          <w:szCs w:val="30"/>
        </w:rPr>
        <w:t>三）收受林某好处费</w:t>
      </w:r>
      <w:r>
        <w:rPr>
          <w:rFonts w:hint="eastAsia"/>
          <w:sz w:val="30"/>
          <w:szCs w:val="30"/>
        </w:rPr>
        <w:t>55</w:t>
      </w:r>
      <w:r>
        <w:rPr>
          <w:rFonts w:hint="eastAsia"/>
          <w:sz w:val="30"/>
          <w:szCs w:val="30"/>
        </w:rPr>
        <w:t>万元</w:t>
      </w:r>
    </w:p>
    <w:p w:rsidR="007A5596" w:rsidRDefault="007A5596">
      <w:pPr>
        <w:spacing w:line="500" w:lineRule="atLeast"/>
        <w:ind w:firstLine="600"/>
        <w:divId w:val="1208493784"/>
        <w:rPr>
          <w:rFonts w:hint="eastAsia"/>
          <w:sz w:val="30"/>
          <w:szCs w:val="30"/>
        </w:rPr>
      </w:pPr>
      <w:r>
        <w:rPr>
          <w:rFonts w:hint="eastAsia"/>
          <w:sz w:val="30"/>
          <w:szCs w:val="30"/>
        </w:rPr>
        <w:t>2013</w:t>
      </w:r>
      <w:r>
        <w:rPr>
          <w:rFonts w:hint="eastAsia"/>
          <w:sz w:val="30"/>
          <w:szCs w:val="30"/>
        </w:rPr>
        <w:t>年，丹梓西路</w:t>
      </w:r>
      <w:r>
        <w:rPr>
          <w:rFonts w:hint="eastAsia"/>
          <w:sz w:val="30"/>
          <w:szCs w:val="30"/>
        </w:rPr>
        <w:t>1</w:t>
      </w:r>
      <w:r>
        <w:rPr>
          <w:rFonts w:hint="eastAsia"/>
          <w:sz w:val="30"/>
          <w:szCs w:val="30"/>
        </w:rPr>
        <w:t>标工程施工期间，陈小平接受林某的请托，向中标该工程的中某公司介绍林某实际控制的深圳市万某建筑工程有限公司承接该标段沥青工程。</w:t>
      </w:r>
      <w:r>
        <w:rPr>
          <w:rFonts w:hint="eastAsia"/>
          <w:sz w:val="30"/>
          <w:szCs w:val="30"/>
        </w:rPr>
        <w:t>2015</w:t>
      </w:r>
      <w:r>
        <w:rPr>
          <w:rFonts w:hint="eastAsia"/>
          <w:sz w:val="30"/>
          <w:szCs w:val="30"/>
        </w:rPr>
        <w:t>年，坪西公路</w:t>
      </w:r>
      <w:r>
        <w:rPr>
          <w:rFonts w:hint="eastAsia"/>
          <w:sz w:val="30"/>
          <w:szCs w:val="30"/>
        </w:rPr>
        <w:t>1</w:t>
      </w:r>
      <w:r>
        <w:rPr>
          <w:rFonts w:hint="eastAsia"/>
          <w:sz w:val="30"/>
          <w:szCs w:val="30"/>
        </w:rPr>
        <w:t>标工程施工期间，陈小平接受林某的请托，向中标该工程的国某公司介绍林某实际控制的深圳市新某沥青路面工程有限公司承接该标段沥青工程。</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年间，陈小平先后</w:t>
      </w:r>
      <w:r>
        <w:rPr>
          <w:rFonts w:hint="eastAsia"/>
          <w:sz w:val="30"/>
          <w:szCs w:val="30"/>
        </w:rPr>
        <w:t>5</w:t>
      </w:r>
      <w:r>
        <w:rPr>
          <w:rFonts w:hint="eastAsia"/>
          <w:sz w:val="30"/>
          <w:szCs w:val="30"/>
        </w:rPr>
        <w:t>次在项目工地收受林某及其下属所送现金共计</w:t>
      </w:r>
      <w:r>
        <w:rPr>
          <w:rFonts w:hint="eastAsia"/>
          <w:sz w:val="30"/>
          <w:szCs w:val="30"/>
        </w:rPr>
        <w:t>55</w:t>
      </w:r>
      <w:r>
        <w:rPr>
          <w:rFonts w:hint="eastAsia"/>
          <w:sz w:val="30"/>
          <w:szCs w:val="30"/>
        </w:rPr>
        <w:t>万元。</w:t>
      </w:r>
    </w:p>
    <w:p w:rsidR="007A5596" w:rsidRDefault="007A5596">
      <w:pPr>
        <w:spacing w:line="500" w:lineRule="atLeast"/>
        <w:ind w:firstLine="600"/>
        <w:divId w:val="1125151729"/>
        <w:rPr>
          <w:rFonts w:hint="eastAsia"/>
          <w:sz w:val="30"/>
          <w:szCs w:val="30"/>
        </w:rPr>
      </w:pPr>
      <w:r>
        <w:rPr>
          <w:rFonts w:hint="eastAsia"/>
          <w:sz w:val="30"/>
          <w:szCs w:val="30"/>
        </w:rPr>
        <w:t>上述事实被告人陈小平在开庭审理过程中亦无异议，并有丹梓西路</w:t>
      </w:r>
      <w:r>
        <w:rPr>
          <w:rFonts w:hint="eastAsia"/>
          <w:sz w:val="30"/>
          <w:szCs w:val="30"/>
        </w:rPr>
        <w:t>I</w:t>
      </w:r>
      <w:r>
        <w:rPr>
          <w:rFonts w:hint="eastAsia"/>
          <w:sz w:val="30"/>
          <w:szCs w:val="30"/>
        </w:rPr>
        <w:t>标项目部专业分包合同，深圳市万某建筑工程有限公司、深圳市新某沥青路面工程有限公司的营业执照复印件、基本信息、变更信息，上述两家公司出具的关于林某为实际控制人的情况说明，证人林某、王某、黄某、叶某的证言，被告人陈小平的供述等证据证实，足以认定。</w:t>
      </w:r>
    </w:p>
    <w:p w:rsidR="007A5596" w:rsidRDefault="007A5596">
      <w:pPr>
        <w:spacing w:line="500" w:lineRule="atLeast"/>
        <w:ind w:firstLine="600"/>
        <w:divId w:val="48190382"/>
        <w:rPr>
          <w:rFonts w:hint="eastAsia"/>
          <w:sz w:val="30"/>
          <w:szCs w:val="30"/>
        </w:rPr>
      </w:pPr>
      <w:r>
        <w:rPr>
          <w:rFonts w:hint="eastAsia"/>
          <w:sz w:val="30"/>
          <w:szCs w:val="30"/>
        </w:rPr>
        <w:t>(</w:t>
      </w:r>
      <w:r>
        <w:rPr>
          <w:rFonts w:hint="eastAsia"/>
          <w:sz w:val="30"/>
          <w:szCs w:val="30"/>
        </w:rPr>
        <w:t>四）收受李某</w:t>
      </w:r>
      <w:r>
        <w:rPr>
          <w:rFonts w:hint="eastAsia"/>
          <w:sz w:val="30"/>
          <w:szCs w:val="30"/>
        </w:rPr>
        <w:t>1</w:t>
      </w:r>
      <w:r>
        <w:rPr>
          <w:rFonts w:hint="eastAsia"/>
          <w:sz w:val="30"/>
          <w:szCs w:val="30"/>
        </w:rPr>
        <w:t>好处费</w:t>
      </w:r>
      <w:r>
        <w:rPr>
          <w:rFonts w:hint="eastAsia"/>
          <w:sz w:val="30"/>
          <w:szCs w:val="30"/>
        </w:rPr>
        <w:t>115</w:t>
      </w:r>
      <w:r>
        <w:rPr>
          <w:rFonts w:hint="eastAsia"/>
          <w:sz w:val="30"/>
          <w:szCs w:val="30"/>
        </w:rPr>
        <w:t>万元</w:t>
      </w:r>
    </w:p>
    <w:p w:rsidR="007A5596" w:rsidRDefault="007A5596">
      <w:pPr>
        <w:spacing w:line="500" w:lineRule="atLeast"/>
        <w:ind w:firstLine="600"/>
        <w:divId w:val="1557665863"/>
        <w:rPr>
          <w:rFonts w:hint="eastAsia"/>
          <w:sz w:val="30"/>
          <w:szCs w:val="30"/>
        </w:rPr>
      </w:pPr>
      <w:r>
        <w:rPr>
          <w:rFonts w:hint="eastAsia"/>
          <w:sz w:val="30"/>
          <w:szCs w:val="30"/>
        </w:rPr>
        <w:t>2015</w:t>
      </w:r>
      <w:r>
        <w:rPr>
          <w:rFonts w:hint="eastAsia"/>
          <w:sz w:val="30"/>
          <w:szCs w:val="30"/>
        </w:rPr>
        <w:t>年初，国某公司中标坪西公路</w:t>
      </w:r>
      <w:r>
        <w:rPr>
          <w:rFonts w:hint="eastAsia"/>
          <w:sz w:val="30"/>
          <w:szCs w:val="30"/>
        </w:rPr>
        <w:t>1</w:t>
      </w:r>
      <w:r>
        <w:rPr>
          <w:rFonts w:hint="eastAsia"/>
          <w:sz w:val="30"/>
          <w:szCs w:val="30"/>
        </w:rPr>
        <w:t>标，该工程实际由盛某公司施工建设。</w:t>
      </w:r>
    </w:p>
    <w:p w:rsidR="007A5596" w:rsidRDefault="007A5596">
      <w:pPr>
        <w:spacing w:line="500" w:lineRule="atLeast"/>
        <w:ind w:firstLine="600"/>
        <w:divId w:val="1921213439"/>
        <w:rPr>
          <w:rFonts w:hint="eastAsia"/>
          <w:sz w:val="30"/>
          <w:szCs w:val="30"/>
        </w:rPr>
      </w:pPr>
      <w:r>
        <w:rPr>
          <w:rFonts w:hint="eastAsia"/>
          <w:sz w:val="30"/>
          <w:szCs w:val="30"/>
        </w:rPr>
        <w:t>2015</w:t>
      </w:r>
      <w:r>
        <w:rPr>
          <w:rFonts w:hint="eastAsia"/>
          <w:sz w:val="30"/>
          <w:szCs w:val="30"/>
        </w:rPr>
        <w:t>年初，陈小平为盛建公司在坪西公路</w:t>
      </w:r>
      <w:r>
        <w:rPr>
          <w:rFonts w:hint="eastAsia"/>
          <w:sz w:val="30"/>
          <w:szCs w:val="30"/>
        </w:rPr>
        <w:t>1</w:t>
      </w:r>
      <w:r>
        <w:rPr>
          <w:rFonts w:hint="eastAsia"/>
          <w:sz w:val="30"/>
          <w:szCs w:val="30"/>
        </w:rPr>
        <w:t>标项目征地拆迁、工程施工协调等方面提供帮助，收受该公司总经理李某</w:t>
      </w:r>
      <w:r>
        <w:rPr>
          <w:rFonts w:hint="eastAsia"/>
          <w:sz w:val="30"/>
          <w:szCs w:val="30"/>
        </w:rPr>
        <w:t>1</w:t>
      </w:r>
      <w:r>
        <w:rPr>
          <w:rFonts w:hint="eastAsia"/>
          <w:sz w:val="30"/>
          <w:szCs w:val="30"/>
        </w:rPr>
        <w:t>及其下属所送现金共</w:t>
      </w:r>
      <w:r>
        <w:rPr>
          <w:rFonts w:hint="eastAsia"/>
          <w:sz w:val="30"/>
          <w:szCs w:val="30"/>
        </w:rPr>
        <w:t>115</w:t>
      </w:r>
      <w:r>
        <w:rPr>
          <w:rFonts w:hint="eastAsia"/>
          <w:sz w:val="30"/>
          <w:szCs w:val="30"/>
        </w:rPr>
        <w:t>万元。其中，</w:t>
      </w:r>
      <w:r>
        <w:rPr>
          <w:rFonts w:hint="eastAsia"/>
          <w:sz w:val="30"/>
          <w:szCs w:val="30"/>
        </w:rPr>
        <w:t>2015</w:t>
      </w:r>
      <w:r>
        <w:rPr>
          <w:rFonts w:hint="eastAsia"/>
          <w:sz w:val="30"/>
          <w:szCs w:val="30"/>
        </w:rPr>
        <w:t>年初，陈小平在项目工地收受李某</w:t>
      </w:r>
      <w:r>
        <w:rPr>
          <w:rFonts w:hint="eastAsia"/>
          <w:sz w:val="30"/>
          <w:szCs w:val="30"/>
        </w:rPr>
        <w:t>1</w:t>
      </w:r>
      <w:r>
        <w:rPr>
          <w:rFonts w:hint="eastAsia"/>
          <w:sz w:val="30"/>
          <w:szCs w:val="30"/>
        </w:rPr>
        <w:t>所送的现金共</w:t>
      </w:r>
      <w:r>
        <w:rPr>
          <w:rFonts w:hint="eastAsia"/>
          <w:sz w:val="30"/>
          <w:szCs w:val="30"/>
        </w:rPr>
        <w:t>100</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年间，陈小平先后</w:t>
      </w:r>
      <w:r>
        <w:rPr>
          <w:rFonts w:hint="eastAsia"/>
          <w:sz w:val="30"/>
          <w:szCs w:val="30"/>
        </w:rPr>
        <w:t>6</w:t>
      </w:r>
      <w:r>
        <w:rPr>
          <w:rFonts w:hint="eastAsia"/>
          <w:sz w:val="30"/>
          <w:szCs w:val="30"/>
        </w:rPr>
        <w:t>次收受李某</w:t>
      </w:r>
      <w:r>
        <w:rPr>
          <w:rFonts w:hint="eastAsia"/>
          <w:sz w:val="30"/>
          <w:szCs w:val="30"/>
        </w:rPr>
        <w:t>1</w:t>
      </w:r>
      <w:r>
        <w:rPr>
          <w:rFonts w:hint="eastAsia"/>
          <w:sz w:val="30"/>
          <w:szCs w:val="30"/>
        </w:rPr>
        <w:t>下属所送的现金共</w:t>
      </w:r>
      <w:r>
        <w:rPr>
          <w:rFonts w:hint="eastAsia"/>
          <w:sz w:val="30"/>
          <w:szCs w:val="30"/>
        </w:rPr>
        <w:t>15</w:t>
      </w:r>
      <w:r>
        <w:rPr>
          <w:rFonts w:hint="eastAsia"/>
          <w:sz w:val="30"/>
          <w:szCs w:val="30"/>
        </w:rPr>
        <w:t>万元。</w:t>
      </w:r>
    </w:p>
    <w:p w:rsidR="007A5596" w:rsidRDefault="007A5596">
      <w:pPr>
        <w:spacing w:line="500" w:lineRule="atLeast"/>
        <w:ind w:firstLine="600"/>
        <w:divId w:val="1529106516"/>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日，被告人陈小平到市交委直属机关纪委主动交代受贿相关事实。案发后，被告人陈小平委托家属退回全部涉案款项</w:t>
      </w:r>
      <w:r>
        <w:rPr>
          <w:rFonts w:hint="eastAsia"/>
          <w:sz w:val="30"/>
          <w:szCs w:val="30"/>
        </w:rPr>
        <w:t>255</w:t>
      </w:r>
      <w:r>
        <w:rPr>
          <w:rFonts w:hint="eastAsia"/>
          <w:sz w:val="30"/>
          <w:szCs w:val="30"/>
        </w:rPr>
        <w:t>万元。</w:t>
      </w:r>
    </w:p>
    <w:p w:rsidR="007A5596" w:rsidRDefault="007A5596">
      <w:pPr>
        <w:spacing w:line="500" w:lineRule="atLeast"/>
        <w:ind w:firstLine="600"/>
        <w:divId w:val="1149908824"/>
        <w:rPr>
          <w:rFonts w:hint="eastAsia"/>
          <w:sz w:val="30"/>
          <w:szCs w:val="30"/>
        </w:rPr>
      </w:pPr>
      <w:r>
        <w:rPr>
          <w:rFonts w:hint="eastAsia"/>
          <w:sz w:val="30"/>
          <w:szCs w:val="30"/>
        </w:rPr>
        <w:t>上述事实被告人陈小平在开庭审理过程中亦无异议，并有协助查询财产通知书，段某农商银行开户相关信息，李某</w:t>
      </w:r>
      <w:r>
        <w:rPr>
          <w:rFonts w:hint="eastAsia"/>
          <w:sz w:val="30"/>
          <w:szCs w:val="30"/>
        </w:rPr>
        <w:t>1</w:t>
      </w:r>
      <w:r>
        <w:rPr>
          <w:rFonts w:hint="eastAsia"/>
          <w:sz w:val="30"/>
          <w:szCs w:val="30"/>
        </w:rPr>
        <w:t>身份信息，证人陈某、杨某出具的情况说明，杨某杭州银行账户交易明细，深圳市远某建材有限公司、国某公司海南分公司银行交易回单，相关公司工商登记材料，情况说明，相关文件及合同，国某公司和盛建公司签订的合作协议书、目标管理责任书，补充调查回复函，证人李某</w:t>
      </w:r>
      <w:r>
        <w:rPr>
          <w:rFonts w:hint="eastAsia"/>
          <w:sz w:val="30"/>
          <w:szCs w:val="30"/>
        </w:rPr>
        <w:t>1</w:t>
      </w:r>
      <w:r>
        <w:rPr>
          <w:rFonts w:hint="eastAsia"/>
          <w:sz w:val="30"/>
          <w:szCs w:val="30"/>
        </w:rPr>
        <w:t>、陈某、杨某的证言，被告人陈小平的供述等证据证实，足以认定。</w:t>
      </w:r>
    </w:p>
    <w:p w:rsidR="007A5596" w:rsidRDefault="007A5596">
      <w:pPr>
        <w:spacing w:line="500" w:lineRule="atLeast"/>
        <w:ind w:firstLine="600"/>
        <w:divId w:val="1344434430"/>
        <w:rPr>
          <w:rFonts w:hint="eastAsia"/>
          <w:sz w:val="30"/>
          <w:szCs w:val="30"/>
        </w:rPr>
      </w:pPr>
      <w:r>
        <w:rPr>
          <w:rFonts w:hint="eastAsia"/>
          <w:sz w:val="30"/>
          <w:szCs w:val="30"/>
        </w:rPr>
        <w:t>另本案还有立案决定书、留置决定书、留置通知书</w:t>
      </w:r>
      <w:r>
        <w:rPr>
          <w:rFonts w:hint="eastAsia"/>
          <w:sz w:val="30"/>
          <w:szCs w:val="30"/>
        </w:rPr>
        <w:t>,</w:t>
      </w:r>
      <w:r>
        <w:rPr>
          <w:rFonts w:hint="eastAsia"/>
          <w:sz w:val="30"/>
          <w:szCs w:val="30"/>
        </w:rPr>
        <w:t>查封</w:t>
      </w:r>
      <w:r>
        <w:rPr>
          <w:rFonts w:hint="eastAsia"/>
          <w:sz w:val="30"/>
          <w:szCs w:val="30"/>
        </w:rPr>
        <w:t>/</w:t>
      </w:r>
      <w:r>
        <w:rPr>
          <w:rFonts w:hint="eastAsia"/>
          <w:sz w:val="30"/>
          <w:szCs w:val="30"/>
        </w:rPr>
        <w:t>扣押财物、文件清单，解除查封</w:t>
      </w:r>
      <w:r>
        <w:rPr>
          <w:rFonts w:hint="eastAsia"/>
          <w:sz w:val="30"/>
          <w:szCs w:val="30"/>
        </w:rPr>
        <w:t>/</w:t>
      </w:r>
      <w:r>
        <w:rPr>
          <w:rFonts w:hint="eastAsia"/>
          <w:sz w:val="30"/>
          <w:szCs w:val="30"/>
        </w:rPr>
        <w:t>扣押财物、文件清单</w:t>
      </w:r>
      <w:r>
        <w:rPr>
          <w:rFonts w:hint="eastAsia"/>
          <w:sz w:val="30"/>
          <w:szCs w:val="30"/>
        </w:rPr>
        <w:t>,</w:t>
      </w:r>
      <w:r>
        <w:rPr>
          <w:rFonts w:hint="eastAsia"/>
          <w:sz w:val="30"/>
          <w:szCs w:val="30"/>
        </w:rPr>
        <w:t>协助查询财产通知书及回执</w:t>
      </w:r>
      <w:r>
        <w:rPr>
          <w:rFonts w:hint="eastAsia"/>
          <w:sz w:val="30"/>
          <w:szCs w:val="30"/>
        </w:rPr>
        <w:t>,</w:t>
      </w:r>
      <w:r>
        <w:rPr>
          <w:rFonts w:hint="eastAsia"/>
          <w:sz w:val="30"/>
          <w:szCs w:val="30"/>
        </w:rPr>
        <w:t>陈小平到案经过</w:t>
      </w:r>
      <w:r>
        <w:rPr>
          <w:rFonts w:hint="eastAsia"/>
          <w:sz w:val="30"/>
          <w:szCs w:val="30"/>
        </w:rPr>
        <w:t>,</w:t>
      </w:r>
      <w:r>
        <w:rPr>
          <w:rFonts w:hint="eastAsia"/>
          <w:sz w:val="30"/>
          <w:szCs w:val="30"/>
        </w:rPr>
        <w:t>陈小平上缴暂扣款的收据凭证，被告人基本身份信息，个人工作鉴定、情况说明，关于陈小平交代收受红包礼金情况的说明，深圳市交通运输委员会职务任免通知，部门工作职责、深圳市交通公用设施建设中心交通建设工程项目管理办法等综合证据予以证实。</w:t>
      </w:r>
    </w:p>
    <w:p w:rsidR="007A5596" w:rsidRDefault="007A5596">
      <w:pPr>
        <w:spacing w:line="500" w:lineRule="atLeast"/>
        <w:ind w:firstLine="600"/>
        <w:divId w:val="1828082979"/>
        <w:rPr>
          <w:rFonts w:hint="eastAsia"/>
          <w:sz w:val="30"/>
          <w:szCs w:val="30"/>
        </w:rPr>
      </w:pPr>
      <w:r>
        <w:rPr>
          <w:rFonts w:hint="eastAsia"/>
          <w:sz w:val="30"/>
          <w:szCs w:val="30"/>
        </w:rPr>
        <w:t>公诉机关向本院提交深南检量建〔</w:t>
      </w:r>
      <w:r>
        <w:rPr>
          <w:rFonts w:hint="eastAsia"/>
          <w:sz w:val="30"/>
          <w:szCs w:val="30"/>
        </w:rPr>
        <w:t>2019</w:t>
      </w:r>
      <w:r>
        <w:rPr>
          <w:rFonts w:hint="eastAsia"/>
          <w:sz w:val="30"/>
          <w:szCs w:val="30"/>
        </w:rPr>
        <w:t>〕</w:t>
      </w:r>
      <w:r>
        <w:rPr>
          <w:rFonts w:hint="eastAsia"/>
          <w:sz w:val="30"/>
          <w:szCs w:val="30"/>
        </w:rPr>
        <w:t>895</w:t>
      </w:r>
      <w:r>
        <w:rPr>
          <w:rFonts w:hint="eastAsia"/>
          <w:sz w:val="30"/>
          <w:szCs w:val="30"/>
        </w:rPr>
        <w:t>号量刑建议书，建议对被告人陈小平判处六年以下有期徒刑，并处罚金。</w:t>
      </w:r>
    </w:p>
    <w:p w:rsidR="007A5596" w:rsidRDefault="007A5596">
      <w:pPr>
        <w:spacing w:line="500" w:lineRule="atLeast"/>
        <w:ind w:firstLine="600"/>
        <w:divId w:val="1321932622"/>
        <w:rPr>
          <w:rFonts w:hint="eastAsia"/>
          <w:sz w:val="30"/>
          <w:szCs w:val="30"/>
        </w:rPr>
      </w:pPr>
      <w:r>
        <w:rPr>
          <w:rFonts w:hint="eastAsia"/>
          <w:sz w:val="30"/>
          <w:szCs w:val="30"/>
        </w:rPr>
        <w:t>被告人陈小平对起诉书指控的犯罪事实及罪名均无异议，并认罪认罚。</w:t>
      </w:r>
    </w:p>
    <w:p w:rsidR="007A5596" w:rsidRDefault="007A5596">
      <w:pPr>
        <w:spacing w:line="500" w:lineRule="atLeast"/>
        <w:ind w:firstLine="600"/>
        <w:divId w:val="677847890"/>
        <w:rPr>
          <w:rFonts w:hint="eastAsia"/>
          <w:sz w:val="30"/>
          <w:szCs w:val="30"/>
        </w:rPr>
      </w:pPr>
      <w:r>
        <w:rPr>
          <w:rFonts w:hint="eastAsia"/>
          <w:sz w:val="30"/>
          <w:szCs w:val="30"/>
        </w:rPr>
        <w:t>被告人陈小平的辩护人发表辩护意见称，被告人在收受财物后，未降低工程质量标准，为丹梓西路项目提供了拆迁工作协调，隧道爆破技术支持，桥梁工程架桥指导，并及时排除了工程施工现场的安全隐患，为工程的顺利完成作出了积极的贡献，被告人已委托家属退回全部涉案款项</w:t>
      </w:r>
      <w:r>
        <w:rPr>
          <w:rFonts w:hint="eastAsia"/>
          <w:sz w:val="30"/>
          <w:szCs w:val="30"/>
        </w:rPr>
        <w:t>255</w:t>
      </w:r>
      <w:r>
        <w:rPr>
          <w:rFonts w:hint="eastAsia"/>
          <w:sz w:val="30"/>
          <w:szCs w:val="30"/>
        </w:rPr>
        <w:t>万元，具有自首情节，是初犯，当庭认罪认罚，诚心悔过，恳请法庭给其一次改过自新的机会，对其判处三年以下有期徒刑，并宣告缓刑。</w:t>
      </w:r>
    </w:p>
    <w:p w:rsidR="007A5596" w:rsidRDefault="007A5596">
      <w:pPr>
        <w:spacing w:line="500" w:lineRule="atLeast"/>
        <w:ind w:firstLine="600"/>
        <w:divId w:val="622229945"/>
        <w:rPr>
          <w:rFonts w:hint="eastAsia"/>
          <w:sz w:val="30"/>
          <w:szCs w:val="30"/>
        </w:rPr>
      </w:pPr>
      <w:r>
        <w:rPr>
          <w:rFonts w:hint="eastAsia"/>
          <w:sz w:val="30"/>
          <w:szCs w:val="30"/>
        </w:rPr>
        <w:t>本院认为，被告人陈小平身为国家工作人员，利用职务上的便利，非法收受他人财物，为他人谋取利益，数额巨大，其行为已构成受贿罪。公诉机关指控的犯罪事实清楚，证据确实、充分，指控的罪名成立。被告人陈小平犯罪后主动投案，并如实供述自己的罪行，是自首，归案后其退清全部受贿款项，认罪悔罪态度较好，本院依法对其从轻处罚。综合本案犯罪数额、手段、认罪态度等事实情节及公诉机关的量刑建议，依照《中华人民共和国刑法》第三百八十五条第一款、第三百八十六条、第三百八十三条第一款第（二）项、第二款、第三款、第六十七条第一款、第六十四条之规定，判决如下：</w:t>
      </w:r>
    </w:p>
    <w:p w:rsidR="007A5596" w:rsidRDefault="007A5596">
      <w:pPr>
        <w:spacing w:line="500" w:lineRule="atLeast"/>
        <w:ind w:firstLine="600"/>
        <w:divId w:val="1497182334"/>
        <w:rPr>
          <w:rFonts w:hint="eastAsia"/>
          <w:sz w:val="30"/>
          <w:szCs w:val="30"/>
        </w:rPr>
      </w:pPr>
      <w:r>
        <w:rPr>
          <w:rFonts w:hint="eastAsia"/>
          <w:sz w:val="30"/>
          <w:szCs w:val="30"/>
        </w:rPr>
        <w:t>一、被告人陈小平犯受贿罪，判处有期徒刑四年六个月，并处罚金人民币三十万元。</w:t>
      </w:r>
    </w:p>
    <w:p w:rsidR="007A5596" w:rsidRDefault="007A5596">
      <w:pPr>
        <w:spacing w:line="500" w:lineRule="atLeast"/>
        <w:ind w:firstLine="600"/>
        <w:divId w:val="16930743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日起执行至</w:t>
      </w:r>
      <w:r>
        <w:rPr>
          <w:rFonts w:hint="eastAsia"/>
          <w:sz w:val="30"/>
          <w:szCs w:val="30"/>
        </w:rPr>
        <w:t>2023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日止；罚金已缴纳，上缴国库。）</w:t>
      </w:r>
    </w:p>
    <w:p w:rsidR="007A5596" w:rsidRDefault="007A5596">
      <w:pPr>
        <w:spacing w:line="500" w:lineRule="atLeast"/>
        <w:ind w:firstLine="600"/>
        <w:divId w:val="521473400"/>
        <w:rPr>
          <w:rFonts w:hint="eastAsia"/>
          <w:sz w:val="30"/>
          <w:szCs w:val="30"/>
        </w:rPr>
      </w:pPr>
      <w:r>
        <w:rPr>
          <w:rFonts w:hint="eastAsia"/>
          <w:sz w:val="30"/>
          <w:szCs w:val="30"/>
        </w:rPr>
        <w:t>二、被告人陈小平退缴的赃款人民币</w:t>
      </w:r>
      <w:r>
        <w:rPr>
          <w:rFonts w:hint="eastAsia"/>
          <w:sz w:val="30"/>
          <w:szCs w:val="30"/>
        </w:rPr>
        <w:t>255</w:t>
      </w:r>
      <w:r>
        <w:rPr>
          <w:rFonts w:hint="eastAsia"/>
          <w:sz w:val="30"/>
          <w:szCs w:val="30"/>
        </w:rPr>
        <w:t>万元，依法予以没收，上缴国库。</w:t>
      </w:r>
    </w:p>
    <w:p w:rsidR="007A5596" w:rsidRDefault="007A5596">
      <w:pPr>
        <w:spacing w:line="500" w:lineRule="atLeast"/>
        <w:ind w:firstLine="600"/>
        <w:divId w:val="778187054"/>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rsidR="007A5596" w:rsidRDefault="007A5596">
      <w:pPr>
        <w:spacing w:line="500" w:lineRule="atLeast"/>
        <w:jc w:val="right"/>
        <w:divId w:val="904724678"/>
        <w:rPr>
          <w:rFonts w:hint="eastAsia"/>
          <w:sz w:val="30"/>
          <w:szCs w:val="30"/>
        </w:rPr>
      </w:pPr>
      <w:r>
        <w:rPr>
          <w:rFonts w:hint="eastAsia"/>
          <w:sz w:val="30"/>
          <w:szCs w:val="30"/>
        </w:rPr>
        <w:t>审　判　长　　张庆荣</w:t>
      </w:r>
    </w:p>
    <w:p w:rsidR="007A5596" w:rsidRDefault="007A5596">
      <w:pPr>
        <w:spacing w:line="500" w:lineRule="atLeast"/>
        <w:jc w:val="right"/>
        <w:divId w:val="668750120"/>
        <w:rPr>
          <w:rFonts w:hint="eastAsia"/>
          <w:sz w:val="30"/>
          <w:szCs w:val="30"/>
        </w:rPr>
      </w:pPr>
      <w:r>
        <w:rPr>
          <w:rFonts w:hint="eastAsia"/>
          <w:sz w:val="30"/>
          <w:szCs w:val="30"/>
        </w:rPr>
        <w:t>人民陪审员　　何　秋</w:t>
      </w:r>
    </w:p>
    <w:p w:rsidR="007A5596" w:rsidRDefault="007A5596">
      <w:pPr>
        <w:spacing w:line="500" w:lineRule="atLeast"/>
        <w:jc w:val="right"/>
        <w:divId w:val="354617786"/>
        <w:rPr>
          <w:rFonts w:hint="eastAsia"/>
          <w:sz w:val="30"/>
          <w:szCs w:val="30"/>
        </w:rPr>
      </w:pPr>
      <w:r>
        <w:rPr>
          <w:rFonts w:hint="eastAsia"/>
          <w:sz w:val="30"/>
          <w:szCs w:val="30"/>
        </w:rPr>
        <w:t>人民陪审员　　陈铁军</w:t>
      </w:r>
    </w:p>
    <w:p w:rsidR="007A5596" w:rsidRDefault="007A5596">
      <w:pPr>
        <w:spacing w:line="500" w:lineRule="atLeast"/>
        <w:jc w:val="right"/>
        <w:divId w:val="789709798"/>
        <w:rPr>
          <w:rFonts w:hint="eastAsia"/>
          <w:sz w:val="30"/>
          <w:szCs w:val="30"/>
        </w:rPr>
      </w:pPr>
      <w:r>
        <w:rPr>
          <w:rFonts w:hint="eastAsia"/>
          <w:sz w:val="30"/>
          <w:szCs w:val="30"/>
        </w:rPr>
        <w:t>二〇一九年七月二十七日</w:t>
      </w:r>
    </w:p>
    <w:p w:rsidR="007A5596" w:rsidRDefault="007A5596">
      <w:pPr>
        <w:spacing w:line="500" w:lineRule="atLeast"/>
        <w:jc w:val="right"/>
        <w:divId w:val="258175794"/>
        <w:rPr>
          <w:rFonts w:hint="eastAsia"/>
          <w:sz w:val="30"/>
          <w:szCs w:val="30"/>
        </w:rPr>
      </w:pPr>
      <w:r>
        <w:rPr>
          <w:rFonts w:hint="eastAsia"/>
          <w:sz w:val="30"/>
          <w:szCs w:val="30"/>
        </w:rPr>
        <w:t>书　记　员　　李　超</w:t>
      </w:r>
    </w:p>
    <w:p w:rsidR="007A5596" w:rsidRDefault="007A5596">
      <w:pPr>
        <w:spacing w:line="500" w:lineRule="atLeast"/>
        <w:ind w:firstLine="600"/>
        <w:divId w:val="2135711709"/>
        <w:rPr>
          <w:rFonts w:hint="eastAsia"/>
          <w:sz w:val="30"/>
          <w:szCs w:val="30"/>
        </w:rPr>
      </w:pPr>
      <w:r>
        <w:rPr>
          <w:rFonts w:hint="eastAsia"/>
          <w:sz w:val="30"/>
          <w:szCs w:val="30"/>
        </w:rPr>
        <w:t>附《中华人民共和国刑法》相关条文</w:t>
      </w:r>
    </w:p>
    <w:p w:rsidR="007A5596" w:rsidRDefault="007A5596">
      <w:pPr>
        <w:spacing w:line="500" w:lineRule="atLeast"/>
        <w:ind w:firstLine="600"/>
        <w:divId w:val="896352752"/>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7A5596" w:rsidRDefault="007A5596">
      <w:pPr>
        <w:spacing w:line="500" w:lineRule="atLeast"/>
        <w:ind w:firstLine="600"/>
        <w:divId w:val="738285959"/>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7A5596" w:rsidRDefault="007A5596">
      <w:pPr>
        <w:spacing w:line="500" w:lineRule="atLeast"/>
        <w:ind w:firstLine="600"/>
        <w:divId w:val="7050613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A5596" w:rsidRDefault="007A5596">
      <w:pPr>
        <w:spacing w:line="500" w:lineRule="atLeast"/>
        <w:ind w:firstLine="600"/>
        <w:divId w:val="7507818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A5596" w:rsidRDefault="007A5596">
      <w:pPr>
        <w:spacing w:line="500" w:lineRule="atLeast"/>
        <w:ind w:firstLine="600"/>
        <w:divId w:val="1891838261"/>
        <w:rPr>
          <w:rFonts w:hint="eastAsia"/>
          <w:sz w:val="30"/>
          <w:szCs w:val="30"/>
        </w:rPr>
      </w:pPr>
      <w:r>
        <w:rPr>
          <w:rFonts w:hint="eastAsia"/>
          <w:sz w:val="30"/>
          <w:szCs w:val="30"/>
        </w:rPr>
        <w:t>第三百八十三条【贪污罪的处罚规定】对犯贪污罪的，根据情节轻重，分别依照下列规定处罚：</w:t>
      </w:r>
    </w:p>
    <w:p w:rsidR="007A5596" w:rsidRDefault="007A5596">
      <w:pPr>
        <w:spacing w:line="500" w:lineRule="atLeast"/>
        <w:ind w:firstLine="600"/>
        <w:divId w:val="1503088411"/>
        <w:rPr>
          <w:rFonts w:hint="eastAsia"/>
          <w:sz w:val="30"/>
          <w:szCs w:val="30"/>
        </w:rPr>
      </w:pPr>
      <w:r>
        <w:rPr>
          <w:rFonts w:hint="eastAsia"/>
          <w:sz w:val="30"/>
          <w:szCs w:val="30"/>
        </w:rPr>
        <w:t>（一）贪污数额较大或者有其他较重情节的，处三年以下有期徒刑或者拘役，并处罚金。</w:t>
      </w:r>
    </w:p>
    <w:p w:rsidR="007A5596" w:rsidRDefault="007A5596">
      <w:pPr>
        <w:spacing w:line="500" w:lineRule="atLeast"/>
        <w:ind w:firstLine="600"/>
        <w:divId w:val="1399474966"/>
        <w:rPr>
          <w:rFonts w:hint="eastAsia"/>
          <w:sz w:val="30"/>
          <w:szCs w:val="30"/>
        </w:rPr>
      </w:pPr>
      <w:r>
        <w:rPr>
          <w:rFonts w:hint="eastAsia"/>
          <w:sz w:val="30"/>
          <w:szCs w:val="30"/>
        </w:rPr>
        <w:t>（二）贪污数额巨大或者有其他严重情节的，处三年以上十年以下有期徒刑，并处罚金或者没收财产。</w:t>
      </w:r>
    </w:p>
    <w:p w:rsidR="007A5596" w:rsidRDefault="007A5596">
      <w:pPr>
        <w:spacing w:line="500" w:lineRule="atLeast"/>
        <w:ind w:firstLine="600"/>
        <w:divId w:val="65222225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A5596" w:rsidRDefault="007A5596">
      <w:pPr>
        <w:spacing w:line="500" w:lineRule="atLeast"/>
        <w:ind w:firstLine="600"/>
        <w:divId w:val="1754005508"/>
        <w:rPr>
          <w:rFonts w:hint="eastAsia"/>
          <w:sz w:val="30"/>
          <w:szCs w:val="30"/>
        </w:rPr>
      </w:pPr>
      <w:r>
        <w:rPr>
          <w:rFonts w:hint="eastAsia"/>
          <w:sz w:val="30"/>
          <w:szCs w:val="30"/>
        </w:rPr>
        <w:t>对多次贪污未经处理的，按照累计贪污数额处罚。</w:t>
      </w:r>
    </w:p>
    <w:p w:rsidR="007A5596" w:rsidRDefault="007A5596">
      <w:pPr>
        <w:spacing w:line="500" w:lineRule="atLeast"/>
        <w:ind w:firstLine="600"/>
        <w:divId w:val="79155413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A5596" w:rsidRDefault="007A5596">
      <w:pPr>
        <w:spacing w:line="500" w:lineRule="atLeast"/>
        <w:ind w:firstLine="600"/>
        <w:divId w:val="139959688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A5596" w:rsidRDefault="007A5596">
      <w:pPr>
        <w:spacing w:line="500" w:lineRule="atLeast"/>
        <w:ind w:firstLine="600"/>
        <w:divId w:val="808475297"/>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7A5596" w:rsidRDefault="007A5596">
      <w:pPr>
        <w:spacing w:line="500" w:lineRule="atLeast"/>
        <w:ind w:firstLine="600"/>
        <w:divId w:val="1888639485"/>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5596" w:rsidRDefault="007A5596" w:rsidP="007A5596">
      <w:pPr>
        <w:rPr>
          <w:rFonts w:hint="eastAsia"/>
        </w:rPr>
      </w:pPr>
      <w:r>
        <w:separator/>
      </w:r>
    </w:p>
  </w:endnote>
  <w:endnote w:type="continuationSeparator" w:id="0">
    <w:p w:rsidR="007A5596" w:rsidRDefault="007A5596" w:rsidP="007A55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5596" w:rsidRDefault="007A5596" w:rsidP="007A5596">
      <w:pPr>
        <w:rPr>
          <w:rFonts w:hint="eastAsia"/>
        </w:rPr>
      </w:pPr>
      <w:r>
        <w:separator/>
      </w:r>
    </w:p>
  </w:footnote>
  <w:footnote w:type="continuationSeparator" w:id="0">
    <w:p w:rsidR="007A5596" w:rsidRDefault="007A5596" w:rsidP="007A55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5596"/>
    <w:rsid w:val="002A6721"/>
    <w:rsid w:val="007A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A5596"/>
    <w:pPr>
      <w:tabs>
        <w:tab w:val="center" w:pos="4153"/>
        <w:tab w:val="right" w:pos="8306"/>
      </w:tabs>
      <w:snapToGrid w:val="0"/>
      <w:jc w:val="center"/>
    </w:pPr>
    <w:rPr>
      <w:sz w:val="18"/>
      <w:szCs w:val="18"/>
    </w:rPr>
  </w:style>
  <w:style w:type="character" w:customStyle="1" w:styleId="a4">
    <w:name w:val="页眉 字符"/>
    <w:basedOn w:val="a0"/>
    <w:link w:val="a3"/>
    <w:uiPriority w:val="99"/>
    <w:rsid w:val="007A5596"/>
    <w:rPr>
      <w:rFonts w:ascii="宋体" w:eastAsia="宋体" w:hAnsi="宋体" w:cs="宋体"/>
      <w:sz w:val="18"/>
      <w:szCs w:val="18"/>
    </w:rPr>
  </w:style>
  <w:style w:type="paragraph" w:styleId="a5">
    <w:name w:val="footer"/>
    <w:basedOn w:val="a"/>
    <w:link w:val="a6"/>
    <w:uiPriority w:val="99"/>
    <w:unhideWhenUsed/>
    <w:rsid w:val="007A5596"/>
    <w:pPr>
      <w:tabs>
        <w:tab w:val="center" w:pos="4153"/>
        <w:tab w:val="right" w:pos="8306"/>
      </w:tabs>
      <w:snapToGrid w:val="0"/>
    </w:pPr>
    <w:rPr>
      <w:sz w:val="18"/>
      <w:szCs w:val="18"/>
    </w:rPr>
  </w:style>
  <w:style w:type="character" w:customStyle="1" w:styleId="a6">
    <w:name w:val="页脚 字符"/>
    <w:basedOn w:val="a0"/>
    <w:link w:val="a5"/>
    <w:uiPriority w:val="99"/>
    <w:rsid w:val="007A55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0382">
      <w:marLeft w:val="0"/>
      <w:marRight w:val="0"/>
      <w:marTop w:val="10"/>
      <w:marBottom w:val="10"/>
      <w:divBdr>
        <w:top w:val="none" w:sz="0" w:space="0" w:color="auto"/>
        <w:left w:val="none" w:sz="0" w:space="0" w:color="auto"/>
        <w:bottom w:val="none" w:sz="0" w:space="0" w:color="auto"/>
        <w:right w:val="none" w:sz="0" w:space="0" w:color="auto"/>
      </w:divBdr>
    </w:div>
    <w:div w:id="86972483">
      <w:marLeft w:val="0"/>
      <w:marRight w:val="0"/>
      <w:marTop w:val="10"/>
      <w:marBottom w:val="10"/>
      <w:divBdr>
        <w:top w:val="none" w:sz="0" w:space="0" w:color="auto"/>
        <w:left w:val="none" w:sz="0" w:space="0" w:color="auto"/>
        <w:bottom w:val="none" w:sz="0" w:space="0" w:color="auto"/>
        <w:right w:val="none" w:sz="0" w:space="0" w:color="auto"/>
      </w:divBdr>
    </w:div>
    <w:div w:id="239146210">
      <w:marLeft w:val="0"/>
      <w:marRight w:val="0"/>
      <w:marTop w:val="10"/>
      <w:marBottom w:val="10"/>
      <w:divBdr>
        <w:top w:val="none" w:sz="0" w:space="0" w:color="auto"/>
        <w:left w:val="none" w:sz="0" w:space="0" w:color="auto"/>
        <w:bottom w:val="none" w:sz="0" w:space="0" w:color="auto"/>
        <w:right w:val="none" w:sz="0" w:space="0" w:color="auto"/>
      </w:divBdr>
    </w:div>
    <w:div w:id="258175794">
      <w:marLeft w:val="0"/>
      <w:marRight w:val="720"/>
      <w:marTop w:val="10"/>
      <w:marBottom w:val="10"/>
      <w:divBdr>
        <w:top w:val="none" w:sz="0" w:space="0" w:color="auto"/>
        <w:left w:val="none" w:sz="0" w:space="0" w:color="auto"/>
        <w:bottom w:val="none" w:sz="0" w:space="0" w:color="auto"/>
        <w:right w:val="none" w:sz="0" w:space="0" w:color="auto"/>
      </w:divBdr>
    </w:div>
    <w:div w:id="354617786">
      <w:marLeft w:val="0"/>
      <w:marRight w:val="720"/>
      <w:marTop w:val="10"/>
      <w:marBottom w:val="10"/>
      <w:divBdr>
        <w:top w:val="none" w:sz="0" w:space="0" w:color="auto"/>
        <w:left w:val="none" w:sz="0" w:space="0" w:color="auto"/>
        <w:bottom w:val="none" w:sz="0" w:space="0" w:color="auto"/>
        <w:right w:val="none" w:sz="0" w:space="0" w:color="auto"/>
      </w:divBdr>
    </w:div>
    <w:div w:id="521473400">
      <w:marLeft w:val="0"/>
      <w:marRight w:val="0"/>
      <w:marTop w:val="10"/>
      <w:marBottom w:val="10"/>
      <w:divBdr>
        <w:top w:val="none" w:sz="0" w:space="0" w:color="auto"/>
        <w:left w:val="none" w:sz="0" w:space="0" w:color="auto"/>
        <w:bottom w:val="none" w:sz="0" w:space="0" w:color="auto"/>
        <w:right w:val="none" w:sz="0" w:space="0" w:color="auto"/>
      </w:divBdr>
    </w:div>
    <w:div w:id="555820378">
      <w:marLeft w:val="0"/>
      <w:marRight w:val="0"/>
      <w:marTop w:val="10"/>
      <w:marBottom w:val="10"/>
      <w:divBdr>
        <w:top w:val="none" w:sz="0" w:space="0" w:color="auto"/>
        <w:left w:val="none" w:sz="0" w:space="0" w:color="auto"/>
        <w:bottom w:val="none" w:sz="0" w:space="0" w:color="auto"/>
        <w:right w:val="none" w:sz="0" w:space="0" w:color="auto"/>
      </w:divBdr>
    </w:div>
    <w:div w:id="622229945">
      <w:marLeft w:val="0"/>
      <w:marRight w:val="0"/>
      <w:marTop w:val="10"/>
      <w:marBottom w:val="10"/>
      <w:divBdr>
        <w:top w:val="none" w:sz="0" w:space="0" w:color="auto"/>
        <w:left w:val="none" w:sz="0" w:space="0" w:color="auto"/>
        <w:bottom w:val="none" w:sz="0" w:space="0" w:color="auto"/>
        <w:right w:val="none" w:sz="0" w:space="0" w:color="auto"/>
      </w:divBdr>
    </w:div>
    <w:div w:id="652222259">
      <w:marLeft w:val="0"/>
      <w:marRight w:val="0"/>
      <w:marTop w:val="10"/>
      <w:marBottom w:val="10"/>
      <w:divBdr>
        <w:top w:val="none" w:sz="0" w:space="0" w:color="auto"/>
        <w:left w:val="none" w:sz="0" w:space="0" w:color="auto"/>
        <w:bottom w:val="none" w:sz="0" w:space="0" w:color="auto"/>
        <w:right w:val="none" w:sz="0" w:space="0" w:color="auto"/>
      </w:divBdr>
    </w:div>
    <w:div w:id="668750120">
      <w:marLeft w:val="0"/>
      <w:marRight w:val="720"/>
      <w:marTop w:val="10"/>
      <w:marBottom w:val="10"/>
      <w:divBdr>
        <w:top w:val="none" w:sz="0" w:space="0" w:color="auto"/>
        <w:left w:val="none" w:sz="0" w:space="0" w:color="auto"/>
        <w:bottom w:val="none" w:sz="0" w:space="0" w:color="auto"/>
        <w:right w:val="none" w:sz="0" w:space="0" w:color="auto"/>
      </w:divBdr>
    </w:div>
    <w:div w:id="677847890">
      <w:marLeft w:val="0"/>
      <w:marRight w:val="0"/>
      <w:marTop w:val="10"/>
      <w:marBottom w:val="10"/>
      <w:divBdr>
        <w:top w:val="none" w:sz="0" w:space="0" w:color="auto"/>
        <w:left w:val="none" w:sz="0" w:space="0" w:color="auto"/>
        <w:bottom w:val="none" w:sz="0" w:space="0" w:color="auto"/>
        <w:right w:val="none" w:sz="0" w:space="0" w:color="auto"/>
      </w:divBdr>
    </w:div>
    <w:div w:id="701323507">
      <w:marLeft w:val="0"/>
      <w:marRight w:val="0"/>
      <w:marTop w:val="10"/>
      <w:marBottom w:val="10"/>
      <w:divBdr>
        <w:top w:val="none" w:sz="0" w:space="0" w:color="auto"/>
        <w:left w:val="none" w:sz="0" w:space="0" w:color="auto"/>
        <w:bottom w:val="none" w:sz="0" w:space="0" w:color="auto"/>
        <w:right w:val="none" w:sz="0" w:space="0" w:color="auto"/>
      </w:divBdr>
    </w:div>
    <w:div w:id="705061332">
      <w:marLeft w:val="0"/>
      <w:marRight w:val="0"/>
      <w:marTop w:val="10"/>
      <w:marBottom w:val="10"/>
      <w:divBdr>
        <w:top w:val="none" w:sz="0" w:space="0" w:color="auto"/>
        <w:left w:val="none" w:sz="0" w:space="0" w:color="auto"/>
        <w:bottom w:val="none" w:sz="0" w:space="0" w:color="auto"/>
        <w:right w:val="none" w:sz="0" w:space="0" w:color="auto"/>
      </w:divBdr>
    </w:div>
    <w:div w:id="738285959">
      <w:marLeft w:val="0"/>
      <w:marRight w:val="0"/>
      <w:marTop w:val="10"/>
      <w:marBottom w:val="10"/>
      <w:divBdr>
        <w:top w:val="none" w:sz="0" w:space="0" w:color="auto"/>
        <w:left w:val="none" w:sz="0" w:space="0" w:color="auto"/>
        <w:bottom w:val="none" w:sz="0" w:space="0" w:color="auto"/>
        <w:right w:val="none" w:sz="0" w:space="0" w:color="auto"/>
      </w:divBdr>
    </w:div>
    <w:div w:id="750781823">
      <w:marLeft w:val="0"/>
      <w:marRight w:val="0"/>
      <w:marTop w:val="10"/>
      <w:marBottom w:val="10"/>
      <w:divBdr>
        <w:top w:val="none" w:sz="0" w:space="0" w:color="auto"/>
        <w:left w:val="none" w:sz="0" w:space="0" w:color="auto"/>
        <w:bottom w:val="none" w:sz="0" w:space="0" w:color="auto"/>
        <w:right w:val="none" w:sz="0" w:space="0" w:color="auto"/>
      </w:divBdr>
    </w:div>
    <w:div w:id="778187054">
      <w:marLeft w:val="0"/>
      <w:marRight w:val="0"/>
      <w:marTop w:val="10"/>
      <w:marBottom w:val="10"/>
      <w:divBdr>
        <w:top w:val="none" w:sz="0" w:space="0" w:color="auto"/>
        <w:left w:val="none" w:sz="0" w:space="0" w:color="auto"/>
        <w:bottom w:val="none" w:sz="0" w:space="0" w:color="auto"/>
        <w:right w:val="none" w:sz="0" w:space="0" w:color="auto"/>
      </w:divBdr>
    </w:div>
    <w:div w:id="787700640">
      <w:marLeft w:val="0"/>
      <w:marRight w:val="0"/>
      <w:marTop w:val="10"/>
      <w:marBottom w:val="10"/>
      <w:divBdr>
        <w:top w:val="none" w:sz="0" w:space="0" w:color="auto"/>
        <w:left w:val="none" w:sz="0" w:space="0" w:color="auto"/>
        <w:bottom w:val="none" w:sz="0" w:space="0" w:color="auto"/>
        <w:right w:val="none" w:sz="0" w:space="0" w:color="auto"/>
      </w:divBdr>
    </w:div>
    <w:div w:id="789709798">
      <w:marLeft w:val="0"/>
      <w:marRight w:val="720"/>
      <w:marTop w:val="10"/>
      <w:marBottom w:val="10"/>
      <w:divBdr>
        <w:top w:val="none" w:sz="0" w:space="0" w:color="auto"/>
        <w:left w:val="none" w:sz="0" w:space="0" w:color="auto"/>
        <w:bottom w:val="none" w:sz="0" w:space="0" w:color="auto"/>
        <w:right w:val="none" w:sz="0" w:space="0" w:color="auto"/>
      </w:divBdr>
    </w:div>
    <w:div w:id="791554133">
      <w:marLeft w:val="0"/>
      <w:marRight w:val="0"/>
      <w:marTop w:val="10"/>
      <w:marBottom w:val="10"/>
      <w:divBdr>
        <w:top w:val="none" w:sz="0" w:space="0" w:color="auto"/>
        <w:left w:val="none" w:sz="0" w:space="0" w:color="auto"/>
        <w:bottom w:val="none" w:sz="0" w:space="0" w:color="auto"/>
        <w:right w:val="none" w:sz="0" w:space="0" w:color="auto"/>
      </w:divBdr>
    </w:div>
    <w:div w:id="808475297">
      <w:marLeft w:val="0"/>
      <w:marRight w:val="0"/>
      <w:marTop w:val="10"/>
      <w:marBottom w:val="10"/>
      <w:divBdr>
        <w:top w:val="none" w:sz="0" w:space="0" w:color="auto"/>
        <w:left w:val="none" w:sz="0" w:space="0" w:color="auto"/>
        <w:bottom w:val="none" w:sz="0" w:space="0" w:color="auto"/>
        <w:right w:val="none" w:sz="0" w:space="0" w:color="auto"/>
      </w:divBdr>
    </w:div>
    <w:div w:id="811992409">
      <w:marLeft w:val="0"/>
      <w:marRight w:val="0"/>
      <w:marTop w:val="10"/>
      <w:marBottom w:val="10"/>
      <w:divBdr>
        <w:top w:val="none" w:sz="0" w:space="0" w:color="auto"/>
        <w:left w:val="none" w:sz="0" w:space="0" w:color="auto"/>
        <w:bottom w:val="none" w:sz="0" w:space="0" w:color="auto"/>
        <w:right w:val="none" w:sz="0" w:space="0" w:color="auto"/>
      </w:divBdr>
    </w:div>
    <w:div w:id="852378604">
      <w:marLeft w:val="0"/>
      <w:marRight w:val="0"/>
      <w:marTop w:val="10"/>
      <w:marBottom w:val="10"/>
      <w:divBdr>
        <w:top w:val="none" w:sz="0" w:space="0" w:color="auto"/>
        <w:left w:val="none" w:sz="0" w:space="0" w:color="auto"/>
        <w:bottom w:val="none" w:sz="0" w:space="0" w:color="auto"/>
        <w:right w:val="none" w:sz="0" w:space="0" w:color="auto"/>
      </w:divBdr>
    </w:div>
    <w:div w:id="896352752">
      <w:marLeft w:val="0"/>
      <w:marRight w:val="0"/>
      <w:marTop w:val="10"/>
      <w:marBottom w:val="10"/>
      <w:divBdr>
        <w:top w:val="none" w:sz="0" w:space="0" w:color="auto"/>
        <w:left w:val="none" w:sz="0" w:space="0" w:color="auto"/>
        <w:bottom w:val="none" w:sz="0" w:space="0" w:color="auto"/>
        <w:right w:val="none" w:sz="0" w:space="0" w:color="auto"/>
      </w:divBdr>
    </w:div>
    <w:div w:id="904724678">
      <w:marLeft w:val="0"/>
      <w:marRight w:val="720"/>
      <w:marTop w:val="10"/>
      <w:marBottom w:val="10"/>
      <w:divBdr>
        <w:top w:val="none" w:sz="0" w:space="0" w:color="auto"/>
        <w:left w:val="none" w:sz="0" w:space="0" w:color="auto"/>
        <w:bottom w:val="none" w:sz="0" w:space="0" w:color="auto"/>
        <w:right w:val="none" w:sz="0" w:space="0" w:color="auto"/>
      </w:divBdr>
    </w:div>
    <w:div w:id="920335763">
      <w:marLeft w:val="0"/>
      <w:marRight w:val="0"/>
      <w:marTop w:val="10"/>
      <w:marBottom w:val="10"/>
      <w:divBdr>
        <w:top w:val="none" w:sz="0" w:space="0" w:color="auto"/>
        <w:left w:val="none" w:sz="0" w:space="0" w:color="auto"/>
        <w:bottom w:val="none" w:sz="0" w:space="0" w:color="auto"/>
        <w:right w:val="none" w:sz="0" w:space="0" w:color="auto"/>
      </w:divBdr>
    </w:div>
    <w:div w:id="1125151729">
      <w:marLeft w:val="0"/>
      <w:marRight w:val="0"/>
      <w:marTop w:val="10"/>
      <w:marBottom w:val="10"/>
      <w:divBdr>
        <w:top w:val="none" w:sz="0" w:space="0" w:color="auto"/>
        <w:left w:val="none" w:sz="0" w:space="0" w:color="auto"/>
        <w:bottom w:val="none" w:sz="0" w:space="0" w:color="auto"/>
        <w:right w:val="none" w:sz="0" w:space="0" w:color="auto"/>
      </w:divBdr>
    </w:div>
    <w:div w:id="1149908824">
      <w:marLeft w:val="0"/>
      <w:marRight w:val="0"/>
      <w:marTop w:val="10"/>
      <w:marBottom w:val="10"/>
      <w:divBdr>
        <w:top w:val="none" w:sz="0" w:space="0" w:color="auto"/>
        <w:left w:val="none" w:sz="0" w:space="0" w:color="auto"/>
        <w:bottom w:val="none" w:sz="0" w:space="0" w:color="auto"/>
        <w:right w:val="none" w:sz="0" w:space="0" w:color="auto"/>
      </w:divBdr>
    </w:div>
    <w:div w:id="1208493784">
      <w:marLeft w:val="0"/>
      <w:marRight w:val="0"/>
      <w:marTop w:val="10"/>
      <w:marBottom w:val="10"/>
      <w:divBdr>
        <w:top w:val="none" w:sz="0" w:space="0" w:color="auto"/>
        <w:left w:val="none" w:sz="0" w:space="0" w:color="auto"/>
        <w:bottom w:val="none" w:sz="0" w:space="0" w:color="auto"/>
        <w:right w:val="none" w:sz="0" w:space="0" w:color="auto"/>
      </w:divBdr>
    </w:div>
    <w:div w:id="1321932622">
      <w:marLeft w:val="0"/>
      <w:marRight w:val="0"/>
      <w:marTop w:val="10"/>
      <w:marBottom w:val="10"/>
      <w:divBdr>
        <w:top w:val="none" w:sz="0" w:space="0" w:color="auto"/>
        <w:left w:val="none" w:sz="0" w:space="0" w:color="auto"/>
        <w:bottom w:val="none" w:sz="0" w:space="0" w:color="auto"/>
        <w:right w:val="none" w:sz="0" w:space="0" w:color="auto"/>
      </w:divBdr>
    </w:div>
    <w:div w:id="1344434430">
      <w:marLeft w:val="0"/>
      <w:marRight w:val="0"/>
      <w:marTop w:val="10"/>
      <w:marBottom w:val="10"/>
      <w:divBdr>
        <w:top w:val="none" w:sz="0" w:space="0" w:color="auto"/>
        <w:left w:val="none" w:sz="0" w:space="0" w:color="auto"/>
        <w:bottom w:val="none" w:sz="0" w:space="0" w:color="auto"/>
        <w:right w:val="none" w:sz="0" w:space="0" w:color="auto"/>
      </w:divBdr>
    </w:div>
    <w:div w:id="1399474966">
      <w:marLeft w:val="0"/>
      <w:marRight w:val="0"/>
      <w:marTop w:val="10"/>
      <w:marBottom w:val="10"/>
      <w:divBdr>
        <w:top w:val="none" w:sz="0" w:space="0" w:color="auto"/>
        <w:left w:val="none" w:sz="0" w:space="0" w:color="auto"/>
        <w:bottom w:val="none" w:sz="0" w:space="0" w:color="auto"/>
        <w:right w:val="none" w:sz="0" w:space="0" w:color="auto"/>
      </w:divBdr>
    </w:div>
    <w:div w:id="1399596880">
      <w:marLeft w:val="0"/>
      <w:marRight w:val="0"/>
      <w:marTop w:val="10"/>
      <w:marBottom w:val="10"/>
      <w:divBdr>
        <w:top w:val="none" w:sz="0" w:space="0" w:color="auto"/>
        <w:left w:val="none" w:sz="0" w:space="0" w:color="auto"/>
        <w:bottom w:val="none" w:sz="0" w:space="0" w:color="auto"/>
        <w:right w:val="none" w:sz="0" w:space="0" w:color="auto"/>
      </w:divBdr>
    </w:div>
    <w:div w:id="1400832429">
      <w:marLeft w:val="0"/>
      <w:marRight w:val="0"/>
      <w:marTop w:val="10"/>
      <w:marBottom w:val="10"/>
      <w:divBdr>
        <w:top w:val="none" w:sz="0" w:space="0" w:color="auto"/>
        <w:left w:val="none" w:sz="0" w:space="0" w:color="auto"/>
        <w:bottom w:val="none" w:sz="0" w:space="0" w:color="auto"/>
        <w:right w:val="none" w:sz="0" w:space="0" w:color="auto"/>
      </w:divBdr>
    </w:div>
    <w:div w:id="1451902295">
      <w:marLeft w:val="0"/>
      <w:marRight w:val="0"/>
      <w:marTop w:val="10"/>
      <w:marBottom w:val="10"/>
      <w:divBdr>
        <w:top w:val="none" w:sz="0" w:space="0" w:color="auto"/>
        <w:left w:val="none" w:sz="0" w:space="0" w:color="auto"/>
        <w:bottom w:val="none" w:sz="0" w:space="0" w:color="auto"/>
        <w:right w:val="none" w:sz="0" w:space="0" w:color="auto"/>
      </w:divBdr>
    </w:div>
    <w:div w:id="1497182334">
      <w:marLeft w:val="0"/>
      <w:marRight w:val="0"/>
      <w:marTop w:val="10"/>
      <w:marBottom w:val="10"/>
      <w:divBdr>
        <w:top w:val="none" w:sz="0" w:space="0" w:color="auto"/>
        <w:left w:val="none" w:sz="0" w:space="0" w:color="auto"/>
        <w:bottom w:val="none" w:sz="0" w:space="0" w:color="auto"/>
        <w:right w:val="none" w:sz="0" w:space="0" w:color="auto"/>
      </w:divBdr>
    </w:div>
    <w:div w:id="1503088411">
      <w:marLeft w:val="0"/>
      <w:marRight w:val="0"/>
      <w:marTop w:val="10"/>
      <w:marBottom w:val="10"/>
      <w:divBdr>
        <w:top w:val="none" w:sz="0" w:space="0" w:color="auto"/>
        <w:left w:val="none" w:sz="0" w:space="0" w:color="auto"/>
        <w:bottom w:val="none" w:sz="0" w:space="0" w:color="auto"/>
        <w:right w:val="none" w:sz="0" w:space="0" w:color="auto"/>
      </w:divBdr>
    </w:div>
    <w:div w:id="1515610941">
      <w:marLeft w:val="0"/>
      <w:marRight w:val="0"/>
      <w:marTop w:val="10"/>
      <w:marBottom w:val="10"/>
      <w:divBdr>
        <w:top w:val="none" w:sz="0" w:space="0" w:color="auto"/>
        <w:left w:val="none" w:sz="0" w:space="0" w:color="auto"/>
        <w:bottom w:val="none" w:sz="0" w:space="0" w:color="auto"/>
        <w:right w:val="none" w:sz="0" w:space="0" w:color="auto"/>
      </w:divBdr>
    </w:div>
    <w:div w:id="1529106516">
      <w:marLeft w:val="0"/>
      <w:marRight w:val="0"/>
      <w:marTop w:val="10"/>
      <w:marBottom w:val="10"/>
      <w:divBdr>
        <w:top w:val="none" w:sz="0" w:space="0" w:color="auto"/>
        <w:left w:val="none" w:sz="0" w:space="0" w:color="auto"/>
        <w:bottom w:val="none" w:sz="0" w:space="0" w:color="auto"/>
        <w:right w:val="none" w:sz="0" w:space="0" w:color="auto"/>
      </w:divBdr>
    </w:div>
    <w:div w:id="1557665863">
      <w:marLeft w:val="0"/>
      <w:marRight w:val="0"/>
      <w:marTop w:val="10"/>
      <w:marBottom w:val="10"/>
      <w:divBdr>
        <w:top w:val="none" w:sz="0" w:space="0" w:color="auto"/>
        <w:left w:val="none" w:sz="0" w:space="0" w:color="auto"/>
        <w:bottom w:val="none" w:sz="0" w:space="0" w:color="auto"/>
        <w:right w:val="none" w:sz="0" w:space="0" w:color="auto"/>
      </w:divBdr>
    </w:div>
    <w:div w:id="1573081225">
      <w:marLeft w:val="0"/>
      <w:marRight w:val="0"/>
      <w:marTop w:val="10"/>
      <w:marBottom w:val="10"/>
      <w:divBdr>
        <w:top w:val="none" w:sz="0" w:space="0" w:color="auto"/>
        <w:left w:val="none" w:sz="0" w:space="0" w:color="auto"/>
        <w:bottom w:val="none" w:sz="0" w:space="0" w:color="auto"/>
        <w:right w:val="none" w:sz="0" w:space="0" w:color="auto"/>
      </w:divBdr>
    </w:div>
    <w:div w:id="1634209038">
      <w:marLeft w:val="0"/>
      <w:marRight w:val="0"/>
      <w:marTop w:val="10"/>
      <w:marBottom w:val="10"/>
      <w:divBdr>
        <w:top w:val="none" w:sz="0" w:space="0" w:color="auto"/>
        <w:left w:val="none" w:sz="0" w:space="0" w:color="auto"/>
        <w:bottom w:val="none" w:sz="0" w:space="0" w:color="auto"/>
        <w:right w:val="none" w:sz="0" w:space="0" w:color="auto"/>
      </w:divBdr>
    </w:div>
    <w:div w:id="1693074347">
      <w:marLeft w:val="0"/>
      <w:marRight w:val="0"/>
      <w:marTop w:val="10"/>
      <w:marBottom w:val="10"/>
      <w:divBdr>
        <w:top w:val="none" w:sz="0" w:space="0" w:color="auto"/>
        <w:left w:val="none" w:sz="0" w:space="0" w:color="auto"/>
        <w:bottom w:val="none" w:sz="0" w:space="0" w:color="auto"/>
        <w:right w:val="none" w:sz="0" w:space="0" w:color="auto"/>
      </w:divBdr>
    </w:div>
    <w:div w:id="1740709907">
      <w:marLeft w:val="0"/>
      <w:marRight w:val="0"/>
      <w:marTop w:val="10"/>
      <w:marBottom w:val="10"/>
      <w:divBdr>
        <w:top w:val="none" w:sz="0" w:space="0" w:color="auto"/>
        <w:left w:val="none" w:sz="0" w:space="0" w:color="auto"/>
        <w:bottom w:val="none" w:sz="0" w:space="0" w:color="auto"/>
        <w:right w:val="none" w:sz="0" w:space="0" w:color="auto"/>
      </w:divBdr>
    </w:div>
    <w:div w:id="1754005508">
      <w:marLeft w:val="0"/>
      <w:marRight w:val="0"/>
      <w:marTop w:val="10"/>
      <w:marBottom w:val="10"/>
      <w:divBdr>
        <w:top w:val="none" w:sz="0" w:space="0" w:color="auto"/>
        <w:left w:val="none" w:sz="0" w:space="0" w:color="auto"/>
        <w:bottom w:val="none" w:sz="0" w:space="0" w:color="auto"/>
        <w:right w:val="none" w:sz="0" w:space="0" w:color="auto"/>
      </w:divBdr>
    </w:div>
    <w:div w:id="1828082979">
      <w:marLeft w:val="0"/>
      <w:marRight w:val="0"/>
      <w:marTop w:val="10"/>
      <w:marBottom w:val="10"/>
      <w:divBdr>
        <w:top w:val="none" w:sz="0" w:space="0" w:color="auto"/>
        <w:left w:val="none" w:sz="0" w:space="0" w:color="auto"/>
        <w:bottom w:val="none" w:sz="0" w:space="0" w:color="auto"/>
        <w:right w:val="none" w:sz="0" w:space="0" w:color="auto"/>
      </w:divBdr>
    </w:div>
    <w:div w:id="1854418275">
      <w:marLeft w:val="0"/>
      <w:marRight w:val="0"/>
      <w:marTop w:val="10"/>
      <w:marBottom w:val="10"/>
      <w:divBdr>
        <w:top w:val="none" w:sz="0" w:space="0" w:color="auto"/>
        <w:left w:val="none" w:sz="0" w:space="0" w:color="auto"/>
        <w:bottom w:val="none" w:sz="0" w:space="0" w:color="auto"/>
        <w:right w:val="none" w:sz="0" w:space="0" w:color="auto"/>
      </w:divBdr>
    </w:div>
    <w:div w:id="1888639485">
      <w:marLeft w:val="0"/>
      <w:marRight w:val="0"/>
      <w:marTop w:val="10"/>
      <w:marBottom w:val="10"/>
      <w:divBdr>
        <w:top w:val="none" w:sz="0" w:space="0" w:color="auto"/>
        <w:left w:val="none" w:sz="0" w:space="0" w:color="auto"/>
        <w:bottom w:val="none" w:sz="0" w:space="0" w:color="auto"/>
        <w:right w:val="none" w:sz="0" w:space="0" w:color="auto"/>
      </w:divBdr>
    </w:div>
    <w:div w:id="1891838261">
      <w:marLeft w:val="0"/>
      <w:marRight w:val="0"/>
      <w:marTop w:val="10"/>
      <w:marBottom w:val="10"/>
      <w:divBdr>
        <w:top w:val="none" w:sz="0" w:space="0" w:color="auto"/>
        <w:left w:val="none" w:sz="0" w:space="0" w:color="auto"/>
        <w:bottom w:val="none" w:sz="0" w:space="0" w:color="auto"/>
        <w:right w:val="none" w:sz="0" w:space="0" w:color="auto"/>
      </w:divBdr>
    </w:div>
    <w:div w:id="1921213439">
      <w:marLeft w:val="0"/>
      <w:marRight w:val="0"/>
      <w:marTop w:val="10"/>
      <w:marBottom w:val="10"/>
      <w:divBdr>
        <w:top w:val="none" w:sz="0" w:space="0" w:color="auto"/>
        <w:left w:val="none" w:sz="0" w:space="0" w:color="auto"/>
        <w:bottom w:val="none" w:sz="0" w:space="0" w:color="auto"/>
        <w:right w:val="none" w:sz="0" w:space="0" w:color="auto"/>
      </w:divBdr>
    </w:div>
    <w:div w:id="2012370950">
      <w:marLeft w:val="0"/>
      <w:marRight w:val="0"/>
      <w:marTop w:val="10"/>
      <w:marBottom w:val="10"/>
      <w:divBdr>
        <w:top w:val="none" w:sz="0" w:space="0" w:color="auto"/>
        <w:left w:val="none" w:sz="0" w:space="0" w:color="auto"/>
        <w:bottom w:val="none" w:sz="0" w:space="0" w:color="auto"/>
        <w:right w:val="none" w:sz="0" w:space="0" w:color="auto"/>
      </w:divBdr>
    </w:div>
    <w:div w:id="2109349389">
      <w:marLeft w:val="0"/>
      <w:marRight w:val="0"/>
      <w:marTop w:val="10"/>
      <w:marBottom w:val="10"/>
      <w:divBdr>
        <w:top w:val="none" w:sz="0" w:space="0" w:color="auto"/>
        <w:left w:val="none" w:sz="0" w:space="0" w:color="auto"/>
        <w:bottom w:val="none" w:sz="0" w:space="0" w:color="auto"/>
        <w:right w:val="none" w:sz="0" w:space="0" w:color="auto"/>
      </w:divBdr>
    </w:div>
    <w:div w:id="21357117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3846</Characters>
  <Application>Microsoft Office Word</Application>
  <DocSecurity>0</DocSecurity>
  <Lines>32</Lines>
  <Paragraphs>9</Paragraphs>
  <ScaleCrop>false</ScaleCrop>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