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00E2" w:rsidRDefault="00D500E2">
      <w:pPr>
        <w:spacing w:line="500" w:lineRule="atLeast"/>
        <w:jc w:val="center"/>
        <w:divId w:val="458378820"/>
        <w:rPr>
          <w:rFonts w:ascii="黑体" w:eastAsia="黑体" w:hAnsi="黑体"/>
          <w:sz w:val="36"/>
          <w:szCs w:val="36"/>
        </w:rPr>
      </w:pPr>
      <w:r>
        <w:rPr>
          <w:rFonts w:ascii="黑体" w:eastAsia="黑体" w:hAnsi="黑体" w:hint="eastAsia"/>
          <w:sz w:val="36"/>
          <w:szCs w:val="36"/>
        </w:rPr>
        <w:t>广东省广州市番禺区人民法院</w:t>
      </w:r>
    </w:p>
    <w:p w:rsidR="00D500E2" w:rsidRDefault="00D500E2">
      <w:pPr>
        <w:spacing w:line="500" w:lineRule="atLeast"/>
        <w:jc w:val="center"/>
        <w:divId w:val="3545806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500E2" w:rsidRDefault="00D500E2">
      <w:pPr>
        <w:spacing w:line="500" w:lineRule="atLeast"/>
        <w:jc w:val="right"/>
        <w:divId w:val="687174825"/>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763</w:t>
      </w:r>
      <w:r>
        <w:rPr>
          <w:rFonts w:hint="eastAsia"/>
          <w:sz w:val="30"/>
          <w:szCs w:val="30"/>
        </w:rPr>
        <w:t>号</w:t>
      </w:r>
    </w:p>
    <w:p w:rsidR="00D500E2" w:rsidRDefault="00D500E2">
      <w:pPr>
        <w:spacing w:line="500" w:lineRule="atLeast"/>
        <w:ind w:firstLine="600"/>
        <w:divId w:val="798766815"/>
        <w:rPr>
          <w:rFonts w:hint="eastAsia"/>
          <w:sz w:val="30"/>
          <w:szCs w:val="30"/>
        </w:rPr>
      </w:pPr>
      <w:r>
        <w:rPr>
          <w:rFonts w:hint="eastAsia"/>
          <w:sz w:val="30"/>
          <w:szCs w:val="30"/>
        </w:rPr>
        <w:t>公诉机关广州市番禺区人民检察院。</w:t>
      </w:r>
    </w:p>
    <w:p w:rsidR="00D500E2" w:rsidRDefault="00D500E2">
      <w:pPr>
        <w:spacing w:line="500" w:lineRule="atLeast"/>
        <w:ind w:firstLine="600"/>
        <w:divId w:val="380517620"/>
        <w:rPr>
          <w:rFonts w:hint="eastAsia"/>
          <w:sz w:val="30"/>
          <w:szCs w:val="30"/>
        </w:rPr>
      </w:pPr>
      <w:r>
        <w:rPr>
          <w:rFonts w:hint="eastAsia"/>
          <w:sz w:val="30"/>
          <w:szCs w:val="30"/>
        </w:rPr>
        <w:t>被告人陈志强，男，</w:t>
      </w:r>
      <w:r>
        <w:rPr>
          <w:rFonts w:hint="eastAsia"/>
          <w:sz w:val="30"/>
          <w:szCs w:val="30"/>
        </w:rPr>
        <w:t>1959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日出生，汉族，文化程度高中，广州市番禺区南村镇人大代表，原任广州市番禺区南村镇塘步东村民委员会主任，住广州市番禺区。因本案于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日被羁押，次日被刑事拘留，同月</w:t>
      </w:r>
      <w:r>
        <w:rPr>
          <w:rFonts w:hint="eastAsia"/>
          <w:sz w:val="30"/>
          <w:szCs w:val="30"/>
        </w:rPr>
        <w:t>27</w:t>
      </w:r>
      <w:r>
        <w:rPr>
          <w:rFonts w:hint="eastAsia"/>
          <w:sz w:val="30"/>
          <w:szCs w:val="30"/>
        </w:rPr>
        <w:t>日被逮捕。现押于广州市番禺区看守所。</w:t>
      </w:r>
    </w:p>
    <w:p w:rsidR="00D500E2" w:rsidRDefault="00D500E2">
      <w:pPr>
        <w:spacing w:line="500" w:lineRule="atLeast"/>
        <w:ind w:firstLine="600"/>
        <w:divId w:val="1845127445"/>
        <w:rPr>
          <w:rFonts w:hint="eastAsia"/>
          <w:sz w:val="30"/>
          <w:szCs w:val="30"/>
        </w:rPr>
      </w:pPr>
      <w:r>
        <w:rPr>
          <w:rFonts w:hint="eastAsia"/>
          <w:sz w:val="30"/>
          <w:szCs w:val="30"/>
        </w:rPr>
        <w:t>辩护人陈峰，是广东华誉律师事务所律师。</w:t>
      </w:r>
    </w:p>
    <w:p w:rsidR="00D500E2" w:rsidRDefault="00D500E2">
      <w:pPr>
        <w:spacing w:line="500" w:lineRule="atLeast"/>
        <w:ind w:firstLine="600"/>
        <w:divId w:val="34162359"/>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723</w:t>
      </w:r>
      <w:r>
        <w:rPr>
          <w:rFonts w:hint="eastAsia"/>
          <w:sz w:val="30"/>
          <w:szCs w:val="30"/>
        </w:rPr>
        <w:t>号起诉书指控被告人陈志强犯受贿罪、非国家工作人员受贿罪，于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日向本院提起公诉。本院依法组成合议庭，公开开庭审理了本案。广州市番禺区人民检察院指派检察员蒋珊珊、梁伟康出庭支持公诉，被告人陈志强及其辩护人陈峰到庭参加了诉讼。现已审理终结。</w:t>
      </w:r>
    </w:p>
    <w:p w:rsidR="00D500E2" w:rsidRDefault="00D500E2">
      <w:pPr>
        <w:spacing w:line="500" w:lineRule="atLeast"/>
        <w:ind w:firstLine="600"/>
        <w:divId w:val="155997988"/>
        <w:rPr>
          <w:rFonts w:hint="eastAsia"/>
          <w:sz w:val="30"/>
          <w:szCs w:val="30"/>
        </w:rPr>
      </w:pPr>
      <w:r>
        <w:rPr>
          <w:rFonts w:hint="eastAsia"/>
          <w:sz w:val="30"/>
          <w:szCs w:val="30"/>
        </w:rPr>
        <w:t>公诉机关指控：（一）涉嫌受贿的事实</w:t>
      </w:r>
    </w:p>
    <w:p w:rsidR="00D500E2" w:rsidRDefault="00D500E2">
      <w:pPr>
        <w:spacing w:line="500" w:lineRule="atLeast"/>
        <w:ind w:firstLine="600"/>
        <w:divId w:val="480854274"/>
        <w:rPr>
          <w:rFonts w:hint="eastAsia"/>
          <w:sz w:val="30"/>
          <w:szCs w:val="30"/>
        </w:rPr>
      </w:pP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被告人陈志强担任广州市番禺区南村镇塘步东村民委员会主任期间，利用其协助人民政府从事行政管理工作的职务便利，在负责管理广州市番禺区南村镇人民政府补助建设的“塘步东村小学教师宿舍楼”、“塘步东村老人活动中心”和“塘步东村幼儿园道路”项目的过程中，先后多次收受工程承建商陈某甲（另案处理）贿送的人民币合共</w:t>
      </w:r>
      <w:r>
        <w:rPr>
          <w:rFonts w:hint="eastAsia"/>
          <w:sz w:val="30"/>
          <w:szCs w:val="30"/>
        </w:rPr>
        <w:t>10.5</w:t>
      </w:r>
      <w:r>
        <w:rPr>
          <w:rFonts w:hint="eastAsia"/>
          <w:sz w:val="30"/>
          <w:szCs w:val="30"/>
        </w:rPr>
        <w:t>万元。</w:t>
      </w:r>
    </w:p>
    <w:p w:rsidR="00D500E2" w:rsidRDefault="00D500E2">
      <w:pPr>
        <w:spacing w:line="500" w:lineRule="atLeast"/>
        <w:ind w:firstLine="600"/>
        <w:divId w:val="23987897"/>
        <w:rPr>
          <w:rFonts w:hint="eastAsia"/>
          <w:sz w:val="30"/>
          <w:szCs w:val="30"/>
        </w:rPr>
      </w:pPr>
      <w:r>
        <w:rPr>
          <w:rFonts w:hint="eastAsia"/>
          <w:sz w:val="30"/>
          <w:szCs w:val="30"/>
        </w:rPr>
        <w:t>（二）涉嫌非国家工作人员受贿的事实</w:t>
      </w:r>
    </w:p>
    <w:p w:rsidR="00D500E2" w:rsidRDefault="00D500E2">
      <w:pPr>
        <w:spacing w:line="500" w:lineRule="atLeast"/>
        <w:ind w:firstLine="600"/>
        <w:divId w:val="1750275787"/>
        <w:rPr>
          <w:rFonts w:hint="eastAsia"/>
          <w:sz w:val="30"/>
          <w:szCs w:val="30"/>
        </w:rPr>
      </w:pP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年，被告人陈志强在担任广州市番禺区南村镇塘步东村民委员会主任期间，利用其主管该村民委员会全</w:t>
      </w:r>
      <w:r>
        <w:rPr>
          <w:rFonts w:hint="eastAsia"/>
          <w:sz w:val="30"/>
          <w:szCs w:val="30"/>
        </w:rPr>
        <w:lastRenderedPageBreak/>
        <w:t>面工作的职务便利，在负责管理建设“塘步东村入村路段商铺”、“德星工业园一期、二期”项目的过程中，先后多次收受工程承建商陈某甲（另案处理）贿送的人民币合共</w:t>
      </w:r>
      <w:r>
        <w:rPr>
          <w:rFonts w:hint="eastAsia"/>
          <w:sz w:val="30"/>
          <w:szCs w:val="30"/>
        </w:rPr>
        <w:t>46.2</w:t>
      </w:r>
      <w:r>
        <w:rPr>
          <w:rFonts w:hint="eastAsia"/>
          <w:sz w:val="30"/>
          <w:szCs w:val="30"/>
        </w:rPr>
        <w:t>万元。</w:t>
      </w:r>
    </w:p>
    <w:p w:rsidR="00D500E2" w:rsidRDefault="00D500E2">
      <w:pPr>
        <w:spacing w:line="500" w:lineRule="atLeast"/>
        <w:ind w:firstLine="600"/>
        <w:divId w:val="1986464767"/>
        <w:rPr>
          <w:rFonts w:hint="eastAsia"/>
          <w:sz w:val="30"/>
          <w:szCs w:val="30"/>
        </w:rPr>
      </w:pPr>
      <w:r>
        <w:rPr>
          <w:rFonts w:hint="eastAsia"/>
          <w:sz w:val="30"/>
          <w:szCs w:val="30"/>
        </w:rPr>
        <w:t>2007</w:t>
      </w:r>
      <w:r>
        <w:rPr>
          <w:rFonts w:hint="eastAsia"/>
          <w:sz w:val="30"/>
          <w:szCs w:val="30"/>
        </w:rPr>
        <w:t>年间，被告人陈志强在担任广州市番禺区南村镇塘步东村民委员会主任期间，利用其主管该村民委员会全面工作的职务便利，在负责延长陈某乙（另案处理）所租用的塘步东村赤坭园土地的租赁期限的过程中，收受陈某乙贿送的人民币</w:t>
      </w:r>
      <w:r>
        <w:rPr>
          <w:rFonts w:hint="eastAsia"/>
          <w:sz w:val="30"/>
          <w:szCs w:val="30"/>
        </w:rPr>
        <w:t>3</w:t>
      </w:r>
      <w:r>
        <w:rPr>
          <w:rFonts w:hint="eastAsia"/>
          <w:sz w:val="30"/>
          <w:szCs w:val="30"/>
        </w:rPr>
        <w:t>万元。</w:t>
      </w:r>
    </w:p>
    <w:p w:rsidR="00D500E2" w:rsidRDefault="00D500E2">
      <w:pPr>
        <w:spacing w:line="500" w:lineRule="atLeast"/>
        <w:ind w:firstLine="600"/>
        <w:divId w:val="1149203290"/>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陈志强在担任广州市番禺区南村镇塘步东村民委员会主任期间，利用其主管该村民委员会全面工作的职务便利，在卢某甲（另案处理）承建位于塘步东村桃花地的围墙砌筑工程时，负责协助卢某甲清理该地块上的附着物的过程中，先后多次收受工程承建商卢某甲贿送的人民币合共</w:t>
      </w:r>
      <w:r>
        <w:rPr>
          <w:rFonts w:hint="eastAsia"/>
          <w:sz w:val="30"/>
          <w:szCs w:val="30"/>
        </w:rPr>
        <w:t>10</w:t>
      </w:r>
      <w:r>
        <w:rPr>
          <w:rFonts w:hint="eastAsia"/>
          <w:sz w:val="30"/>
          <w:szCs w:val="30"/>
        </w:rPr>
        <w:t>万元。公诉机关认为，被告人陈志强在协助人民政府从事行政管理工作期间，无视国家法律，利用职务上的便利，非法收受他人财物，为他人谋取利益，且利用担任村民委员会主任的职务便利，非法收受他人财物，为他人谋取利益，其行为触犯了《中华人民共和国刑法》第三百八十五条、第一百六十三条之规定，犯罪事实清楚，证据确实充分，应当以受贿罪、非国家工作人员受贿罪追究其刑事责任。被告人陈志强犯罪以后自动投案，如实供述自己的罪行，根据《中华人民共和国刑法》第六十七条第一款之规定，是自首，可以从轻或者减轻处罚。被告人陈志强在判决宣告前一人犯数罪，根据《中华人民共和国刑法》第六十九条之规定，应当数罪并罚。提请本院依法判处。</w:t>
      </w:r>
    </w:p>
    <w:p w:rsidR="00D500E2" w:rsidRDefault="00D500E2">
      <w:pPr>
        <w:spacing w:line="500" w:lineRule="atLeast"/>
        <w:ind w:firstLine="600"/>
        <w:divId w:val="1703480728"/>
        <w:rPr>
          <w:rFonts w:hint="eastAsia"/>
          <w:sz w:val="30"/>
          <w:szCs w:val="30"/>
        </w:rPr>
      </w:pPr>
      <w:r>
        <w:rPr>
          <w:rFonts w:hint="eastAsia"/>
          <w:sz w:val="30"/>
          <w:szCs w:val="30"/>
        </w:rPr>
        <w:t>被告人陈志强承认控罪。</w:t>
      </w:r>
    </w:p>
    <w:p w:rsidR="00D500E2" w:rsidRDefault="00D500E2">
      <w:pPr>
        <w:spacing w:line="500" w:lineRule="atLeast"/>
        <w:ind w:firstLine="600"/>
        <w:divId w:val="447236655"/>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、被告人的行为不构成受贿罪，仅构成非国家工作人员受贿罪。被告人管理项目建设属于村集体经济组织内部事务，对从事协助政府行政管理工作的范围不宜扩大；</w:t>
      </w:r>
      <w:r>
        <w:rPr>
          <w:rFonts w:hint="eastAsia"/>
          <w:sz w:val="30"/>
          <w:szCs w:val="30"/>
        </w:rPr>
        <w:t>2</w:t>
      </w:r>
      <w:r>
        <w:rPr>
          <w:rFonts w:hint="eastAsia"/>
          <w:sz w:val="30"/>
          <w:szCs w:val="30"/>
        </w:rPr>
        <w:t>、被告人的自我交代可认定为自首，认罪态度好，并退出全部赃款；</w:t>
      </w:r>
      <w:r>
        <w:rPr>
          <w:rFonts w:hint="eastAsia"/>
          <w:sz w:val="30"/>
          <w:szCs w:val="30"/>
        </w:rPr>
        <w:t>3</w:t>
      </w:r>
      <w:r>
        <w:rPr>
          <w:rFonts w:hint="eastAsia"/>
          <w:sz w:val="30"/>
          <w:szCs w:val="30"/>
        </w:rPr>
        <w:t>、被告人患有多种慢性疾病，身体状况极差，不适宜长期关押。</w:t>
      </w:r>
    </w:p>
    <w:p w:rsidR="00D500E2" w:rsidRDefault="00D500E2">
      <w:pPr>
        <w:spacing w:line="500" w:lineRule="atLeast"/>
        <w:ind w:firstLine="600"/>
        <w:divId w:val="2119446820"/>
        <w:rPr>
          <w:rFonts w:hint="eastAsia"/>
          <w:sz w:val="30"/>
          <w:szCs w:val="30"/>
        </w:rPr>
      </w:pPr>
      <w:r>
        <w:rPr>
          <w:rFonts w:hint="eastAsia"/>
          <w:sz w:val="30"/>
          <w:szCs w:val="30"/>
        </w:rPr>
        <w:t>辩护人并向法庭提供了被告人的工作表现汇报、记帐凭证、求情书、情况说明等材料。</w:t>
      </w:r>
    </w:p>
    <w:p w:rsidR="00D500E2" w:rsidRDefault="00D500E2">
      <w:pPr>
        <w:spacing w:line="500" w:lineRule="atLeast"/>
        <w:ind w:firstLine="600"/>
        <w:divId w:val="936059771"/>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被告人陈志强担任广州市番禺区南村镇塘步东村民委员会主任期间，利用其主管该村民委员会全面工作的职务便利，在负责管理广州市番禺区南村镇人民政府补助建设的“塘步东村小学教师宿舍楼”、“塘步东村老人活动中心”和“塘步东村幼儿园道路”项目的过程中，先后多次收受工程承建商陈某甲（另案处理）贿送的人民币合共</w:t>
      </w:r>
      <w:r>
        <w:rPr>
          <w:rFonts w:hint="eastAsia"/>
          <w:sz w:val="30"/>
          <w:szCs w:val="30"/>
        </w:rPr>
        <w:t>10.5</w:t>
      </w:r>
      <w:r>
        <w:rPr>
          <w:rFonts w:hint="eastAsia"/>
          <w:sz w:val="30"/>
          <w:szCs w:val="30"/>
        </w:rPr>
        <w:t>万元。</w:t>
      </w:r>
    </w:p>
    <w:p w:rsidR="00D500E2" w:rsidRDefault="00D500E2">
      <w:pPr>
        <w:spacing w:line="500" w:lineRule="atLeast"/>
        <w:ind w:firstLine="600"/>
        <w:divId w:val="914778159"/>
        <w:rPr>
          <w:rFonts w:hint="eastAsia"/>
          <w:sz w:val="30"/>
          <w:szCs w:val="30"/>
        </w:rPr>
      </w:pP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被告人陈志强在担任广州市番禺区南村镇塘步东村民委员会主任期间，利用其主管该村民委员会全面工作的职务便利，在负责管理建设“塘步东村入村路段商铺”、“德星工业园一期、二期”项目的过程中，先后多次收受工程承建商陈某甲（另案处理）贿送的人民币合共</w:t>
      </w:r>
      <w:r>
        <w:rPr>
          <w:rFonts w:hint="eastAsia"/>
          <w:sz w:val="30"/>
          <w:szCs w:val="30"/>
        </w:rPr>
        <w:t>46.2</w:t>
      </w:r>
      <w:r>
        <w:rPr>
          <w:rFonts w:hint="eastAsia"/>
          <w:sz w:val="30"/>
          <w:szCs w:val="30"/>
        </w:rPr>
        <w:t>万元。</w:t>
      </w:r>
    </w:p>
    <w:p w:rsidR="00D500E2" w:rsidRDefault="00D500E2">
      <w:pPr>
        <w:spacing w:line="500" w:lineRule="atLeast"/>
        <w:ind w:firstLine="600"/>
        <w:divId w:val="1959797766"/>
        <w:rPr>
          <w:rFonts w:hint="eastAsia"/>
          <w:sz w:val="30"/>
          <w:szCs w:val="30"/>
        </w:rPr>
      </w:pPr>
      <w:r>
        <w:rPr>
          <w:rFonts w:hint="eastAsia"/>
          <w:sz w:val="30"/>
          <w:szCs w:val="30"/>
        </w:rPr>
        <w:t>2007</w:t>
      </w:r>
      <w:r>
        <w:rPr>
          <w:rFonts w:hint="eastAsia"/>
          <w:sz w:val="30"/>
          <w:szCs w:val="30"/>
        </w:rPr>
        <w:t>年间，被告人陈志强在担任广州市番禺区南村镇塘步东村民委员会主任期间，利用其主管该村民委员会全面工作的职务便利，在负责延长陈某乙（另案处理）所租用的塘步东村赤坭园土地的租赁期限的过程中，收受陈某乙贿送的人民币</w:t>
      </w:r>
      <w:r>
        <w:rPr>
          <w:rFonts w:hint="eastAsia"/>
          <w:sz w:val="30"/>
          <w:szCs w:val="30"/>
        </w:rPr>
        <w:t>3</w:t>
      </w:r>
      <w:r>
        <w:rPr>
          <w:rFonts w:hint="eastAsia"/>
          <w:sz w:val="30"/>
          <w:szCs w:val="30"/>
        </w:rPr>
        <w:t>万元。</w:t>
      </w:r>
    </w:p>
    <w:p w:rsidR="00D500E2" w:rsidRDefault="00D500E2">
      <w:pPr>
        <w:spacing w:line="500" w:lineRule="atLeast"/>
        <w:ind w:firstLine="600"/>
        <w:divId w:val="276371085"/>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陈志强在担任广州市番禺区南村镇塘步东村民委员会主任期间，利用其主管该村民委员会全面工作的职务便利，在卢某甲（另案处理）承建位于塘步东村桃花地的围墙砌筑工程时，负责协助卢某甲清理该地块上的附着物的过程中，先后多次收受工程承建商卢某甲贿送的人民币合共</w:t>
      </w:r>
      <w:r>
        <w:rPr>
          <w:rFonts w:hint="eastAsia"/>
          <w:sz w:val="30"/>
          <w:szCs w:val="30"/>
        </w:rPr>
        <w:t>10</w:t>
      </w:r>
      <w:r>
        <w:rPr>
          <w:rFonts w:hint="eastAsia"/>
          <w:sz w:val="30"/>
          <w:szCs w:val="30"/>
        </w:rPr>
        <w:t>万元。</w:t>
      </w:r>
    </w:p>
    <w:p w:rsidR="00D500E2" w:rsidRDefault="00D500E2">
      <w:pPr>
        <w:spacing w:line="500" w:lineRule="atLeast"/>
        <w:ind w:firstLine="600"/>
        <w:divId w:val="942766550"/>
        <w:rPr>
          <w:rFonts w:hint="eastAsia"/>
          <w:sz w:val="30"/>
          <w:szCs w:val="30"/>
        </w:rPr>
      </w:pPr>
      <w:r>
        <w:rPr>
          <w:rFonts w:hint="eastAsia"/>
          <w:sz w:val="30"/>
          <w:szCs w:val="30"/>
        </w:rPr>
        <w:t>案发后，被告人家属退出赃款</w:t>
      </w:r>
      <w:r>
        <w:rPr>
          <w:rFonts w:hint="eastAsia"/>
          <w:sz w:val="30"/>
          <w:szCs w:val="30"/>
        </w:rPr>
        <w:t>697000</w:t>
      </w:r>
      <w:r>
        <w:rPr>
          <w:rFonts w:hint="eastAsia"/>
          <w:sz w:val="30"/>
          <w:szCs w:val="30"/>
        </w:rPr>
        <w:t>元。</w:t>
      </w:r>
    </w:p>
    <w:p w:rsidR="00D500E2" w:rsidRDefault="00D500E2">
      <w:pPr>
        <w:spacing w:line="500" w:lineRule="atLeast"/>
        <w:ind w:firstLine="600"/>
        <w:divId w:val="1020279038"/>
        <w:rPr>
          <w:rFonts w:hint="eastAsia"/>
          <w:sz w:val="30"/>
          <w:szCs w:val="30"/>
        </w:rPr>
      </w:pPr>
      <w:r>
        <w:rPr>
          <w:rFonts w:hint="eastAsia"/>
          <w:sz w:val="30"/>
          <w:szCs w:val="30"/>
        </w:rPr>
        <w:t>上述事实，被告人在开庭审理过程中亦无异议，且有证人陈某甲、陈某乙、卢某甲、黄某东、陈某威、雷某文、苏某荣、彭某英的证言，被告人供述，塘东小学教师宿舍申请拨款的请示，建设工程承包合同，拨款凭证和支付工程款凭证，关于塘东村老人活动中心申请拨款的请示，建设工程承包合同，拨款凭证和支付工程款凭证，塘东村幼儿园路申请补助款申请书，协议书，拨款凭证和支付工程款凭证，关于对塘步东村拨款的说明，建设工程施工合同，关于雷伟文租用塘步东村土地的书证，建设物租赁合同，塘步东村工业用地承包合同，使用权转让意向书，土地续租补充协议，建设物租赁合同书，关于进一步推进村级“四个一”工程项目建设的通知，关于南村镇建设社会主义新农村开展“创建文明村”活动的意见，证明，退赃证明，破案经过等证据证实，足以认定。</w:t>
      </w:r>
    </w:p>
    <w:p w:rsidR="00D500E2" w:rsidRDefault="00D500E2">
      <w:pPr>
        <w:spacing w:line="500" w:lineRule="atLeast"/>
        <w:ind w:firstLine="600"/>
        <w:divId w:val="169569159"/>
        <w:rPr>
          <w:rFonts w:hint="eastAsia"/>
          <w:sz w:val="30"/>
          <w:szCs w:val="30"/>
        </w:rPr>
      </w:pPr>
      <w:r>
        <w:rPr>
          <w:rFonts w:hint="eastAsia"/>
          <w:sz w:val="30"/>
          <w:szCs w:val="30"/>
        </w:rPr>
        <w:t>对于辩护人提出不应构成受贿罪而是构成非国家工作人员受贿罪的意见。经查，贿赂犯罪的主体包括其他依照法律从事公务的人员，从事公务主要表现为与职权相联系的公共事务以及监督、管理国有财产的职务活动。本案中，教师宿舍楼等项目虽由镇政府部署，并且后期竣工后由财政拨款补助部分资金，但其承建资金主要是通过村组织贷款解决的，而且工程发包验收均为村经济合作社，被告人作为村委会主任管理建设项目属于村集体经济组织事务，故在此过程中被告人不应认定为从事公务的人员，其收受承建商贿款应认定为非国家工作人员受贿，公诉机关指控的罪名不当，本院应予纠正，辩护人的辩护意见基本符合本案事实，本院予以采纳。</w:t>
      </w:r>
    </w:p>
    <w:p w:rsidR="00D500E2" w:rsidRDefault="00D500E2">
      <w:pPr>
        <w:spacing w:line="500" w:lineRule="atLeast"/>
        <w:ind w:firstLine="600"/>
        <w:divId w:val="794371943"/>
        <w:rPr>
          <w:rFonts w:hint="eastAsia"/>
          <w:sz w:val="30"/>
          <w:szCs w:val="30"/>
        </w:rPr>
      </w:pPr>
      <w:r>
        <w:rPr>
          <w:rFonts w:hint="eastAsia"/>
          <w:sz w:val="30"/>
          <w:szCs w:val="30"/>
        </w:rPr>
        <w:t>本院认为，被告人陈志强无视国家法律，利用担任村民委员会主任的职务便利，非法收受他人财物，为他人谋取利益，数额巨大，其行为已构成非国家工作人员受贿罪。依法应当对其适用“五年以上有期徒刑”的量刑幅度予以处罚。鉴于被告人陈志强犯罪以后自动投案，如实供述自己的罪行，虽然庭审时翻供，但后来又表示认罪，可视为自首，另外退出全部赃款，可以减轻处罚。根据前述法定刑幅度、法定的量刑情节、酌定的量刑情节，并综合考虑被告人作案的具体事实，认罪态度等因素确定宣告刑。依照《中华人民共和国刑法》第一百六十三条、第六十四条、第六十七条第一款和《最高人民法院关于处理自首和立功具体应用法律若干问题的解释》第一条、第三条的规定，判决如下：</w:t>
      </w:r>
    </w:p>
    <w:p w:rsidR="00D500E2" w:rsidRDefault="00D500E2">
      <w:pPr>
        <w:spacing w:line="500" w:lineRule="atLeast"/>
        <w:ind w:firstLine="600"/>
        <w:divId w:val="801390577"/>
        <w:rPr>
          <w:rFonts w:hint="eastAsia"/>
          <w:sz w:val="30"/>
          <w:szCs w:val="30"/>
        </w:rPr>
      </w:pPr>
      <w:r>
        <w:rPr>
          <w:rFonts w:hint="eastAsia"/>
          <w:sz w:val="30"/>
          <w:szCs w:val="30"/>
        </w:rPr>
        <w:t>一、被告人陈志强犯非国家工作人员受贿罪，判处有期徒刑四年，并处没收财产五万元（刑期从判决执行之日起计算，判决执行以前先行羁押的，羁押一日折抵刑期一日。即自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日止。没收的财产应于本判决发生法律效力之日起十日内缴纳，上缴国库）。</w:t>
      </w:r>
    </w:p>
    <w:p w:rsidR="00D500E2" w:rsidRDefault="00D500E2">
      <w:pPr>
        <w:spacing w:line="500" w:lineRule="atLeast"/>
        <w:ind w:firstLine="600"/>
        <w:divId w:val="405498652"/>
        <w:rPr>
          <w:rFonts w:hint="eastAsia"/>
          <w:sz w:val="30"/>
          <w:szCs w:val="30"/>
        </w:rPr>
      </w:pPr>
      <w:r>
        <w:rPr>
          <w:rFonts w:hint="eastAsia"/>
          <w:sz w:val="30"/>
          <w:szCs w:val="30"/>
        </w:rPr>
        <w:t>二、被告人陈志强退出赃款</w:t>
      </w:r>
      <w:r>
        <w:rPr>
          <w:rFonts w:hint="eastAsia"/>
          <w:sz w:val="30"/>
          <w:szCs w:val="30"/>
        </w:rPr>
        <w:t>697000</w:t>
      </w:r>
      <w:r>
        <w:rPr>
          <w:rFonts w:hint="eastAsia"/>
          <w:sz w:val="30"/>
          <w:szCs w:val="30"/>
        </w:rPr>
        <w:t>元，予以没收上缴国库（该款现存于广州市番禺区纪律检查委员会）。</w:t>
      </w:r>
    </w:p>
    <w:p w:rsidR="00D500E2" w:rsidRDefault="00D500E2">
      <w:pPr>
        <w:spacing w:line="500" w:lineRule="atLeast"/>
        <w:ind w:firstLine="600"/>
        <w:divId w:val="1004742164"/>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rsidR="00D500E2" w:rsidRDefault="00D500E2">
      <w:pPr>
        <w:spacing w:line="500" w:lineRule="atLeast"/>
        <w:jc w:val="right"/>
        <w:divId w:val="1387877175"/>
        <w:rPr>
          <w:rFonts w:hint="eastAsia"/>
          <w:sz w:val="30"/>
          <w:szCs w:val="30"/>
        </w:rPr>
      </w:pPr>
      <w:r>
        <w:rPr>
          <w:rFonts w:hint="eastAsia"/>
          <w:sz w:val="30"/>
          <w:szCs w:val="30"/>
        </w:rPr>
        <w:t>审　判　长　　张志文</w:t>
      </w:r>
    </w:p>
    <w:p w:rsidR="00D500E2" w:rsidRDefault="00D500E2">
      <w:pPr>
        <w:spacing w:line="500" w:lineRule="atLeast"/>
        <w:jc w:val="right"/>
        <w:divId w:val="101806815"/>
        <w:rPr>
          <w:rFonts w:hint="eastAsia"/>
          <w:sz w:val="30"/>
          <w:szCs w:val="30"/>
        </w:rPr>
      </w:pPr>
      <w:r>
        <w:rPr>
          <w:rFonts w:hint="eastAsia"/>
          <w:sz w:val="30"/>
          <w:szCs w:val="30"/>
        </w:rPr>
        <w:t>人民陪审员　　周建军</w:t>
      </w:r>
    </w:p>
    <w:p w:rsidR="00D500E2" w:rsidRDefault="00D500E2">
      <w:pPr>
        <w:spacing w:line="500" w:lineRule="atLeast"/>
        <w:jc w:val="right"/>
        <w:divId w:val="1874462991"/>
        <w:rPr>
          <w:rFonts w:hint="eastAsia"/>
          <w:sz w:val="30"/>
          <w:szCs w:val="30"/>
        </w:rPr>
      </w:pPr>
      <w:r>
        <w:rPr>
          <w:rFonts w:hint="eastAsia"/>
          <w:sz w:val="30"/>
          <w:szCs w:val="30"/>
        </w:rPr>
        <w:t>人民陪审员　　郭洋铺</w:t>
      </w:r>
    </w:p>
    <w:p w:rsidR="00D500E2" w:rsidRDefault="00D500E2">
      <w:pPr>
        <w:spacing w:line="500" w:lineRule="atLeast"/>
        <w:jc w:val="right"/>
        <w:divId w:val="206648969"/>
        <w:rPr>
          <w:rFonts w:hint="eastAsia"/>
          <w:sz w:val="30"/>
          <w:szCs w:val="30"/>
        </w:rPr>
      </w:pPr>
      <w:r>
        <w:rPr>
          <w:rFonts w:hint="eastAsia"/>
          <w:sz w:val="30"/>
          <w:szCs w:val="30"/>
        </w:rPr>
        <w:t>二〇一四年八月六日</w:t>
      </w:r>
    </w:p>
    <w:p w:rsidR="00D500E2" w:rsidRDefault="00D500E2">
      <w:pPr>
        <w:spacing w:line="500" w:lineRule="atLeast"/>
        <w:jc w:val="right"/>
        <w:divId w:val="1224802737"/>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00E2" w:rsidRDefault="00D500E2" w:rsidP="00D500E2">
      <w:pPr>
        <w:rPr>
          <w:rFonts w:hint="eastAsia"/>
        </w:rPr>
      </w:pPr>
      <w:r>
        <w:separator/>
      </w:r>
    </w:p>
  </w:endnote>
  <w:endnote w:type="continuationSeparator" w:id="0">
    <w:p w:rsidR="00D500E2" w:rsidRDefault="00D500E2" w:rsidP="00D500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00E2" w:rsidRDefault="00D500E2" w:rsidP="00D500E2">
      <w:pPr>
        <w:rPr>
          <w:rFonts w:hint="eastAsia"/>
        </w:rPr>
      </w:pPr>
      <w:r>
        <w:separator/>
      </w:r>
    </w:p>
  </w:footnote>
  <w:footnote w:type="continuationSeparator" w:id="0">
    <w:p w:rsidR="00D500E2" w:rsidRDefault="00D500E2" w:rsidP="00D500E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00E2"/>
    <w:rsid w:val="002A6721"/>
    <w:rsid w:val="00D50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00E2"/>
    <w:pPr>
      <w:tabs>
        <w:tab w:val="center" w:pos="4153"/>
        <w:tab w:val="right" w:pos="8306"/>
      </w:tabs>
      <w:snapToGrid w:val="0"/>
      <w:jc w:val="center"/>
    </w:pPr>
    <w:rPr>
      <w:sz w:val="18"/>
      <w:szCs w:val="18"/>
    </w:rPr>
  </w:style>
  <w:style w:type="character" w:customStyle="1" w:styleId="a4">
    <w:name w:val="页眉 字符"/>
    <w:basedOn w:val="a0"/>
    <w:link w:val="a3"/>
    <w:uiPriority w:val="99"/>
    <w:rsid w:val="00D500E2"/>
    <w:rPr>
      <w:rFonts w:ascii="宋体" w:eastAsia="宋体" w:hAnsi="宋体" w:cs="宋体"/>
      <w:sz w:val="18"/>
      <w:szCs w:val="18"/>
    </w:rPr>
  </w:style>
  <w:style w:type="paragraph" w:styleId="a5">
    <w:name w:val="footer"/>
    <w:basedOn w:val="a"/>
    <w:link w:val="a6"/>
    <w:uiPriority w:val="99"/>
    <w:unhideWhenUsed/>
    <w:rsid w:val="00D500E2"/>
    <w:pPr>
      <w:tabs>
        <w:tab w:val="center" w:pos="4153"/>
        <w:tab w:val="right" w:pos="8306"/>
      </w:tabs>
      <w:snapToGrid w:val="0"/>
    </w:pPr>
    <w:rPr>
      <w:sz w:val="18"/>
      <w:szCs w:val="18"/>
    </w:rPr>
  </w:style>
  <w:style w:type="character" w:customStyle="1" w:styleId="a6">
    <w:name w:val="页脚 字符"/>
    <w:basedOn w:val="a0"/>
    <w:link w:val="a5"/>
    <w:uiPriority w:val="99"/>
    <w:rsid w:val="00D500E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7897">
      <w:marLeft w:val="0"/>
      <w:marRight w:val="0"/>
      <w:marTop w:val="10"/>
      <w:marBottom w:val="10"/>
      <w:divBdr>
        <w:top w:val="none" w:sz="0" w:space="0" w:color="auto"/>
        <w:left w:val="none" w:sz="0" w:space="0" w:color="auto"/>
        <w:bottom w:val="none" w:sz="0" w:space="0" w:color="auto"/>
        <w:right w:val="none" w:sz="0" w:space="0" w:color="auto"/>
      </w:divBdr>
    </w:div>
    <w:div w:id="34162359">
      <w:marLeft w:val="0"/>
      <w:marRight w:val="0"/>
      <w:marTop w:val="10"/>
      <w:marBottom w:val="10"/>
      <w:divBdr>
        <w:top w:val="none" w:sz="0" w:space="0" w:color="auto"/>
        <w:left w:val="none" w:sz="0" w:space="0" w:color="auto"/>
        <w:bottom w:val="none" w:sz="0" w:space="0" w:color="auto"/>
        <w:right w:val="none" w:sz="0" w:space="0" w:color="auto"/>
      </w:divBdr>
    </w:div>
    <w:div w:id="101806815">
      <w:marLeft w:val="0"/>
      <w:marRight w:val="720"/>
      <w:marTop w:val="10"/>
      <w:marBottom w:val="10"/>
      <w:divBdr>
        <w:top w:val="none" w:sz="0" w:space="0" w:color="auto"/>
        <w:left w:val="none" w:sz="0" w:space="0" w:color="auto"/>
        <w:bottom w:val="none" w:sz="0" w:space="0" w:color="auto"/>
        <w:right w:val="none" w:sz="0" w:space="0" w:color="auto"/>
      </w:divBdr>
    </w:div>
    <w:div w:id="155997988">
      <w:marLeft w:val="0"/>
      <w:marRight w:val="0"/>
      <w:marTop w:val="10"/>
      <w:marBottom w:val="10"/>
      <w:divBdr>
        <w:top w:val="none" w:sz="0" w:space="0" w:color="auto"/>
        <w:left w:val="none" w:sz="0" w:space="0" w:color="auto"/>
        <w:bottom w:val="none" w:sz="0" w:space="0" w:color="auto"/>
        <w:right w:val="none" w:sz="0" w:space="0" w:color="auto"/>
      </w:divBdr>
    </w:div>
    <w:div w:id="169569159">
      <w:marLeft w:val="0"/>
      <w:marRight w:val="0"/>
      <w:marTop w:val="10"/>
      <w:marBottom w:val="10"/>
      <w:divBdr>
        <w:top w:val="none" w:sz="0" w:space="0" w:color="auto"/>
        <w:left w:val="none" w:sz="0" w:space="0" w:color="auto"/>
        <w:bottom w:val="none" w:sz="0" w:space="0" w:color="auto"/>
        <w:right w:val="none" w:sz="0" w:space="0" w:color="auto"/>
      </w:divBdr>
    </w:div>
    <w:div w:id="206648969">
      <w:marLeft w:val="0"/>
      <w:marRight w:val="720"/>
      <w:marTop w:val="10"/>
      <w:marBottom w:val="10"/>
      <w:divBdr>
        <w:top w:val="none" w:sz="0" w:space="0" w:color="auto"/>
        <w:left w:val="none" w:sz="0" w:space="0" w:color="auto"/>
        <w:bottom w:val="none" w:sz="0" w:space="0" w:color="auto"/>
        <w:right w:val="none" w:sz="0" w:space="0" w:color="auto"/>
      </w:divBdr>
    </w:div>
    <w:div w:id="276371085">
      <w:marLeft w:val="0"/>
      <w:marRight w:val="0"/>
      <w:marTop w:val="10"/>
      <w:marBottom w:val="10"/>
      <w:divBdr>
        <w:top w:val="none" w:sz="0" w:space="0" w:color="auto"/>
        <w:left w:val="none" w:sz="0" w:space="0" w:color="auto"/>
        <w:bottom w:val="none" w:sz="0" w:space="0" w:color="auto"/>
        <w:right w:val="none" w:sz="0" w:space="0" w:color="auto"/>
      </w:divBdr>
    </w:div>
    <w:div w:id="354580669">
      <w:marLeft w:val="0"/>
      <w:marRight w:val="0"/>
      <w:marTop w:val="10"/>
      <w:marBottom w:val="10"/>
      <w:divBdr>
        <w:top w:val="none" w:sz="0" w:space="0" w:color="auto"/>
        <w:left w:val="none" w:sz="0" w:space="0" w:color="auto"/>
        <w:bottom w:val="none" w:sz="0" w:space="0" w:color="auto"/>
        <w:right w:val="none" w:sz="0" w:space="0" w:color="auto"/>
      </w:divBdr>
    </w:div>
    <w:div w:id="380517620">
      <w:marLeft w:val="0"/>
      <w:marRight w:val="0"/>
      <w:marTop w:val="10"/>
      <w:marBottom w:val="10"/>
      <w:divBdr>
        <w:top w:val="none" w:sz="0" w:space="0" w:color="auto"/>
        <w:left w:val="none" w:sz="0" w:space="0" w:color="auto"/>
        <w:bottom w:val="none" w:sz="0" w:space="0" w:color="auto"/>
        <w:right w:val="none" w:sz="0" w:space="0" w:color="auto"/>
      </w:divBdr>
    </w:div>
    <w:div w:id="405498652">
      <w:marLeft w:val="0"/>
      <w:marRight w:val="0"/>
      <w:marTop w:val="10"/>
      <w:marBottom w:val="10"/>
      <w:divBdr>
        <w:top w:val="none" w:sz="0" w:space="0" w:color="auto"/>
        <w:left w:val="none" w:sz="0" w:space="0" w:color="auto"/>
        <w:bottom w:val="none" w:sz="0" w:space="0" w:color="auto"/>
        <w:right w:val="none" w:sz="0" w:space="0" w:color="auto"/>
      </w:divBdr>
    </w:div>
    <w:div w:id="447236655">
      <w:marLeft w:val="0"/>
      <w:marRight w:val="0"/>
      <w:marTop w:val="10"/>
      <w:marBottom w:val="10"/>
      <w:divBdr>
        <w:top w:val="none" w:sz="0" w:space="0" w:color="auto"/>
        <w:left w:val="none" w:sz="0" w:space="0" w:color="auto"/>
        <w:bottom w:val="none" w:sz="0" w:space="0" w:color="auto"/>
        <w:right w:val="none" w:sz="0" w:space="0" w:color="auto"/>
      </w:divBdr>
    </w:div>
    <w:div w:id="458378820">
      <w:marLeft w:val="0"/>
      <w:marRight w:val="0"/>
      <w:marTop w:val="10"/>
      <w:marBottom w:val="10"/>
      <w:divBdr>
        <w:top w:val="none" w:sz="0" w:space="0" w:color="auto"/>
        <w:left w:val="none" w:sz="0" w:space="0" w:color="auto"/>
        <w:bottom w:val="none" w:sz="0" w:space="0" w:color="auto"/>
        <w:right w:val="none" w:sz="0" w:space="0" w:color="auto"/>
      </w:divBdr>
    </w:div>
    <w:div w:id="480854274">
      <w:marLeft w:val="0"/>
      <w:marRight w:val="0"/>
      <w:marTop w:val="10"/>
      <w:marBottom w:val="10"/>
      <w:divBdr>
        <w:top w:val="none" w:sz="0" w:space="0" w:color="auto"/>
        <w:left w:val="none" w:sz="0" w:space="0" w:color="auto"/>
        <w:bottom w:val="none" w:sz="0" w:space="0" w:color="auto"/>
        <w:right w:val="none" w:sz="0" w:space="0" w:color="auto"/>
      </w:divBdr>
    </w:div>
    <w:div w:id="687174825">
      <w:marLeft w:val="0"/>
      <w:marRight w:val="0"/>
      <w:marTop w:val="10"/>
      <w:marBottom w:val="10"/>
      <w:divBdr>
        <w:top w:val="none" w:sz="0" w:space="0" w:color="auto"/>
        <w:left w:val="none" w:sz="0" w:space="0" w:color="auto"/>
        <w:bottom w:val="none" w:sz="0" w:space="0" w:color="auto"/>
        <w:right w:val="none" w:sz="0" w:space="0" w:color="auto"/>
      </w:divBdr>
    </w:div>
    <w:div w:id="794371943">
      <w:marLeft w:val="0"/>
      <w:marRight w:val="0"/>
      <w:marTop w:val="10"/>
      <w:marBottom w:val="10"/>
      <w:divBdr>
        <w:top w:val="none" w:sz="0" w:space="0" w:color="auto"/>
        <w:left w:val="none" w:sz="0" w:space="0" w:color="auto"/>
        <w:bottom w:val="none" w:sz="0" w:space="0" w:color="auto"/>
        <w:right w:val="none" w:sz="0" w:space="0" w:color="auto"/>
      </w:divBdr>
    </w:div>
    <w:div w:id="798766815">
      <w:marLeft w:val="0"/>
      <w:marRight w:val="0"/>
      <w:marTop w:val="10"/>
      <w:marBottom w:val="10"/>
      <w:divBdr>
        <w:top w:val="none" w:sz="0" w:space="0" w:color="auto"/>
        <w:left w:val="none" w:sz="0" w:space="0" w:color="auto"/>
        <w:bottom w:val="none" w:sz="0" w:space="0" w:color="auto"/>
        <w:right w:val="none" w:sz="0" w:space="0" w:color="auto"/>
      </w:divBdr>
    </w:div>
    <w:div w:id="801390577">
      <w:marLeft w:val="0"/>
      <w:marRight w:val="0"/>
      <w:marTop w:val="10"/>
      <w:marBottom w:val="10"/>
      <w:divBdr>
        <w:top w:val="none" w:sz="0" w:space="0" w:color="auto"/>
        <w:left w:val="none" w:sz="0" w:space="0" w:color="auto"/>
        <w:bottom w:val="none" w:sz="0" w:space="0" w:color="auto"/>
        <w:right w:val="none" w:sz="0" w:space="0" w:color="auto"/>
      </w:divBdr>
    </w:div>
    <w:div w:id="914778159">
      <w:marLeft w:val="0"/>
      <w:marRight w:val="0"/>
      <w:marTop w:val="10"/>
      <w:marBottom w:val="10"/>
      <w:divBdr>
        <w:top w:val="none" w:sz="0" w:space="0" w:color="auto"/>
        <w:left w:val="none" w:sz="0" w:space="0" w:color="auto"/>
        <w:bottom w:val="none" w:sz="0" w:space="0" w:color="auto"/>
        <w:right w:val="none" w:sz="0" w:space="0" w:color="auto"/>
      </w:divBdr>
    </w:div>
    <w:div w:id="936059771">
      <w:marLeft w:val="0"/>
      <w:marRight w:val="0"/>
      <w:marTop w:val="10"/>
      <w:marBottom w:val="10"/>
      <w:divBdr>
        <w:top w:val="none" w:sz="0" w:space="0" w:color="auto"/>
        <w:left w:val="none" w:sz="0" w:space="0" w:color="auto"/>
        <w:bottom w:val="none" w:sz="0" w:space="0" w:color="auto"/>
        <w:right w:val="none" w:sz="0" w:space="0" w:color="auto"/>
      </w:divBdr>
    </w:div>
    <w:div w:id="942766550">
      <w:marLeft w:val="0"/>
      <w:marRight w:val="0"/>
      <w:marTop w:val="10"/>
      <w:marBottom w:val="10"/>
      <w:divBdr>
        <w:top w:val="none" w:sz="0" w:space="0" w:color="auto"/>
        <w:left w:val="none" w:sz="0" w:space="0" w:color="auto"/>
        <w:bottom w:val="none" w:sz="0" w:space="0" w:color="auto"/>
        <w:right w:val="none" w:sz="0" w:space="0" w:color="auto"/>
      </w:divBdr>
    </w:div>
    <w:div w:id="1004742164">
      <w:marLeft w:val="0"/>
      <w:marRight w:val="0"/>
      <w:marTop w:val="10"/>
      <w:marBottom w:val="10"/>
      <w:divBdr>
        <w:top w:val="none" w:sz="0" w:space="0" w:color="auto"/>
        <w:left w:val="none" w:sz="0" w:space="0" w:color="auto"/>
        <w:bottom w:val="none" w:sz="0" w:space="0" w:color="auto"/>
        <w:right w:val="none" w:sz="0" w:space="0" w:color="auto"/>
      </w:divBdr>
    </w:div>
    <w:div w:id="1020279038">
      <w:marLeft w:val="0"/>
      <w:marRight w:val="0"/>
      <w:marTop w:val="10"/>
      <w:marBottom w:val="10"/>
      <w:divBdr>
        <w:top w:val="none" w:sz="0" w:space="0" w:color="auto"/>
        <w:left w:val="none" w:sz="0" w:space="0" w:color="auto"/>
        <w:bottom w:val="none" w:sz="0" w:space="0" w:color="auto"/>
        <w:right w:val="none" w:sz="0" w:space="0" w:color="auto"/>
      </w:divBdr>
    </w:div>
    <w:div w:id="1149203290">
      <w:marLeft w:val="0"/>
      <w:marRight w:val="0"/>
      <w:marTop w:val="10"/>
      <w:marBottom w:val="10"/>
      <w:divBdr>
        <w:top w:val="none" w:sz="0" w:space="0" w:color="auto"/>
        <w:left w:val="none" w:sz="0" w:space="0" w:color="auto"/>
        <w:bottom w:val="none" w:sz="0" w:space="0" w:color="auto"/>
        <w:right w:val="none" w:sz="0" w:space="0" w:color="auto"/>
      </w:divBdr>
    </w:div>
    <w:div w:id="1224802737">
      <w:marLeft w:val="0"/>
      <w:marRight w:val="720"/>
      <w:marTop w:val="10"/>
      <w:marBottom w:val="10"/>
      <w:divBdr>
        <w:top w:val="none" w:sz="0" w:space="0" w:color="auto"/>
        <w:left w:val="none" w:sz="0" w:space="0" w:color="auto"/>
        <w:bottom w:val="none" w:sz="0" w:space="0" w:color="auto"/>
        <w:right w:val="none" w:sz="0" w:space="0" w:color="auto"/>
      </w:divBdr>
    </w:div>
    <w:div w:id="1387877175">
      <w:marLeft w:val="0"/>
      <w:marRight w:val="720"/>
      <w:marTop w:val="10"/>
      <w:marBottom w:val="10"/>
      <w:divBdr>
        <w:top w:val="none" w:sz="0" w:space="0" w:color="auto"/>
        <w:left w:val="none" w:sz="0" w:space="0" w:color="auto"/>
        <w:bottom w:val="none" w:sz="0" w:space="0" w:color="auto"/>
        <w:right w:val="none" w:sz="0" w:space="0" w:color="auto"/>
      </w:divBdr>
    </w:div>
    <w:div w:id="1703480728">
      <w:marLeft w:val="0"/>
      <w:marRight w:val="0"/>
      <w:marTop w:val="10"/>
      <w:marBottom w:val="10"/>
      <w:divBdr>
        <w:top w:val="none" w:sz="0" w:space="0" w:color="auto"/>
        <w:left w:val="none" w:sz="0" w:space="0" w:color="auto"/>
        <w:bottom w:val="none" w:sz="0" w:space="0" w:color="auto"/>
        <w:right w:val="none" w:sz="0" w:space="0" w:color="auto"/>
      </w:divBdr>
    </w:div>
    <w:div w:id="1750275787">
      <w:marLeft w:val="0"/>
      <w:marRight w:val="0"/>
      <w:marTop w:val="10"/>
      <w:marBottom w:val="10"/>
      <w:divBdr>
        <w:top w:val="none" w:sz="0" w:space="0" w:color="auto"/>
        <w:left w:val="none" w:sz="0" w:space="0" w:color="auto"/>
        <w:bottom w:val="none" w:sz="0" w:space="0" w:color="auto"/>
        <w:right w:val="none" w:sz="0" w:space="0" w:color="auto"/>
      </w:divBdr>
    </w:div>
    <w:div w:id="1845127445">
      <w:marLeft w:val="0"/>
      <w:marRight w:val="0"/>
      <w:marTop w:val="10"/>
      <w:marBottom w:val="10"/>
      <w:divBdr>
        <w:top w:val="none" w:sz="0" w:space="0" w:color="auto"/>
        <w:left w:val="none" w:sz="0" w:space="0" w:color="auto"/>
        <w:bottom w:val="none" w:sz="0" w:space="0" w:color="auto"/>
        <w:right w:val="none" w:sz="0" w:space="0" w:color="auto"/>
      </w:divBdr>
    </w:div>
    <w:div w:id="1874462991">
      <w:marLeft w:val="0"/>
      <w:marRight w:val="720"/>
      <w:marTop w:val="10"/>
      <w:marBottom w:val="10"/>
      <w:divBdr>
        <w:top w:val="none" w:sz="0" w:space="0" w:color="auto"/>
        <w:left w:val="none" w:sz="0" w:space="0" w:color="auto"/>
        <w:bottom w:val="none" w:sz="0" w:space="0" w:color="auto"/>
        <w:right w:val="none" w:sz="0" w:space="0" w:color="auto"/>
      </w:divBdr>
    </w:div>
    <w:div w:id="1959797766">
      <w:marLeft w:val="0"/>
      <w:marRight w:val="0"/>
      <w:marTop w:val="10"/>
      <w:marBottom w:val="10"/>
      <w:divBdr>
        <w:top w:val="none" w:sz="0" w:space="0" w:color="auto"/>
        <w:left w:val="none" w:sz="0" w:space="0" w:color="auto"/>
        <w:bottom w:val="none" w:sz="0" w:space="0" w:color="auto"/>
        <w:right w:val="none" w:sz="0" w:space="0" w:color="auto"/>
      </w:divBdr>
    </w:div>
    <w:div w:id="1986464767">
      <w:marLeft w:val="0"/>
      <w:marRight w:val="0"/>
      <w:marTop w:val="10"/>
      <w:marBottom w:val="10"/>
      <w:divBdr>
        <w:top w:val="none" w:sz="0" w:space="0" w:color="auto"/>
        <w:left w:val="none" w:sz="0" w:space="0" w:color="auto"/>
        <w:bottom w:val="none" w:sz="0" w:space="0" w:color="auto"/>
        <w:right w:val="none" w:sz="0" w:space="0" w:color="auto"/>
      </w:divBdr>
    </w:div>
    <w:div w:id="21194468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