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66045" w:rsidRDefault="00266045">
      <w:pPr>
        <w:spacing w:line="500" w:lineRule="atLeast"/>
        <w:jc w:val="center"/>
        <w:divId w:val="1355376544"/>
        <w:rPr>
          <w:rFonts w:ascii="黑体" w:eastAsia="黑体" w:hAnsi="黑体"/>
          <w:sz w:val="36"/>
          <w:szCs w:val="36"/>
        </w:rPr>
      </w:pPr>
      <w:r>
        <w:rPr>
          <w:rFonts w:ascii="黑体" w:eastAsia="黑体" w:hAnsi="黑体" w:hint="eastAsia"/>
          <w:sz w:val="36"/>
          <w:szCs w:val="36"/>
        </w:rPr>
        <w:t>广东省高级人民法院</w:t>
      </w:r>
    </w:p>
    <w:p w:rsidR="00266045" w:rsidRDefault="00266045">
      <w:pPr>
        <w:spacing w:line="500" w:lineRule="atLeast"/>
        <w:jc w:val="center"/>
        <w:divId w:val="205476376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66045" w:rsidRDefault="00266045">
      <w:pPr>
        <w:spacing w:line="500" w:lineRule="atLeast"/>
        <w:jc w:val="right"/>
        <w:divId w:val="148055557"/>
        <w:rPr>
          <w:rFonts w:hint="eastAsia"/>
          <w:sz w:val="30"/>
          <w:szCs w:val="30"/>
        </w:rPr>
      </w:pPr>
      <w:r>
        <w:rPr>
          <w:rFonts w:hint="eastAsia"/>
          <w:sz w:val="30"/>
          <w:szCs w:val="30"/>
        </w:rPr>
        <w:t>（</w:t>
      </w:r>
      <w:r>
        <w:rPr>
          <w:rFonts w:hint="eastAsia"/>
          <w:sz w:val="30"/>
          <w:szCs w:val="30"/>
        </w:rPr>
        <w:t>2019</w:t>
      </w:r>
      <w:r>
        <w:rPr>
          <w:rFonts w:hint="eastAsia"/>
          <w:sz w:val="30"/>
          <w:szCs w:val="30"/>
        </w:rPr>
        <w:t>）粤刑终</w:t>
      </w:r>
      <w:r>
        <w:rPr>
          <w:rFonts w:hint="eastAsia"/>
          <w:sz w:val="30"/>
          <w:szCs w:val="30"/>
        </w:rPr>
        <w:t>124</w:t>
      </w:r>
      <w:r>
        <w:rPr>
          <w:rFonts w:hint="eastAsia"/>
          <w:sz w:val="30"/>
          <w:szCs w:val="30"/>
        </w:rPr>
        <w:t>号</w:t>
      </w:r>
    </w:p>
    <w:p w:rsidR="00266045" w:rsidRDefault="00266045">
      <w:pPr>
        <w:spacing w:line="500" w:lineRule="atLeast"/>
        <w:ind w:firstLine="600"/>
        <w:divId w:val="288586023"/>
        <w:rPr>
          <w:rFonts w:hint="eastAsia"/>
          <w:sz w:val="30"/>
          <w:szCs w:val="30"/>
        </w:rPr>
      </w:pPr>
      <w:r>
        <w:rPr>
          <w:rFonts w:hint="eastAsia"/>
          <w:sz w:val="30"/>
          <w:szCs w:val="30"/>
        </w:rPr>
        <w:t>原公诉机关广东省珠海市人民检察院。</w:t>
      </w:r>
    </w:p>
    <w:p w:rsidR="00266045" w:rsidRDefault="00266045">
      <w:pPr>
        <w:spacing w:line="500" w:lineRule="atLeast"/>
        <w:ind w:firstLine="600"/>
        <w:divId w:val="149759322"/>
        <w:rPr>
          <w:rFonts w:hint="eastAsia"/>
          <w:sz w:val="30"/>
          <w:szCs w:val="30"/>
        </w:rPr>
      </w:pPr>
      <w:r>
        <w:rPr>
          <w:rFonts w:hint="eastAsia"/>
          <w:sz w:val="30"/>
          <w:szCs w:val="30"/>
        </w:rPr>
        <w:t>上诉人（原审被告人）陈杰昌，男，</w:t>
      </w:r>
      <w:r>
        <w:rPr>
          <w:rFonts w:hint="eastAsia"/>
          <w:sz w:val="30"/>
          <w:szCs w:val="30"/>
        </w:rPr>
        <w:t>1977</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日出生于广东省佛山市，汉族，初中文化，户籍地广东省佛山市南海区，经常居住地广东省佛山市南海区。因犯赌博罪于</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日被广东省佛山市南海区人民法院判处有期徒刑一年，缓刑二年，并处罚金人民币四万元。因本案于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日被刑事拘留，同月</w:t>
      </w:r>
      <w:r>
        <w:rPr>
          <w:rFonts w:hint="eastAsia"/>
          <w:sz w:val="30"/>
          <w:szCs w:val="30"/>
        </w:rPr>
        <w:t>19</w:t>
      </w:r>
      <w:r>
        <w:rPr>
          <w:rFonts w:hint="eastAsia"/>
          <w:sz w:val="30"/>
          <w:szCs w:val="30"/>
        </w:rPr>
        <w:t>日被取保候审。</w:t>
      </w:r>
    </w:p>
    <w:p w:rsidR="00266045" w:rsidRDefault="00266045">
      <w:pPr>
        <w:spacing w:line="500" w:lineRule="atLeast"/>
        <w:ind w:firstLine="600"/>
        <w:divId w:val="304706041"/>
        <w:rPr>
          <w:rFonts w:hint="eastAsia"/>
          <w:sz w:val="30"/>
          <w:szCs w:val="30"/>
        </w:rPr>
      </w:pPr>
      <w:r>
        <w:rPr>
          <w:rFonts w:hint="eastAsia"/>
          <w:sz w:val="30"/>
          <w:szCs w:val="30"/>
        </w:rPr>
        <w:t>辩护人熊升，广东百科律师事务所律师。</w:t>
      </w:r>
    </w:p>
    <w:p w:rsidR="00266045" w:rsidRDefault="00266045">
      <w:pPr>
        <w:spacing w:line="500" w:lineRule="atLeast"/>
        <w:ind w:firstLine="600"/>
        <w:divId w:val="2046366038"/>
        <w:rPr>
          <w:rFonts w:hint="eastAsia"/>
          <w:sz w:val="30"/>
          <w:szCs w:val="30"/>
        </w:rPr>
      </w:pPr>
      <w:r>
        <w:rPr>
          <w:rFonts w:hint="eastAsia"/>
          <w:sz w:val="30"/>
          <w:szCs w:val="30"/>
        </w:rPr>
        <w:t>广东省珠海市中级人民法院审理广东省珠海市人民检察院指控原审被告人陈杰昌犯行贿罪一案，于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04</w:t>
      </w:r>
      <w:r>
        <w:rPr>
          <w:rFonts w:hint="eastAsia"/>
          <w:sz w:val="30"/>
          <w:szCs w:val="30"/>
        </w:rPr>
        <w:t>刑初</w:t>
      </w:r>
      <w:r>
        <w:rPr>
          <w:rFonts w:hint="eastAsia"/>
          <w:sz w:val="30"/>
          <w:szCs w:val="30"/>
        </w:rPr>
        <w:t>131</w:t>
      </w:r>
      <w:r>
        <w:rPr>
          <w:rFonts w:hint="eastAsia"/>
          <w:sz w:val="30"/>
          <w:szCs w:val="30"/>
        </w:rPr>
        <w:t>号刑事判决。宣判后，原审被告人陈杰昌不服，提出上诉。本院依法组成合议庭，决定以不开庭方式进行审理。通过阅卷、讯问上诉人、听取辩护人的意见，本案现已审理终结。</w:t>
      </w:r>
    </w:p>
    <w:p w:rsidR="00266045" w:rsidRDefault="00266045">
      <w:pPr>
        <w:spacing w:line="500" w:lineRule="atLeast"/>
        <w:ind w:firstLine="600"/>
        <w:divId w:val="593394806"/>
        <w:rPr>
          <w:rFonts w:hint="eastAsia"/>
          <w:sz w:val="30"/>
          <w:szCs w:val="30"/>
        </w:rPr>
      </w:pPr>
      <w:r>
        <w:rPr>
          <w:rFonts w:hint="eastAsia"/>
          <w:sz w:val="30"/>
          <w:szCs w:val="30"/>
        </w:rPr>
        <w:t>原判认定，</w:t>
      </w:r>
      <w:r>
        <w:rPr>
          <w:rFonts w:hint="eastAsia"/>
          <w:sz w:val="30"/>
          <w:szCs w:val="30"/>
        </w:rPr>
        <w:t>2011</w:t>
      </w:r>
      <w:r>
        <w:rPr>
          <w:rFonts w:hint="eastAsia"/>
          <w:sz w:val="30"/>
          <w:szCs w:val="30"/>
        </w:rPr>
        <w:t>年，佛山市南海区民太建筑材料有限公司（以下简称“民太公司”）负责人陈其敏（另案处理）从广东中旅（南海）旅游投资有限公司副董事长李伯石（另案处理）处得知广东中旅岭南绿洲花园和养生谷花园项目（以下简称“</w:t>
      </w:r>
      <w:r>
        <w:rPr>
          <w:rFonts w:hint="eastAsia"/>
          <w:sz w:val="30"/>
          <w:szCs w:val="30"/>
        </w:rPr>
        <w:t>308</w:t>
      </w:r>
      <w:r>
        <w:rPr>
          <w:rFonts w:hint="eastAsia"/>
          <w:sz w:val="30"/>
          <w:szCs w:val="30"/>
        </w:rPr>
        <w:t>项目”）待建信息后，与民太公司四名股东梁仲广、李汉华、崔聘标、陆炳佳（均另案处理）及被告人陈杰昌商议，商定由民太公司和陈杰昌共同投资经营上述项目并送给李伯石</w:t>
      </w:r>
      <w:r>
        <w:rPr>
          <w:rFonts w:hint="eastAsia"/>
          <w:sz w:val="30"/>
          <w:szCs w:val="30"/>
        </w:rPr>
        <w:t>30%</w:t>
      </w:r>
      <w:r>
        <w:rPr>
          <w:rFonts w:hint="eastAsia"/>
          <w:sz w:val="30"/>
          <w:szCs w:val="30"/>
        </w:rPr>
        <w:t>的干股去打点关系，以谋取承建</w:t>
      </w:r>
      <w:r>
        <w:rPr>
          <w:rFonts w:hint="eastAsia"/>
          <w:sz w:val="30"/>
          <w:szCs w:val="30"/>
        </w:rPr>
        <w:t>308</w:t>
      </w:r>
      <w:r>
        <w:rPr>
          <w:rFonts w:hint="eastAsia"/>
          <w:sz w:val="30"/>
          <w:szCs w:val="30"/>
        </w:rPr>
        <w:t>项目。</w:t>
      </w:r>
      <w:r>
        <w:rPr>
          <w:rFonts w:hint="eastAsia"/>
          <w:sz w:val="30"/>
          <w:szCs w:val="30"/>
        </w:rPr>
        <w:t>2012</w:t>
      </w:r>
      <w:r>
        <w:rPr>
          <w:rFonts w:hint="eastAsia"/>
          <w:sz w:val="30"/>
          <w:szCs w:val="30"/>
        </w:rPr>
        <w:t>年初，在李伯石和广东中旅（集团）有限公司董事长王万年（另案处理）等人的关照下，民太公司以挂靠的湖南省第三工程有限公</w:t>
      </w:r>
      <w:r>
        <w:rPr>
          <w:rFonts w:hint="eastAsia"/>
          <w:sz w:val="30"/>
          <w:szCs w:val="30"/>
        </w:rPr>
        <w:lastRenderedPageBreak/>
        <w:t>司的名义顺利中标</w:t>
      </w:r>
      <w:r>
        <w:rPr>
          <w:rFonts w:hint="eastAsia"/>
          <w:sz w:val="30"/>
          <w:szCs w:val="30"/>
        </w:rPr>
        <w:t>308</w:t>
      </w:r>
      <w:r>
        <w:rPr>
          <w:rFonts w:hint="eastAsia"/>
          <w:sz w:val="30"/>
          <w:szCs w:val="30"/>
        </w:rPr>
        <w:t>项目的土建工程。随后，陈杰昌按照约定投资参建</w:t>
      </w:r>
      <w:r>
        <w:rPr>
          <w:rFonts w:hint="eastAsia"/>
          <w:sz w:val="30"/>
          <w:szCs w:val="30"/>
        </w:rPr>
        <w:t>308</w:t>
      </w:r>
      <w:r>
        <w:rPr>
          <w:rFonts w:hint="eastAsia"/>
          <w:sz w:val="30"/>
          <w:szCs w:val="30"/>
        </w:rPr>
        <w:t>项目。</w:t>
      </w:r>
      <w:r>
        <w:rPr>
          <w:rFonts w:hint="eastAsia"/>
          <w:sz w:val="30"/>
          <w:szCs w:val="30"/>
        </w:rPr>
        <w:t>2012</w:t>
      </w:r>
      <w:r>
        <w:rPr>
          <w:rFonts w:hint="eastAsia"/>
          <w:sz w:val="30"/>
          <w:szCs w:val="30"/>
        </w:rPr>
        <w:t>年，陈其敏从</w:t>
      </w:r>
      <w:r>
        <w:rPr>
          <w:rFonts w:hint="eastAsia"/>
          <w:sz w:val="30"/>
          <w:szCs w:val="30"/>
        </w:rPr>
        <w:t>308</w:t>
      </w:r>
      <w:r>
        <w:rPr>
          <w:rFonts w:hint="eastAsia"/>
          <w:sz w:val="30"/>
          <w:szCs w:val="30"/>
        </w:rPr>
        <w:t>项目的合作经营款中提取了人民币</w:t>
      </w:r>
      <w:r>
        <w:rPr>
          <w:rFonts w:hint="eastAsia"/>
          <w:sz w:val="30"/>
          <w:szCs w:val="30"/>
        </w:rPr>
        <w:t>900</w:t>
      </w:r>
      <w:r>
        <w:rPr>
          <w:rFonts w:hint="eastAsia"/>
          <w:sz w:val="30"/>
          <w:szCs w:val="30"/>
        </w:rPr>
        <w:t>万元并分多次将该</w:t>
      </w:r>
      <w:r>
        <w:rPr>
          <w:rFonts w:hint="eastAsia"/>
          <w:sz w:val="30"/>
          <w:szCs w:val="30"/>
        </w:rPr>
        <w:t>900</w:t>
      </w:r>
      <w:r>
        <w:rPr>
          <w:rFonts w:hint="eastAsia"/>
          <w:sz w:val="30"/>
          <w:szCs w:val="30"/>
        </w:rPr>
        <w:t>万元提供给李伯石，由李伯石向王万年等人行贿。</w:t>
      </w:r>
    </w:p>
    <w:p w:rsidR="00266045" w:rsidRDefault="00266045">
      <w:pPr>
        <w:spacing w:line="500" w:lineRule="atLeast"/>
        <w:ind w:firstLine="600"/>
        <w:divId w:val="1921327593"/>
        <w:rPr>
          <w:rFonts w:hint="eastAsia"/>
          <w:sz w:val="30"/>
          <w:szCs w:val="30"/>
        </w:rPr>
      </w:pPr>
      <w:r>
        <w:rPr>
          <w:rFonts w:hint="eastAsia"/>
          <w:sz w:val="30"/>
          <w:szCs w:val="30"/>
        </w:rPr>
        <w:t>另，中山市人民检察院在办案中发现陈杰昌涉嫌行贿犯罪并于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日立案侦查。同年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日，陈杰昌主动到该院投案并在被取保候审期间交代了其与陈其敏等人通过李伯石向广东中旅相关领导行贿的事实。</w:t>
      </w:r>
    </w:p>
    <w:p w:rsidR="00266045" w:rsidRDefault="00266045">
      <w:pPr>
        <w:spacing w:line="500" w:lineRule="atLeast"/>
        <w:ind w:firstLine="600"/>
        <w:divId w:val="1891112203"/>
        <w:rPr>
          <w:rFonts w:hint="eastAsia"/>
          <w:sz w:val="30"/>
          <w:szCs w:val="30"/>
        </w:rPr>
      </w:pPr>
      <w:r>
        <w:rPr>
          <w:rFonts w:hint="eastAsia"/>
          <w:sz w:val="30"/>
          <w:szCs w:val="30"/>
        </w:rPr>
        <w:t>原判认定上述事实，有下列证据证实：</w:t>
      </w:r>
    </w:p>
    <w:p w:rsidR="00266045" w:rsidRDefault="00266045">
      <w:pPr>
        <w:spacing w:line="500" w:lineRule="atLeast"/>
        <w:ind w:firstLine="600"/>
        <w:divId w:val="1588347526"/>
        <w:rPr>
          <w:rFonts w:hint="eastAsia"/>
          <w:sz w:val="30"/>
          <w:szCs w:val="30"/>
        </w:rPr>
      </w:pPr>
      <w:r>
        <w:rPr>
          <w:rFonts w:hint="eastAsia"/>
          <w:sz w:val="30"/>
          <w:szCs w:val="30"/>
        </w:rPr>
        <w:t>1.</w:t>
      </w:r>
      <w:r>
        <w:rPr>
          <w:rFonts w:hint="eastAsia"/>
          <w:sz w:val="30"/>
          <w:szCs w:val="30"/>
        </w:rPr>
        <w:t>立案决定书，证明：侦查机关于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日对陈杰昌行贿一案立案侦查。</w:t>
      </w:r>
    </w:p>
    <w:p w:rsidR="00266045" w:rsidRDefault="00266045">
      <w:pPr>
        <w:spacing w:line="500" w:lineRule="atLeast"/>
        <w:ind w:firstLine="600"/>
        <w:divId w:val="519203350"/>
        <w:rPr>
          <w:rFonts w:hint="eastAsia"/>
          <w:sz w:val="30"/>
          <w:szCs w:val="30"/>
        </w:rPr>
      </w:pPr>
      <w:r>
        <w:rPr>
          <w:rFonts w:hint="eastAsia"/>
          <w:sz w:val="30"/>
          <w:szCs w:val="30"/>
        </w:rPr>
        <w:t>2.</w:t>
      </w:r>
      <w:r>
        <w:rPr>
          <w:rFonts w:hint="eastAsia"/>
          <w:sz w:val="30"/>
          <w:szCs w:val="30"/>
        </w:rPr>
        <w:t>到案经过，证明：中山市人民检察院在办理刘中波涉嫌受贿案中发现陈杰昌涉嫌行贿犯罪并于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日立案侦查。同年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日，陈杰昌主动到该院投案。陈杰昌到案后未交代行贿刘中波的事实，但在其后的取保候审期间交代了其与陈其敏等人共同提供贿赂款给李伯石行贿广东中旅相关领导的事实。</w:t>
      </w:r>
    </w:p>
    <w:p w:rsidR="00266045" w:rsidRDefault="00266045">
      <w:pPr>
        <w:spacing w:line="500" w:lineRule="atLeast"/>
        <w:ind w:firstLine="600"/>
        <w:divId w:val="43331855"/>
        <w:rPr>
          <w:rFonts w:hint="eastAsia"/>
          <w:sz w:val="30"/>
          <w:szCs w:val="30"/>
        </w:rPr>
      </w:pPr>
      <w:r>
        <w:rPr>
          <w:rFonts w:hint="eastAsia"/>
          <w:sz w:val="30"/>
          <w:szCs w:val="30"/>
        </w:rPr>
        <w:t>3.</w:t>
      </w:r>
      <w:r>
        <w:rPr>
          <w:rFonts w:hint="eastAsia"/>
          <w:sz w:val="30"/>
          <w:szCs w:val="30"/>
        </w:rPr>
        <w:t>《广东中旅岭南绿洲花园和养生谷花园项目共同投资协议书》，证明：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日，陈其敏、陆炳佳、梁仲广、陈杰昌、崔聘标、李汉华签署了上述投资协议书，约定了六人的投资比例、利润分成和管理执行等事宜，其中陈杰昌占</w:t>
      </w:r>
      <w:r>
        <w:rPr>
          <w:rFonts w:hint="eastAsia"/>
          <w:sz w:val="30"/>
          <w:szCs w:val="30"/>
        </w:rPr>
        <w:t>15%</w:t>
      </w:r>
      <w:r>
        <w:rPr>
          <w:rFonts w:hint="eastAsia"/>
          <w:sz w:val="30"/>
          <w:szCs w:val="30"/>
        </w:rPr>
        <w:t>的股份。</w:t>
      </w:r>
    </w:p>
    <w:p w:rsidR="00266045" w:rsidRDefault="00266045">
      <w:pPr>
        <w:spacing w:line="500" w:lineRule="atLeast"/>
        <w:ind w:firstLine="600"/>
        <w:divId w:val="470288927"/>
        <w:rPr>
          <w:rFonts w:hint="eastAsia"/>
          <w:sz w:val="30"/>
          <w:szCs w:val="30"/>
        </w:rPr>
      </w:pPr>
      <w:r>
        <w:rPr>
          <w:rFonts w:hint="eastAsia"/>
          <w:sz w:val="30"/>
          <w:szCs w:val="30"/>
        </w:rPr>
        <w:t>陈杰昌、陆炳佳均签名确认了上述协议。</w:t>
      </w:r>
    </w:p>
    <w:p w:rsidR="00266045" w:rsidRDefault="00266045">
      <w:pPr>
        <w:spacing w:line="500" w:lineRule="atLeast"/>
        <w:ind w:firstLine="600"/>
        <w:divId w:val="1165316361"/>
        <w:rPr>
          <w:rFonts w:hint="eastAsia"/>
          <w:sz w:val="30"/>
          <w:szCs w:val="30"/>
        </w:rPr>
      </w:pPr>
      <w:r>
        <w:rPr>
          <w:rFonts w:hint="eastAsia"/>
          <w:sz w:val="30"/>
          <w:szCs w:val="30"/>
        </w:rPr>
        <w:t>4.</w:t>
      </w:r>
      <w:r>
        <w:rPr>
          <w:rFonts w:hint="eastAsia"/>
          <w:sz w:val="30"/>
          <w:szCs w:val="30"/>
        </w:rPr>
        <w:t>《中标通知书》、《工程施工合同》，证明：湖南省第三工程有限公司于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日中标</w:t>
      </w:r>
      <w:r>
        <w:rPr>
          <w:rFonts w:hint="eastAsia"/>
          <w:sz w:val="30"/>
          <w:szCs w:val="30"/>
        </w:rPr>
        <w:t>308</w:t>
      </w:r>
      <w:r>
        <w:rPr>
          <w:rFonts w:hint="eastAsia"/>
          <w:sz w:val="30"/>
          <w:szCs w:val="30"/>
        </w:rPr>
        <w:t>项目并与广东中旅（南海）旅游投资有限公司签订了工程施工合同。</w:t>
      </w:r>
    </w:p>
    <w:p w:rsidR="00266045" w:rsidRDefault="00266045">
      <w:pPr>
        <w:spacing w:line="500" w:lineRule="atLeast"/>
        <w:ind w:firstLine="600"/>
        <w:divId w:val="1558009961"/>
        <w:rPr>
          <w:rFonts w:hint="eastAsia"/>
          <w:sz w:val="30"/>
          <w:szCs w:val="30"/>
        </w:rPr>
      </w:pPr>
      <w:r>
        <w:rPr>
          <w:rFonts w:hint="eastAsia"/>
          <w:sz w:val="30"/>
          <w:szCs w:val="30"/>
        </w:rPr>
        <w:t>5.</w:t>
      </w:r>
      <w:r>
        <w:rPr>
          <w:rFonts w:hint="eastAsia"/>
          <w:sz w:val="30"/>
          <w:szCs w:val="30"/>
        </w:rPr>
        <w:t>文件呈批表、工程进度款请示，证明：</w:t>
      </w:r>
      <w:r>
        <w:rPr>
          <w:rFonts w:hint="eastAsia"/>
          <w:sz w:val="30"/>
          <w:szCs w:val="30"/>
        </w:rPr>
        <w:t>308</w:t>
      </w:r>
      <w:r>
        <w:rPr>
          <w:rFonts w:hint="eastAsia"/>
          <w:sz w:val="30"/>
          <w:szCs w:val="30"/>
        </w:rPr>
        <w:t>项目的工程进度款拨付等相关文件需李伯石、叶某、刘中波审核同意。</w:t>
      </w:r>
    </w:p>
    <w:p w:rsidR="00266045" w:rsidRDefault="00266045">
      <w:pPr>
        <w:spacing w:line="500" w:lineRule="atLeast"/>
        <w:ind w:firstLine="600"/>
        <w:divId w:val="1361272625"/>
        <w:rPr>
          <w:rFonts w:hint="eastAsia"/>
          <w:sz w:val="30"/>
          <w:szCs w:val="30"/>
        </w:rPr>
      </w:pPr>
      <w:r>
        <w:rPr>
          <w:rFonts w:hint="eastAsia"/>
          <w:sz w:val="30"/>
          <w:szCs w:val="30"/>
        </w:rPr>
        <w:t>6.</w:t>
      </w:r>
      <w:r>
        <w:rPr>
          <w:rFonts w:hint="eastAsia"/>
          <w:sz w:val="30"/>
          <w:szCs w:val="30"/>
        </w:rPr>
        <w:t>资金汇划凭证、支出证明单，证明：民太公司从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日至同月</w:t>
      </w:r>
      <w:r>
        <w:rPr>
          <w:rFonts w:hint="eastAsia"/>
          <w:sz w:val="30"/>
          <w:szCs w:val="30"/>
        </w:rPr>
        <w:t>3</w:t>
      </w:r>
      <w:r>
        <w:rPr>
          <w:rFonts w:hint="eastAsia"/>
          <w:sz w:val="30"/>
          <w:szCs w:val="30"/>
        </w:rPr>
        <w:t>日向清远市清城区石角镇奇兴建材经营部转账人民币</w:t>
      </w:r>
      <w:r>
        <w:rPr>
          <w:rFonts w:hint="eastAsia"/>
          <w:sz w:val="30"/>
          <w:szCs w:val="30"/>
        </w:rPr>
        <w:t>890</w:t>
      </w:r>
      <w:r>
        <w:rPr>
          <w:rFonts w:hint="eastAsia"/>
          <w:sz w:val="30"/>
          <w:szCs w:val="30"/>
        </w:rPr>
        <w:t>万元，同年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日转账人民币</w:t>
      </w:r>
      <w:r>
        <w:rPr>
          <w:rFonts w:hint="eastAsia"/>
          <w:sz w:val="30"/>
          <w:szCs w:val="30"/>
        </w:rPr>
        <w:t>100</w:t>
      </w:r>
      <w:r>
        <w:rPr>
          <w:rFonts w:hint="eastAsia"/>
          <w:sz w:val="30"/>
          <w:szCs w:val="30"/>
        </w:rPr>
        <w:t>万元；上述款项中有</w:t>
      </w:r>
      <w:r>
        <w:rPr>
          <w:rFonts w:hint="eastAsia"/>
          <w:sz w:val="30"/>
          <w:szCs w:val="30"/>
        </w:rPr>
        <w:t>900</w:t>
      </w:r>
      <w:r>
        <w:rPr>
          <w:rFonts w:hint="eastAsia"/>
          <w:sz w:val="30"/>
          <w:szCs w:val="30"/>
        </w:rPr>
        <w:t>万元转账至奇兴建材经营部后提取现金用于给李伯石预支分红。</w:t>
      </w:r>
    </w:p>
    <w:p w:rsidR="00266045" w:rsidRDefault="00266045">
      <w:pPr>
        <w:spacing w:line="500" w:lineRule="atLeast"/>
        <w:ind w:firstLine="600"/>
        <w:divId w:val="1860852890"/>
        <w:rPr>
          <w:rFonts w:hint="eastAsia"/>
          <w:sz w:val="30"/>
          <w:szCs w:val="30"/>
        </w:rPr>
      </w:pPr>
      <w:r>
        <w:rPr>
          <w:rFonts w:hint="eastAsia"/>
          <w:sz w:val="30"/>
          <w:szCs w:val="30"/>
        </w:rPr>
        <w:t>陈其敏签名确认了上述书证。</w:t>
      </w:r>
    </w:p>
    <w:p w:rsidR="00266045" w:rsidRDefault="00266045">
      <w:pPr>
        <w:spacing w:line="500" w:lineRule="atLeast"/>
        <w:ind w:firstLine="600"/>
        <w:divId w:val="595555976"/>
        <w:rPr>
          <w:rFonts w:hint="eastAsia"/>
          <w:sz w:val="30"/>
          <w:szCs w:val="30"/>
        </w:rPr>
      </w:pPr>
      <w:r>
        <w:rPr>
          <w:rFonts w:hint="eastAsia"/>
          <w:sz w:val="30"/>
          <w:szCs w:val="30"/>
        </w:rPr>
        <w:t>7.</w:t>
      </w:r>
      <w:r>
        <w:rPr>
          <w:rFonts w:hint="eastAsia"/>
          <w:sz w:val="30"/>
          <w:szCs w:val="30"/>
        </w:rPr>
        <w:t>银行账户流水等资料，证明：（</w:t>
      </w:r>
      <w:r>
        <w:rPr>
          <w:rFonts w:hint="eastAsia"/>
          <w:sz w:val="30"/>
          <w:szCs w:val="30"/>
        </w:rPr>
        <w:t>1</w:t>
      </w:r>
      <w:r>
        <w:rPr>
          <w:rFonts w:hint="eastAsia"/>
          <w:sz w:val="30"/>
          <w:szCs w:val="30"/>
        </w:rPr>
        <w:t>）陈其敏尾号</w:t>
      </w:r>
      <w:r>
        <w:rPr>
          <w:rFonts w:hint="eastAsia"/>
          <w:sz w:val="30"/>
          <w:szCs w:val="30"/>
        </w:rPr>
        <w:t>1930</w:t>
      </w:r>
      <w:r>
        <w:rPr>
          <w:rFonts w:hint="eastAsia"/>
          <w:sz w:val="30"/>
          <w:szCs w:val="30"/>
        </w:rPr>
        <w:t>的银行账户在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日取现</w:t>
      </w:r>
      <w:r>
        <w:rPr>
          <w:rFonts w:hint="eastAsia"/>
          <w:sz w:val="30"/>
          <w:szCs w:val="30"/>
        </w:rPr>
        <w:t>97</w:t>
      </w:r>
      <w:r>
        <w:rPr>
          <w:rFonts w:hint="eastAsia"/>
          <w:sz w:val="30"/>
          <w:szCs w:val="30"/>
        </w:rPr>
        <w:t>万元，同年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日取现</w:t>
      </w:r>
      <w:r>
        <w:rPr>
          <w:rFonts w:hint="eastAsia"/>
          <w:sz w:val="30"/>
          <w:szCs w:val="30"/>
        </w:rPr>
        <w:t>90</w:t>
      </w:r>
      <w:r>
        <w:rPr>
          <w:rFonts w:hint="eastAsia"/>
          <w:sz w:val="30"/>
          <w:szCs w:val="30"/>
        </w:rPr>
        <w:t>万元，同年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日取现</w:t>
      </w:r>
      <w:r>
        <w:rPr>
          <w:rFonts w:hint="eastAsia"/>
          <w:sz w:val="30"/>
          <w:szCs w:val="30"/>
        </w:rPr>
        <w:t>90</w:t>
      </w:r>
      <w:r>
        <w:rPr>
          <w:rFonts w:hint="eastAsia"/>
          <w:sz w:val="30"/>
          <w:szCs w:val="30"/>
        </w:rPr>
        <w:t>万元，同年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日取现</w:t>
      </w:r>
      <w:r>
        <w:rPr>
          <w:rFonts w:hint="eastAsia"/>
          <w:sz w:val="30"/>
          <w:szCs w:val="30"/>
        </w:rPr>
        <w:t>99</w:t>
      </w:r>
      <w:r>
        <w:rPr>
          <w:rFonts w:hint="eastAsia"/>
          <w:sz w:val="30"/>
          <w:szCs w:val="30"/>
        </w:rPr>
        <w:t>万元；尾号</w:t>
      </w:r>
      <w:r>
        <w:rPr>
          <w:rFonts w:hint="eastAsia"/>
          <w:sz w:val="30"/>
          <w:szCs w:val="30"/>
        </w:rPr>
        <w:t>9086</w:t>
      </w:r>
      <w:r>
        <w:rPr>
          <w:rFonts w:hint="eastAsia"/>
          <w:sz w:val="30"/>
          <w:szCs w:val="30"/>
        </w:rPr>
        <w:t>的银行账户在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日取现</w:t>
      </w:r>
      <w:r>
        <w:rPr>
          <w:rFonts w:hint="eastAsia"/>
          <w:sz w:val="30"/>
          <w:szCs w:val="30"/>
        </w:rPr>
        <w:t>99</w:t>
      </w:r>
      <w:r>
        <w:rPr>
          <w:rFonts w:hint="eastAsia"/>
          <w:sz w:val="30"/>
          <w:szCs w:val="30"/>
        </w:rPr>
        <w:t>万元，同年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日取现</w:t>
      </w:r>
      <w:r>
        <w:rPr>
          <w:rFonts w:hint="eastAsia"/>
          <w:sz w:val="30"/>
          <w:szCs w:val="30"/>
        </w:rPr>
        <w:t>98</w:t>
      </w:r>
      <w:r>
        <w:rPr>
          <w:rFonts w:hint="eastAsia"/>
          <w:sz w:val="30"/>
          <w:szCs w:val="30"/>
        </w:rPr>
        <w:t>万元。</w:t>
      </w:r>
    </w:p>
    <w:p w:rsidR="00266045" w:rsidRDefault="00266045">
      <w:pPr>
        <w:spacing w:line="500" w:lineRule="atLeast"/>
        <w:ind w:firstLine="600"/>
        <w:divId w:val="1563826700"/>
        <w:rPr>
          <w:rFonts w:hint="eastAsia"/>
          <w:sz w:val="30"/>
          <w:szCs w:val="30"/>
        </w:rPr>
      </w:pPr>
      <w:r>
        <w:rPr>
          <w:rFonts w:hint="eastAsia"/>
          <w:sz w:val="30"/>
          <w:szCs w:val="30"/>
        </w:rPr>
        <w:t>（</w:t>
      </w:r>
      <w:r>
        <w:rPr>
          <w:rFonts w:hint="eastAsia"/>
          <w:sz w:val="30"/>
          <w:szCs w:val="30"/>
        </w:rPr>
        <w:t>2</w:t>
      </w:r>
      <w:r>
        <w:rPr>
          <w:rFonts w:hint="eastAsia"/>
          <w:sz w:val="30"/>
          <w:szCs w:val="30"/>
        </w:rPr>
        <w:t>）胡某名下农业银行账户在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2015</w:t>
      </w:r>
      <w:r>
        <w:rPr>
          <w:rFonts w:hint="eastAsia"/>
          <w:sz w:val="30"/>
          <w:szCs w:val="30"/>
        </w:rPr>
        <w:t>年期间与陈其敏、陆炳佳、崔聘标等人名下银行账户资金往来频繁。</w:t>
      </w:r>
    </w:p>
    <w:p w:rsidR="00266045" w:rsidRDefault="00266045">
      <w:pPr>
        <w:spacing w:line="500" w:lineRule="atLeast"/>
        <w:ind w:firstLine="600"/>
        <w:divId w:val="1287465724"/>
        <w:rPr>
          <w:rFonts w:hint="eastAsia"/>
          <w:sz w:val="30"/>
          <w:szCs w:val="30"/>
        </w:rPr>
      </w:pPr>
      <w:r>
        <w:rPr>
          <w:rFonts w:hint="eastAsia"/>
          <w:sz w:val="30"/>
          <w:szCs w:val="30"/>
        </w:rPr>
        <w:t>（</w:t>
      </w:r>
      <w:r>
        <w:rPr>
          <w:rFonts w:hint="eastAsia"/>
          <w:sz w:val="30"/>
          <w:szCs w:val="30"/>
        </w:rPr>
        <w:t>3</w:t>
      </w:r>
      <w:r>
        <w:rPr>
          <w:rFonts w:hint="eastAsia"/>
          <w:sz w:val="30"/>
          <w:szCs w:val="30"/>
        </w:rPr>
        <w:t>）证人郭某提供给</w:t>
      </w:r>
      <w:r>
        <w:rPr>
          <w:rFonts w:hint="eastAsia"/>
          <w:sz w:val="30"/>
          <w:szCs w:val="30"/>
        </w:rPr>
        <w:t>308</w:t>
      </w:r>
      <w:r>
        <w:rPr>
          <w:rFonts w:hint="eastAsia"/>
          <w:sz w:val="30"/>
          <w:szCs w:val="30"/>
        </w:rPr>
        <w:t>项目使用的广东南海农村商业银行三个账户的收支情况。</w:t>
      </w:r>
    </w:p>
    <w:p w:rsidR="00266045" w:rsidRDefault="00266045">
      <w:pPr>
        <w:spacing w:line="500" w:lineRule="atLeast"/>
        <w:ind w:firstLine="600"/>
        <w:divId w:val="302124597"/>
        <w:rPr>
          <w:rFonts w:hint="eastAsia"/>
          <w:sz w:val="30"/>
          <w:szCs w:val="30"/>
        </w:rPr>
      </w:pPr>
      <w:r>
        <w:rPr>
          <w:rFonts w:hint="eastAsia"/>
          <w:sz w:val="30"/>
          <w:szCs w:val="30"/>
        </w:rPr>
        <w:t>（</w:t>
      </w:r>
      <w:r>
        <w:rPr>
          <w:rFonts w:hint="eastAsia"/>
          <w:sz w:val="30"/>
          <w:szCs w:val="30"/>
        </w:rPr>
        <w:t>4</w:t>
      </w:r>
      <w:r>
        <w:rPr>
          <w:rFonts w:hint="eastAsia"/>
          <w:sz w:val="30"/>
          <w:szCs w:val="30"/>
        </w:rPr>
        <w:t>）同案人刘中波名下建行账户从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月开始频繁存入现金。</w:t>
      </w:r>
    </w:p>
    <w:p w:rsidR="00266045" w:rsidRDefault="00266045">
      <w:pPr>
        <w:spacing w:line="500" w:lineRule="atLeast"/>
        <w:ind w:firstLine="600"/>
        <w:divId w:val="608512955"/>
        <w:rPr>
          <w:rFonts w:hint="eastAsia"/>
          <w:sz w:val="30"/>
          <w:szCs w:val="30"/>
        </w:rPr>
      </w:pPr>
      <w:r>
        <w:rPr>
          <w:rFonts w:hint="eastAsia"/>
          <w:sz w:val="30"/>
          <w:szCs w:val="30"/>
        </w:rPr>
        <w:t>8.</w:t>
      </w:r>
      <w:r>
        <w:rPr>
          <w:rFonts w:hint="eastAsia"/>
          <w:sz w:val="30"/>
          <w:szCs w:val="30"/>
        </w:rPr>
        <w:t>项目收支明细，证明：证人郭某记载的</w:t>
      </w:r>
      <w:r>
        <w:rPr>
          <w:rFonts w:hint="eastAsia"/>
          <w:sz w:val="30"/>
          <w:szCs w:val="30"/>
        </w:rPr>
        <w:t>308</w:t>
      </w:r>
      <w:r>
        <w:rPr>
          <w:rFonts w:hint="eastAsia"/>
          <w:sz w:val="30"/>
          <w:szCs w:val="30"/>
        </w:rPr>
        <w:t>项目</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月的收支情况，其中项目收入主要为陆炳佳交来备用金及湖南三建交来工程款，支出项目主要为各项杂费。</w:t>
      </w:r>
    </w:p>
    <w:p w:rsidR="00266045" w:rsidRDefault="00266045">
      <w:pPr>
        <w:spacing w:line="500" w:lineRule="atLeast"/>
        <w:ind w:firstLine="600"/>
        <w:divId w:val="828905253"/>
        <w:rPr>
          <w:rFonts w:hint="eastAsia"/>
          <w:sz w:val="30"/>
          <w:szCs w:val="30"/>
        </w:rPr>
      </w:pPr>
      <w:r>
        <w:rPr>
          <w:rFonts w:hint="eastAsia"/>
          <w:sz w:val="30"/>
          <w:szCs w:val="30"/>
        </w:rPr>
        <w:t>9.</w:t>
      </w:r>
      <w:r>
        <w:rPr>
          <w:rFonts w:hint="eastAsia"/>
          <w:sz w:val="30"/>
          <w:szCs w:val="30"/>
        </w:rPr>
        <w:t>干部任免审批表、任职通知、任职证明、干部履历表，证明：同案人王万年于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日和</w:t>
      </w:r>
      <w:r>
        <w:rPr>
          <w:rFonts w:hint="eastAsia"/>
          <w:sz w:val="30"/>
          <w:szCs w:val="30"/>
        </w:rPr>
        <w:t>7</w:t>
      </w:r>
      <w:r>
        <w:rPr>
          <w:rFonts w:hint="eastAsia"/>
          <w:sz w:val="30"/>
          <w:szCs w:val="30"/>
        </w:rPr>
        <w:t>月</w:t>
      </w:r>
      <w:r>
        <w:rPr>
          <w:rFonts w:hint="eastAsia"/>
          <w:sz w:val="30"/>
          <w:szCs w:val="30"/>
        </w:rPr>
        <w:t>4</w:t>
      </w:r>
      <w:r>
        <w:rPr>
          <w:rFonts w:hint="eastAsia"/>
          <w:sz w:val="30"/>
          <w:szCs w:val="30"/>
        </w:rPr>
        <w:t>日先后经广东省委组织部任命为广东中旅（集团）有限公司党委书记、董事长，同案人刘中波于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月被任命为广东中旅（南海）旅游投资有限公司副总经理（相当于副处级）。</w:t>
      </w:r>
    </w:p>
    <w:p w:rsidR="00266045" w:rsidRDefault="00266045">
      <w:pPr>
        <w:spacing w:line="500" w:lineRule="atLeast"/>
        <w:ind w:firstLine="600"/>
        <w:divId w:val="1859393870"/>
        <w:rPr>
          <w:rFonts w:hint="eastAsia"/>
          <w:sz w:val="30"/>
          <w:szCs w:val="30"/>
        </w:rPr>
      </w:pPr>
      <w:r>
        <w:rPr>
          <w:rFonts w:hint="eastAsia"/>
          <w:sz w:val="30"/>
          <w:szCs w:val="30"/>
        </w:rPr>
        <w:t>10.</w:t>
      </w:r>
      <w:r>
        <w:rPr>
          <w:rFonts w:hint="eastAsia"/>
          <w:sz w:val="30"/>
          <w:szCs w:val="30"/>
        </w:rPr>
        <w:t>工商登记资料，证明：（</w:t>
      </w:r>
      <w:r>
        <w:rPr>
          <w:rFonts w:hint="eastAsia"/>
          <w:sz w:val="30"/>
          <w:szCs w:val="30"/>
        </w:rPr>
        <w:t>1</w:t>
      </w:r>
      <w:r>
        <w:rPr>
          <w:rFonts w:hint="eastAsia"/>
          <w:sz w:val="30"/>
          <w:szCs w:val="30"/>
        </w:rPr>
        <w:t>）民太公司成立于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日，法定代表人原为陈其敏，</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日变更为廖国钿。</w:t>
      </w:r>
    </w:p>
    <w:p w:rsidR="00266045" w:rsidRDefault="00266045">
      <w:pPr>
        <w:spacing w:line="500" w:lineRule="atLeast"/>
        <w:ind w:firstLine="600"/>
        <w:divId w:val="1468008757"/>
        <w:rPr>
          <w:rFonts w:hint="eastAsia"/>
          <w:sz w:val="30"/>
          <w:szCs w:val="30"/>
        </w:rPr>
      </w:pPr>
      <w:r>
        <w:rPr>
          <w:rFonts w:hint="eastAsia"/>
          <w:sz w:val="30"/>
          <w:szCs w:val="30"/>
        </w:rPr>
        <w:t>（</w:t>
      </w:r>
      <w:r>
        <w:rPr>
          <w:rFonts w:hint="eastAsia"/>
          <w:sz w:val="30"/>
          <w:szCs w:val="30"/>
        </w:rPr>
        <w:t>2</w:t>
      </w:r>
      <w:r>
        <w:rPr>
          <w:rFonts w:hint="eastAsia"/>
          <w:sz w:val="30"/>
          <w:szCs w:val="30"/>
        </w:rPr>
        <w:t>）广东中旅集团有限公司是国有全资公司，广东中旅（南海）旅游投资有限公司是国有控股公司。</w:t>
      </w:r>
    </w:p>
    <w:p w:rsidR="00266045" w:rsidRDefault="00266045">
      <w:pPr>
        <w:spacing w:line="500" w:lineRule="atLeast"/>
        <w:ind w:firstLine="600"/>
        <w:divId w:val="1108548437"/>
        <w:rPr>
          <w:rFonts w:hint="eastAsia"/>
          <w:sz w:val="30"/>
          <w:szCs w:val="30"/>
        </w:rPr>
      </w:pPr>
      <w:r>
        <w:rPr>
          <w:rFonts w:hint="eastAsia"/>
          <w:sz w:val="30"/>
          <w:szCs w:val="30"/>
        </w:rPr>
        <w:t>11.</w:t>
      </w:r>
      <w:r>
        <w:rPr>
          <w:rFonts w:hint="eastAsia"/>
          <w:sz w:val="30"/>
          <w:szCs w:val="30"/>
        </w:rPr>
        <w:t>户籍材料，证明：陈杰昌的身份信息。</w:t>
      </w:r>
    </w:p>
    <w:p w:rsidR="00266045" w:rsidRDefault="00266045">
      <w:pPr>
        <w:spacing w:line="500" w:lineRule="atLeast"/>
        <w:ind w:firstLine="600"/>
        <w:divId w:val="638270152"/>
        <w:rPr>
          <w:rFonts w:hint="eastAsia"/>
          <w:sz w:val="30"/>
          <w:szCs w:val="30"/>
        </w:rPr>
      </w:pPr>
      <w:r>
        <w:rPr>
          <w:rFonts w:hint="eastAsia"/>
          <w:sz w:val="30"/>
          <w:szCs w:val="30"/>
        </w:rPr>
        <w:t>12.</w:t>
      </w:r>
      <w:r>
        <w:rPr>
          <w:rFonts w:hint="eastAsia"/>
          <w:sz w:val="30"/>
          <w:szCs w:val="30"/>
        </w:rPr>
        <w:t>刑事判决书，证明：陈杰昌因犯赌博罪被判刑的情况。</w:t>
      </w:r>
    </w:p>
    <w:p w:rsidR="00266045" w:rsidRDefault="00266045">
      <w:pPr>
        <w:spacing w:line="500" w:lineRule="atLeast"/>
        <w:ind w:firstLine="600"/>
        <w:divId w:val="597982247"/>
        <w:rPr>
          <w:rFonts w:hint="eastAsia"/>
          <w:sz w:val="30"/>
          <w:szCs w:val="30"/>
        </w:rPr>
      </w:pPr>
      <w:r>
        <w:rPr>
          <w:rFonts w:hint="eastAsia"/>
          <w:sz w:val="30"/>
          <w:szCs w:val="30"/>
        </w:rPr>
        <w:t>13.</w:t>
      </w:r>
      <w:r>
        <w:rPr>
          <w:rFonts w:hint="eastAsia"/>
          <w:sz w:val="30"/>
          <w:szCs w:val="30"/>
        </w:rPr>
        <w:t>证人陆炳佳（</w:t>
      </w:r>
      <w:r>
        <w:rPr>
          <w:rFonts w:hint="eastAsia"/>
          <w:sz w:val="30"/>
          <w:szCs w:val="30"/>
        </w:rPr>
        <w:t>308</w:t>
      </w:r>
      <w:r>
        <w:rPr>
          <w:rFonts w:hint="eastAsia"/>
          <w:sz w:val="30"/>
          <w:szCs w:val="30"/>
        </w:rPr>
        <w:t>项目财务负责人）的证言，证明：</w:t>
      </w:r>
      <w:r>
        <w:rPr>
          <w:rFonts w:hint="eastAsia"/>
          <w:sz w:val="30"/>
          <w:szCs w:val="30"/>
        </w:rPr>
        <w:t>2011</w:t>
      </w:r>
      <w:r>
        <w:rPr>
          <w:rFonts w:hint="eastAsia"/>
          <w:sz w:val="30"/>
          <w:szCs w:val="30"/>
        </w:rPr>
        <w:t>年底，陈其敏邀我做</w:t>
      </w:r>
      <w:r>
        <w:rPr>
          <w:rFonts w:hint="eastAsia"/>
          <w:sz w:val="30"/>
          <w:szCs w:val="30"/>
        </w:rPr>
        <w:t>308</w:t>
      </w:r>
      <w:r>
        <w:rPr>
          <w:rFonts w:hint="eastAsia"/>
          <w:sz w:val="30"/>
          <w:szCs w:val="30"/>
        </w:rPr>
        <w:t>项目即广东中旅岭南绿洲花园和养生谷花园项目，介绍该项目要带资去做且收工程款时要对方拿别墅抵扣，我同意了。后来陈其敏又找来梁仲广、李汉华、崔聘标、陈杰昌，这样我们六人就合伙做</w:t>
      </w:r>
      <w:r>
        <w:rPr>
          <w:rFonts w:hint="eastAsia"/>
          <w:sz w:val="30"/>
          <w:szCs w:val="30"/>
        </w:rPr>
        <w:t>308</w:t>
      </w:r>
      <w:r>
        <w:rPr>
          <w:rFonts w:hint="eastAsia"/>
          <w:sz w:val="30"/>
          <w:szCs w:val="30"/>
        </w:rPr>
        <w:t>项目，商定：陈其敏占股</w:t>
      </w:r>
      <w:r>
        <w:rPr>
          <w:rFonts w:hint="eastAsia"/>
          <w:sz w:val="30"/>
          <w:szCs w:val="30"/>
        </w:rPr>
        <w:t>20</w:t>
      </w:r>
      <w:r>
        <w:rPr>
          <w:rFonts w:hint="eastAsia"/>
          <w:sz w:val="30"/>
          <w:szCs w:val="30"/>
        </w:rPr>
        <w:t>％，陈杰昌占</w:t>
      </w:r>
      <w:r>
        <w:rPr>
          <w:rFonts w:hint="eastAsia"/>
          <w:sz w:val="30"/>
          <w:szCs w:val="30"/>
        </w:rPr>
        <w:t>25</w:t>
      </w:r>
      <w:r>
        <w:rPr>
          <w:rFonts w:hint="eastAsia"/>
          <w:sz w:val="30"/>
          <w:szCs w:val="30"/>
        </w:rPr>
        <w:t>％（开始是</w:t>
      </w:r>
      <w:r>
        <w:rPr>
          <w:rFonts w:hint="eastAsia"/>
          <w:sz w:val="30"/>
          <w:szCs w:val="30"/>
        </w:rPr>
        <w:t>15%</w:t>
      </w:r>
      <w:r>
        <w:rPr>
          <w:rFonts w:hint="eastAsia"/>
          <w:sz w:val="30"/>
          <w:szCs w:val="30"/>
        </w:rPr>
        <w:t>，后李汉华退出并将</w:t>
      </w:r>
      <w:r>
        <w:rPr>
          <w:rFonts w:hint="eastAsia"/>
          <w:sz w:val="30"/>
          <w:szCs w:val="30"/>
        </w:rPr>
        <w:t>10</w:t>
      </w:r>
      <w:r>
        <w:rPr>
          <w:rFonts w:hint="eastAsia"/>
          <w:sz w:val="30"/>
          <w:szCs w:val="30"/>
        </w:rPr>
        <w:t>％股份转让给陈杰昌），我和梁仲广各占</w:t>
      </w:r>
      <w:r>
        <w:rPr>
          <w:rFonts w:hint="eastAsia"/>
          <w:sz w:val="30"/>
          <w:szCs w:val="30"/>
        </w:rPr>
        <w:t>20</w:t>
      </w:r>
      <w:r>
        <w:rPr>
          <w:rFonts w:hint="eastAsia"/>
          <w:sz w:val="30"/>
          <w:szCs w:val="30"/>
        </w:rPr>
        <w:t>％，崔聘标占</w:t>
      </w:r>
      <w:r>
        <w:rPr>
          <w:rFonts w:hint="eastAsia"/>
          <w:sz w:val="30"/>
          <w:szCs w:val="30"/>
        </w:rPr>
        <w:t>15</w:t>
      </w:r>
      <w:r>
        <w:rPr>
          <w:rFonts w:hint="eastAsia"/>
          <w:sz w:val="30"/>
          <w:szCs w:val="30"/>
        </w:rPr>
        <w:t>％。我们有书面协议。我们六人把各自的出资款汇到我让我表弟胡某开设的尾号</w:t>
      </w:r>
      <w:r>
        <w:rPr>
          <w:rFonts w:hint="eastAsia"/>
          <w:sz w:val="30"/>
          <w:szCs w:val="30"/>
        </w:rPr>
        <w:t>7215</w:t>
      </w:r>
      <w:r>
        <w:rPr>
          <w:rFonts w:hint="eastAsia"/>
          <w:sz w:val="30"/>
          <w:szCs w:val="30"/>
        </w:rPr>
        <w:t>的农业银行账户内，该账户内的款项全部用于</w:t>
      </w:r>
      <w:r>
        <w:rPr>
          <w:rFonts w:hint="eastAsia"/>
          <w:sz w:val="30"/>
          <w:szCs w:val="30"/>
        </w:rPr>
        <w:t>308</w:t>
      </w:r>
      <w:r>
        <w:rPr>
          <w:rFonts w:hint="eastAsia"/>
          <w:sz w:val="30"/>
          <w:szCs w:val="30"/>
        </w:rPr>
        <w:t>项目的收入和支出。我们六位合伙人总共投入约人民币</w:t>
      </w:r>
      <w:r>
        <w:rPr>
          <w:rFonts w:hint="eastAsia"/>
          <w:sz w:val="30"/>
          <w:szCs w:val="30"/>
        </w:rPr>
        <w:t>1</w:t>
      </w:r>
      <w:r>
        <w:rPr>
          <w:rFonts w:hint="eastAsia"/>
          <w:sz w:val="30"/>
          <w:szCs w:val="30"/>
        </w:rPr>
        <w:t>亿</w:t>
      </w:r>
      <w:r>
        <w:rPr>
          <w:rFonts w:hint="eastAsia"/>
          <w:sz w:val="30"/>
          <w:szCs w:val="30"/>
        </w:rPr>
        <w:t>8</w:t>
      </w:r>
      <w:r>
        <w:rPr>
          <w:rFonts w:hint="eastAsia"/>
          <w:sz w:val="30"/>
          <w:szCs w:val="30"/>
        </w:rPr>
        <w:t>千万元，这些投资款最后转给</w:t>
      </w:r>
      <w:r>
        <w:rPr>
          <w:rFonts w:hint="eastAsia"/>
          <w:sz w:val="30"/>
          <w:szCs w:val="30"/>
        </w:rPr>
        <w:t>308</w:t>
      </w:r>
      <w:r>
        <w:rPr>
          <w:rFonts w:hint="eastAsia"/>
          <w:sz w:val="30"/>
          <w:szCs w:val="30"/>
        </w:rPr>
        <w:t>项目聘请的财务人员郭某。我们按照协议书约定的投资比例投入资金，我负责财务，收集各合伙人的投资款后将款项转给了郭某。</w:t>
      </w:r>
    </w:p>
    <w:p w:rsidR="00266045" w:rsidRDefault="00266045">
      <w:pPr>
        <w:spacing w:line="500" w:lineRule="atLeast"/>
        <w:ind w:firstLine="600"/>
        <w:divId w:val="566692537"/>
        <w:rPr>
          <w:rFonts w:hint="eastAsia"/>
          <w:sz w:val="30"/>
          <w:szCs w:val="30"/>
        </w:rPr>
      </w:pPr>
      <w:r>
        <w:rPr>
          <w:rFonts w:hint="eastAsia"/>
          <w:sz w:val="30"/>
          <w:szCs w:val="30"/>
        </w:rPr>
        <w:t>我认为</w:t>
      </w:r>
      <w:r>
        <w:rPr>
          <w:rFonts w:hint="eastAsia"/>
          <w:sz w:val="30"/>
          <w:szCs w:val="30"/>
        </w:rPr>
        <w:t>308</w:t>
      </w:r>
      <w:r>
        <w:rPr>
          <w:rFonts w:hint="eastAsia"/>
          <w:sz w:val="30"/>
          <w:szCs w:val="30"/>
        </w:rPr>
        <w:t>项目是民太公司和陈杰昌一起合作，潘某、陈某和张某虽然是民太公司股东，但他们不参与民太公司的日常业务管理，我和陈其敏、梁仲广、崔聘标、李汉华五个民太公司股东可以代表民太公司。</w:t>
      </w:r>
    </w:p>
    <w:p w:rsidR="00266045" w:rsidRDefault="00266045">
      <w:pPr>
        <w:spacing w:line="500" w:lineRule="atLeast"/>
        <w:ind w:firstLine="600"/>
        <w:divId w:val="1517965892"/>
        <w:rPr>
          <w:rFonts w:hint="eastAsia"/>
          <w:sz w:val="30"/>
          <w:szCs w:val="30"/>
        </w:rPr>
      </w:pPr>
      <w:r>
        <w:rPr>
          <w:rFonts w:hint="eastAsia"/>
          <w:sz w:val="30"/>
          <w:szCs w:val="30"/>
        </w:rPr>
        <w:t>陈其敏曾说要获得</w:t>
      </w:r>
      <w:r>
        <w:rPr>
          <w:rFonts w:hint="eastAsia"/>
          <w:sz w:val="30"/>
          <w:szCs w:val="30"/>
        </w:rPr>
        <w:t>308</w:t>
      </w:r>
      <w:r>
        <w:rPr>
          <w:rFonts w:hint="eastAsia"/>
          <w:sz w:val="30"/>
          <w:szCs w:val="30"/>
        </w:rPr>
        <w:t>工程项目就必须送</w:t>
      </w:r>
      <w:r>
        <w:rPr>
          <w:rFonts w:hint="eastAsia"/>
          <w:sz w:val="30"/>
          <w:szCs w:val="30"/>
        </w:rPr>
        <w:t>30%</w:t>
      </w:r>
      <w:r>
        <w:rPr>
          <w:rFonts w:hint="eastAsia"/>
          <w:sz w:val="30"/>
          <w:szCs w:val="30"/>
        </w:rPr>
        <w:t>的干股给李伯石，由李伯石用我们送给他的</w:t>
      </w:r>
      <w:r>
        <w:rPr>
          <w:rFonts w:hint="eastAsia"/>
          <w:sz w:val="30"/>
          <w:szCs w:val="30"/>
        </w:rPr>
        <w:t>30</w:t>
      </w:r>
      <w:r>
        <w:rPr>
          <w:rFonts w:hint="eastAsia"/>
          <w:sz w:val="30"/>
          <w:szCs w:val="30"/>
        </w:rPr>
        <w:t>％干股去协调广东中旅和南海公司相关人员。给李伯石</w:t>
      </w:r>
      <w:r>
        <w:rPr>
          <w:rFonts w:hint="eastAsia"/>
          <w:sz w:val="30"/>
          <w:szCs w:val="30"/>
        </w:rPr>
        <w:t>30</w:t>
      </w:r>
      <w:r>
        <w:rPr>
          <w:rFonts w:hint="eastAsia"/>
          <w:sz w:val="30"/>
          <w:szCs w:val="30"/>
        </w:rPr>
        <w:t>％的干股是我们全部股东商量合伙时一致同意的，具体由陈其敏执行。后来陈其敏告诉我们，因李伯石向他要那</w:t>
      </w:r>
      <w:r>
        <w:rPr>
          <w:rFonts w:hint="eastAsia"/>
          <w:sz w:val="30"/>
          <w:szCs w:val="30"/>
        </w:rPr>
        <w:t>30</w:t>
      </w:r>
      <w:r>
        <w:rPr>
          <w:rFonts w:hint="eastAsia"/>
          <w:sz w:val="30"/>
          <w:szCs w:val="30"/>
        </w:rPr>
        <w:t>％干股的钱，他分多次以预支分红款的方式支付了人民币</w:t>
      </w:r>
      <w:r>
        <w:rPr>
          <w:rFonts w:hint="eastAsia"/>
          <w:sz w:val="30"/>
          <w:szCs w:val="30"/>
        </w:rPr>
        <w:t>900</w:t>
      </w:r>
      <w:r>
        <w:rPr>
          <w:rFonts w:hint="eastAsia"/>
          <w:sz w:val="30"/>
          <w:szCs w:val="30"/>
        </w:rPr>
        <w:t>万元给李伯石。该款应该是从我们六个合伙人的投资款或收到南海公司支付的工程款里出的，这</w:t>
      </w:r>
      <w:r>
        <w:rPr>
          <w:rFonts w:hint="eastAsia"/>
          <w:sz w:val="30"/>
          <w:szCs w:val="30"/>
        </w:rPr>
        <w:t>900</w:t>
      </w:r>
      <w:r>
        <w:rPr>
          <w:rFonts w:hint="eastAsia"/>
          <w:sz w:val="30"/>
          <w:szCs w:val="30"/>
        </w:rPr>
        <w:t>万元需要算入我们六个合伙人的成本。</w:t>
      </w:r>
    </w:p>
    <w:p w:rsidR="00266045" w:rsidRDefault="00266045">
      <w:pPr>
        <w:spacing w:line="500" w:lineRule="atLeast"/>
        <w:ind w:firstLine="600"/>
        <w:divId w:val="543102962"/>
        <w:rPr>
          <w:rFonts w:hint="eastAsia"/>
          <w:sz w:val="30"/>
          <w:szCs w:val="30"/>
        </w:rPr>
      </w:pPr>
      <w:r>
        <w:rPr>
          <w:rFonts w:hint="eastAsia"/>
          <w:sz w:val="30"/>
          <w:szCs w:val="30"/>
        </w:rPr>
        <w:t>308</w:t>
      </w:r>
      <w:r>
        <w:rPr>
          <w:rFonts w:hint="eastAsia"/>
          <w:sz w:val="30"/>
          <w:szCs w:val="30"/>
        </w:rPr>
        <w:t>项目的大部分工程款通过广东中旅南海公司转给湖南省第三工程有限公司（以下简称“湖南三建”），然后由湖南三建转账给民太公司，而民太公司的账户可以“公对私”（即可以公司转个人），由民太公司转到郭某账上。湖南三建转给我们的工程款需要扣除挂靠费和税费，但民太公司不需扣除任何费用。我们为了方便，使用民太公司的名义。</w:t>
      </w:r>
      <w:r>
        <w:rPr>
          <w:rFonts w:hint="eastAsia"/>
          <w:sz w:val="30"/>
          <w:szCs w:val="30"/>
        </w:rPr>
        <w:t>308</w:t>
      </w:r>
      <w:r>
        <w:rPr>
          <w:rFonts w:hint="eastAsia"/>
          <w:sz w:val="30"/>
          <w:szCs w:val="30"/>
        </w:rPr>
        <w:t>项目共收到工程款人民币</w:t>
      </w:r>
      <w:r>
        <w:rPr>
          <w:rFonts w:hint="eastAsia"/>
          <w:sz w:val="30"/>
          <w:szCs w:val="30"/>
        </w:rPr>
        <w:t>2</w:t>
      </w:r>
      <w:r>
        <w:rPr>
          <w:rFonts w:hint="eastAsia"/>
          <w:sz w:val="30"/>
          <w:szCs w:val="30"/>
        </w:rPr>
        <w:t>亿多元，已用于支付材料费、工程款等，另外我们还拿了大概价值人民币</w:t>
      </w:r>
      <w:r>
        <w:rPr>
          <w:rFonts w:hint="eastAsia"/>
          <w:sz w:val="30"/>
          <w:szCs w:val="30"/>
        </w:rPr>
        <w:t>3</w:t>
      </w:r>
      <w:r>
        <w:rPr>
          <w:rFonts w:hint="eastAsia"/>
          <w:sz w:val="30"/>
          <w:szCs w:val="30"/>
        </w:rPr>
        <w:t>亿元的别墅。</w:t>
      </w:r>
    </w:p>
    <w:p w:rsidR="00266045" w:rsidRDefault="00266045">
      <w:pPr>
        <w:spacing w:line="500" w:lineRule="atLeast"/>
        <w:ind w:firstLine="600"/>
        <w:divId w:val="828130460"/>
        <w:rPr>
          <w:rFonts w:hint="eastAsia"/>
          <w:sz w:val="30"/>
          <w:szCs w:val="30"/>
        </w:rPr>
      </w:pPr>
      <w:r>
        <w:rPr>
          <w:rFonts w:hint="eastAsia"/>
          <w:sz w:val="30"/>
          <w:szCs w:val="30"/>
        </w:rPr>
        <w:t>14.</w:t>
      </w:r>
      <w:r>
        <w:rPr>
          <w:rFonts w:hint="eastAsia"/>
          <w:sz w:val="30"/>
          <w:szCs w:val="30"/>
        </w:rPr>
        <w:t>证人梁仲广的证言，证明：其与陈其敏、陆炳佳、李汉华、崔聘标、陈杰昌对</w:t>
      </w:r>
      <w:r>
        <w:rPr>
          <w:rFonts w:hint="eastAsia"/>
          <w:sz w:val="30"/>
          <w:szCs w:val="30"/>
        </w:rPr>
        <w:t>308</w:t>
      </w:r>
      <w:r>
        <w:rPr>
          <w:rFonts w:hint="eastAsia"/>
          <w:sz w:val="30"/>
          <w:szCs w:val="30"/>
        </w:rPr>
        <w:t>项目的出资情况、该项目的资金运行管理情况、项目的运营和分红情况、向李伯石支付人民币</w:t>
      </w:r>
      <w:r>
        <w:rPr>
          <w:rFonts w:hint="eastAsia"/>
          <w:sz w:val="30"/>
          <w:szCs w:val="30"/>
        </w:rPr>
        <w:t>900</w:t>
      </w:r>
      <w:r>
        <w:rPr>
          <w:rFonts w:hint="eastAsia"/>
          <w:sz w:val="30"/>
          <w:szCs w:val="30"/>
        </w:rPr>
        <w:t>万元的情况，其证言与证人陆炳佳的证言一致。</w:t>
      </w:r>
    </w:p>
    <w:p w:rsidR="00266045" w:rsidRDefault="00266045">
      <w:pPr>
        <w:spacing w:line="500" w:lineRule="atLeast"/>
        <w:ind w:firstLine="600"/>
        <w:divId w:val="636229121"/>
        <w:rPr>
          <w:rFonts w:hint="eastAsia"/>
          <w:sz w:val="30"/>
          <w:szCs w:val="30"/>
        </w:rPr>
      </w:pPr>
      <w:r>
        <w:rPr>
          <w:rFonts w:hint="eastAsia"/>
          <w:sz w:val="30"/>
          <w:szCs w:val="30"/>
        </w:rPr>
        <w:t>梁仲广还证明：</w:t>
      </w:r>
      <w:r>
        <w:rPr>
          <w:rFonts w:hint="eastAsia"/>
          <w:sz w:val="30"/>
          <w:szCs w:val="30"/>
        </w:rPr>
        <w:t>308</w:t>
      </w:r>
      <w:r>
        <w:rPr>
          <w:rFonts w:hint="eastAsia"/>
          <w:sz w:val="30"/>
          <w:szCs w:val="30"/>
        </w:rPr>
        <w:t>项目是民太公司承包的项目，陈其敏向我们几个股东提议承包</w:t>
      </w:r>
      <w:r>
        <w:rPr>
          <w:rFonts w:hint="eastAsia"/>
          <w:sz w:val="30"/>
          <w:szCs w:val="30"/>
        </w:rPr>
        <w:t>308</w:t>
      </w:r>
      <w:r>
        <w:rPr>
          <w:rFonts w:hint="eastAsia"/>
          <w:sz w:val="30"/>
          <w:szCs w:val="30"/>
        </w:rPr>
        <w:t>项目后还说陈杰昌有建筑工程经验，想和陈杰昌合作，我们都赞成。后来，我们以个人名义和陈杰昌签订了共同投资协议书，之后我们又商定是陈杰昌和民太公司合作该项目，接着我们挂靠湖南三建公司中标承接了</w:t>
      </w:r>
      <w:r>
        <w:rPr>
          <w:rFonts w:hint="eastAsia"/>
          <w:sz w:val="30"/>
          <w:szCs w:val="30"/>
        </w:rPr>
        <w:t>308</w:t>
      </w:r>
      <w:r>
        <w:rPr>
          <w:rFonts w:hint="eastAsia"/>
          <w:sz w:val="30"/>
          <w:szCs w:val="30"/>
        </w:rPr>
        <w:t>项目，其中民太公司占</w:t>
      </w:r>
      <w:r>
        <w:rPr>
          <w:rFonts w:hint="eastAsia"/>
          <w:sz w:val="30"/>
          <w:szCs w:val="30"/>
        </w:rPr>
        <w:t>85%</w:t>
      </w:r>
      <w:r>
        <w:rPr>
          <w:rFonts w:hint="eastAsia"/>
          <w:sz w:val="30"/>
          <w:szCs w:val="30"/>
        </w:rPr>
        <w:t>的股份、陈杰昌占</w:t>
      </w:r>
      <w:r>
        <w:rPr>
          <w:rFonts w:hint="eastAsia"/>
          <w:sz w:val="30"/>
          <w:szCs w:val="30"/>
        </w:rPr>
        <w:t>15%</w:t>
      </w:r>
      <w:r>
        <w:rPr>
          <w:rFonts w:hint="eastAsia"/>
          <w:sz w:val="30"/>
          <w:szCs w:val="30"/>
        </w:rPr>
        <w:t>。潘某、陈某、张某不参与民太公司的管理和经营，所以他们没有在协议上签名，而且公司很多事情都是我和陈其敏、崔聘标等几个人在运作、决策，都没有征求潘某和陈某的意见。</w:t>
      </w:r>
    </w:p>
    <w:p w:rsidR="00266045" w:rsidRDefault="00266045">
      <w:pPr>
        <w:spacing w:line="500" w:lineRule="atLeast"/>
        <w:ind w:firstLine="600"/>
        <w:divId w:val="755440234"/>
        <w:rPr>
          <w:rFonts w:hint="eastAsia"/>
          <w:sz w:val="30"/>
          <w:szCs w:val="30"/>
        </w:rPr>
      </w:pPr>
      <w:r>
        <w:rPr>
          <w:rFonts w:hint="eastAsia"/>
          <w:sz w:val="30"/>
          <w:szCs w:val="30"/>
        </w:rPr>
        <w:t>15.</w:t>
      </w:r>
      <w:r>
        <w:rPr>
          <w:rFonts w:hint="eastAsia"/>
          <w:sz w:val="30"/>
          <w:szCs w:val="30"/>
        </w:rPr>
        <w:t>证人崔聘标的证言，证明：</w:t>
      </w:r>
      <w:r>
        <w:rPr>
          <w:rFonts w:hint="eastAsia"/>
          <w:sz w:val="30"/>
          <w:szCs w:val="30"/>
        </w:rPr>
        <w:t>308</w:t>
      </w:r>
      <w:r>
        <w:rPr>
          <w:rFonts w:hint="eastAsia"/>
          <w:sz w:val="30"/>
          <w:szCs w:val="30"/>
        </w:rPr>
        <w:t>项目由陈杰昌与民太公司合伙承包，行贿所用款项由民太公司支出，</w:t>
      </w:r>
      <w:r>
        <w:rPr>
          <w:rFonts w:hint="eastAsia"/>
          <w:sz w:val="30"/>
          <w:szCs w:val="30"/>
        </w:rPr>
        <w:t>308</w:t>
      </w:r>
      <w:r>
        <w:rPr>
          <w:rFonts w:hint="eastAsia"/>
          <w:sz w:val="30"/>
          <w:szCs w:val="30"/>
        </w:rPr>
        <w:t>项目盈利或亏损最后均由民太公司的股东和参与该项目的人承担。</w:t>
      </w:r>
      <w:r>
        <w:rPr>
          <w:rFonts w:hint="eastAsia"/>
          <w:sz w:val="30"/>
          <w:szCs w:val="30"/>
        </w:rPr>
        <w:t>308</w:t>
      </w:r>
      <w:r>
        <w:rPr>
          <w:rFonts w:hint="eastAsia"/>
          <w:sz w:val="30"/>
          <w:szCs w:val="30"/>
        </w:rPr>
        <w:t>项目尚未结算亦未分红，其与陈其敏等人所拿别墅会计算到该项目的收支成本中并在结算时予以扣除。其证言与证人梁仲广的证言基本一致。</w:t>
      </w:r>
    </w:p>
    <w:p w:rsidR="00266045" w:rsidRDefault="00266045">
      <w:pPr>
        <w:spacing w:line="500" w:lineRule="atLeast"/>
        <w:ind w:firstLine="600"/>
        <w:divId w:val="1766148512"/>
        <w:rPr>
          <w:rFonts w:hint="eastAsia"/>
          <w:sz w:val="30"/>
          <w:szCs w:val="30"/>
        </w:rPr>
      </w:pPr>
      <w:r>
        <w:rPr>
          <w:rFonts w:hint="eastAsia"/>
          <w:sz w:val="30"/>
          <w:szCs w:val="30"/>
        </w:rPr>
        <w:t>16.</w:t>
      </w:r>
      <w:r>
        <w:rPr>
          <w:rFonts w:hint="eastAsia"/>
          <w:sz w:val="30"/>
          <w:szCs w:val="30"/>
        </w:rPr>
        <w:t>证人潘某（民太公司股东）的证言，证明：民太公司主要经营混凝土业务，是我丈夫梁某和陈其敏合作成立的，梁某的股份登记在我名下，民太公司一共四个股东：陈其敏占股</w:t>
      </w:r>
      <w:r>
        <w:rPr>
          <w:rFonts w:hint="eastAsia"/>
          <w:sz w:val="30"/>
          <w:szCs w:val="30"/>
        </w:rPr>
        <w:t>35%</w:t>
      </w:r>
      <w:r>
        <w:rPr>
          <w:rFonts w:hint="eastAsia"/>
          <w:sz w:val="30"/>
          <w:szCs w:val="30"/>
        </w:rPr>
        <w:t>、我和陈某各占</w:t>
      </w:r>
      <w:r>
        <w:rPr>
          <w:rFonts w:hint="eastAsia"/>
          <w:sz w:val="30"/>
          <w:szCs w:val="30"/>
        </w:rPr>
        <w:t>25%</w:t>
      </w:r>
      <w:r>
        <w:rPr>
          <w:rFonts w:hint="eastAsia"/>
          <w:sz w:val="30"/>
          <w:szCs w:val="30"/>
        </w:rPr>
        <w:t>、崔聘标占</w:t>
      </w:r>
      <w:r>
        <w:rPr>
          <w:rFonts w:hint="eastAsia"/>
          <w:sz w:val="30"/>
          <w:szCs w:val="30"/>
        </w:rPr>
        <w:t>15%</w:t>
      </w:r>
      <w:r>
        <w:rPr>
          <w:rFonts w:hint="eastAsia"/>
          <w:sz w:val="30"/>
          <w:szCs w:val="30"/>
        </w:rPr>
        <w:t>。成立公司后陈其敏承包了我所占股份，每年固定给我</w:t>
      </w:r>
      <w:r>
        <w:rPr>
          <w:rFonts w:hint="eastAsia"/>
          <w:sz w:val="30"/>
          <w:szCs w:val="30"/>
        </w:rPr>
        <w:t>500</w:t>
      </w:r>
      <w:r>
        <w:rPr>
          <w:rFonts w:hint="eastAsia"/>
          <w:sz w:val="30"/>
          <w:szCs w:val="30"/>
        </w:rPr>
        <w:t>万元，平时我们不参与公司管理。</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月左右，我转让股份后退出了民太公司。</w:t>
      </w:r>
    </w:p>
    <w:p w:rsidR="00266045" w:rsidRDefault="00266045">
      <w:pPr>
        <w:spacing w:line="500" w:lineRule="atLeast"/>
        <w:ind w:firstLine="600"/>
        <w:divId w:val="482889251"/>
        <w:rPr>
          <w:rFonts w:hint="eastAsia"/>
          <w:sz w:val="30"/>
          <w:szCs w:val="30"/>
        </w:rPr>
      </w:pPr>
      <w:r>
        <w:rPr>
          <w:rFonts w:hint="eastAsia"/>
          <w:sz w:val="30"/>
          <w:szCs w:val="30"/>
        </w:rPr>
        <w:t>17.</w:t>
      </w:r>
      <w:r>
        <w:rPr>
          <w:rFonts w:hint="eastAsia"/>
          <w:sz w:val="30"/>
          <w:szCs w:val="30"/>
        </w:rPr>
        <w:t>证人张某（民太公司股东）的证言，证明：</w:t>
      </w:r>
      <w:r>
        <w:rPr>
          <w:rFonts w:hint="eastAsia"/>
          <w:sz w:val="30"/>
          <w:szCs w:val="30"/>
        </w:rPr>
        <w:t>308</w:t>
      </w:r>
      <w:r>
        <w:rPr>
          <w:rFonts w:hint="eastAsia"/>
          <w:sz w:val="30"/>
          <w:szCs w:val="30"/>
        </w:rPr>
        <w:t>项目由民太公司与陈杰昌共同承包，陈其敏的行贿款由民太公司支出。</w:t>
      </w:r>
      <w:r>
        <w:rPr>
          <w:rFonts w:hint="eastAsia"/>
          <w:sz w:val="30"/>
          <w:szCs w:val="30"/>
        </w:rPr>
        <w:t>308</w:t>
      </w:r>
      <w:r>
        <w:rPr>
          <w:rFonts w:hint="eastAsia"/>
          <w:sz w:val="30"/>
          <w:szCs w:val="30"/>
        </w:rPr>
        <w:t>项目尚未结算，也没有分红。</w:t>
      </w:r>
    </w:p>
    <w:p w:rsidR="00266045" w:rsidRDefault="00266045">
      <w:pPr>
        <w:spacing w:line="500" w:lineRule="atLeast"/>
        <w:ind w:firstLine="600"/>
        <w:divId w:val="1026444425"/>
        <w:rPr>
          <w:rFonts w:hint="eastAsia"/>
          <w:sz w:val="30"/>
          <w:szCs w:val="30"/>
        </w:rPr>
      </w:pPr>
      <w:r>
        <w:rPr>
          <w:rFonts w:hint="eastAsia"/>
          <w:sz w:val="30"/>
          <w:szCs w:val="30"/>
        </w:rPr>
        <w:t>18.</w:t>
      </w:r>
      <w:r>
        <w:rPr>
          <w:rFonts w:hint="eastAsia"/>
          <w:sz w:val="30"/>
          <w:szCs w:val="30"/>
        </w:rPr>
        <w:t>证人陈某（民太公司股东）的证言，其内容与证人张某的证言一致。</w:t>
      </w:r>
    </w:p>
    <w:p w:rsidR="00266045" w:rsidRDefault="00266045">
      <w:pPr>
        <w:spacing w:line="500" w:lineRule="atLeast"/>
        <w:ind w:firstLine="600"/>
        <w:divId w:val="1253736347"/>
        <w:rPr>
          <w:rFonts w:hint="eastAsia"/>
          <w:sz w:val="30"/>
          <w:szCs w:val="30"/>
        </w:rPr>
      </w:pPr>
      <w:r>
        <w:rPr>
          <w:rFonts w:hint="eastAsia"/>
          <w:sz w:val="30"/>
          <w:szCs w:val="30"/>
        </w:rPr>
        <w:t>19.</w:t>
      </w:r>
      <w:r>
        <w:rPr>
          <w:rFonts w:hint="eastAsia"/>
          <w:sz w:val="30"/>
          <w:szCs w:val="30"/>
        </w:rPr>
        <w:t>证人廖某（民太公司法定代表人）的证言，证明：</w:t>
      </w:r>
      <w:r>
        <w:rPr>
          <w:rFonts w:hint="eastAsia"/>
          <w:sz w:val="30"/>
          <w:szCs w:val="30"/>
        </w:rPr>
        <w:t>2015</w:t>
      </w:r>
      <w:r>
        <w:rPr>
          <w:rFonts w:hint="eastAsia"/>
          <w:sz w:val="30"/>
          <w:szCs w:val="30"/>
        </w:rPr>
        <w:t>年，崔聘标、梁仲广告诉我说民太公司的银行账户跟</w:t>
      </w:r>
      <w:r>
        <w:rPr>
          <w:rFonts w:hint="eastAsia"/>
          <w:sz w:val="30"/>
          <w:szCs w:val="30"/>
        </w:rPr>
        <w:t>308</w:t>
      </w:r>
      <w:r>
        <w:rPr>
          <w:rFonts w:hint="eastAsia"/>
          <w:sz w:val="30"/>
          <w:szCs w:val="30"/>
        </w:rPr>
        <w:t>项目有关。民太公司承接</w:t>
      </w:r>
      <w:r>
        <w:rPr>
          <w:rFonts w:hint="eastAsia"/>
          <w:sz w:val="30"/>
          <w:szCs w:val="30"/>
        </w:rPr>
        <w:t>308</w:t>
      </w:r>
      <w:r>
        <w:rPr>
          <w:rFonts w:hint="eastAsia"/>
          <w:sz w:val="30"/>
          <w:szCs w:val="30"/>
        </w:rPr>
        <w:t>项目时，陈其敏拿了公司</w:t>
      </w:r>
      <w:r>
        <w:rPr>
          <w:rFonts w:hint="eastAsia"/>
          <w:sz w:val="30"/>
          <w:szCs w:val="30"/>
        </w:rPr>
        <w:t>900</w:t>
      </w:r>
      <w:r>
        <w:rPr>
          <w:rFonts w:hint="eastAsia"/>
          <w:sz w:val="30"/>
          <w:szCs w:val="30"/>
        </w:rPr>
        <w:t>万元去贿送一些公职人员。我没有过问也不太清楚陈其敏如何拿钱出来、如何送给别人。</w:t>
      </w:r>
      <w:r>
        <w:rPr>
          <w:rFonts w:hint="eastAsia"/>
          <w:sz w:val="30"/>
          <w:szCs w:val="30"/>
        </w:rPr>
        <w:t>308</w:t>
      </w:r>
      <w:r>
        <w:rPr>
          <w:rFonts w:hint="eastAsia"/>
          <w:sz w:val="30"/>
          <w:szCs w:val="30"/>
        </w:rPr>
        <w:t>项目的盈亏风险由民太公司承担。我成为民太公司股东后，陈其敏、梁仲广、崔聘标、陆炳佳在股东会上都是这样说的。</w:t>
      </w:r>
    </w:p>
    <w:p w:rsidR="00266045" w:rsidRDefault="00266045">
      <w:pPr>
        <w:spacing w:line="500" w:lineRule="atLeast"/>
        <w:ind w:firstLine="600"/>
        <w:divId w:val="84303087"/>
        <w:rPr>
          <w:rFonts w:hint="eastAsia"/>
          <w:sz w:val="30"/>
          <w:szCs w:val="30"/>
        </w:rPr>
      </w:pPr>
      <w:r>
        <w:rPr>
          <w:rFonts w:hint="eastAsia"/>
          <w:sz w:val="30"/>
          <w:szCs w:val="30"/>
        </w:rPr>
        <w:t>20.</w:t>
      </w:r>
      <w:r>
        <w:rPr>
          <w:rFonts w:hint="eastAsia"/>
          <w:sz w:val="30"/>
          <w:szCs w:val="30"/>
        </w:rPr>
        <w:t>证人麦某（民太公司会计）的证言，证明：我在记录民太公司的混凝土业务账目过程中看到公司跟</w:t>
      </w:r>
      <w:r>
        <w:rPr>
          <w:rFonts w:hint="eastAsia"/>
          <w:sz w:val="30"/>
          <w:szCs w:val="30"/>
        </w:rPr>
        <w:t>308</w:t>
      </w:r>
      <w:r>
        <w:rPr>
          <w:rFonts w:hint="eastAsia"/>
          <w:sz w:val="30"/>
          <w:szCs w:val="30"/>
        </w:rPr>
        <w:t>项目有资金往来，但我不了解实际情况。</w:t>
      </w:r>
      <w:r>
        <w:rPr>
          <w:rFonts w:hint="eastAsia"/>
          <w:sz w:val="30"/>
          <w:szCs w:val="30"/>
        </w:rPr>
        <w:t>308</w:t>
      </w:r>
      <w:r>
        <w:rPr>
          <w:rFonts w:hint="eastAsia"/>
          <w:sz w:val="30"/>
          <w:szCs w:val="30"/>
        </w:rPr>
        <w:t>项目的混凝土由民太公司供应，所以民太公司会收到该项目支付的货款。另外，民太公司也有资金转到</w:t>
      </w:r>
      <w:r>
        <w:rPr>
          <w:rFonts w:hint="eastAsia"/>
          <w:sz w:val="30"/>
          <w:szCs w:val="30"/>
        </w:rPr>
        <w:t>308</w:t>
      </w:r>
      <w:r>
        <w:rPr>
          <w:rFonts w:hint="eastAsia"/>
          <w:sz w:val="30"/>
          <w:szCs w:val="30"/>
        </w:rPr>
        <w:t>项目，好像是一个私人账户。我接触比较多的账户是公司在南海农商银行和南海农业银行开设的账户，这两个账户都用于混凝土业务的收支。另外，郭某应该有使用民太公司在工商银行开设的账户，主要用于管理建筑工程项目的资金。</w:t>
      </w:r>
    </w:p>
    <w:p w:rsidR="00266045" w:rsidRDefault="00266045">
      <w:pPr>
        <w:spacing w:line="500" w:lineRule="atLeast"/>
        <w:ind w:firstLine="600"/>
        <w:divId w:val="1686319100"/>
        <w:rPr>
          <w:rFonts w:hint="eastAsia"/>
          <w:sz w:val="30"/>
          <w:szCs w:val="30"/>
        </w:rPr>
      </w:pPr>
      <w:r>
        <w:rPr>
          <w:rFonts w:hint="eastAsia"/>
          <w:sz w:val="30"/>
          <w:szCs w:val="30"/>
        </w:rPr>
        <w:t>21.</w:t>
      </w:r>
      <w:r>
        <w:rPr>
          <w:rFonts w:hint="eastAsia"/>
          <w:sz w:val="30"/>
          <w:szCs w:val="30"/>
        </w:rPr>
        <w:t>证人郭某（</w:t>
      </w:r>
      <w:r>
        <w:rPr>
          <w:rFonts w:hint="eastAsia"/>
          <w:sz w:val="30"/>
          <w:szCs w:val="30"/>
        </w:rPr>
        <w:t>308</w:t>
      </w:r>
      <w:r>
        <w:rPr>
          <w:rFonts w:hint="eastAsia"/>
          <w:sz w:val="30"/>
          <w:szCs w:val="30"/>
        </w:rPr>
        <w:t>项目财务人员）的证言，证明：</w:t>
      </w:r>
      <w:r>
        <w:rPr>
          <w:rFonts w:hint="eastAsia"/>
          <w:sz w:val="30"/>
          <w:szCs w:val="30"/>
        </w:rPr>
        <w:t>308</w:t>
      </w:r>
      <w:r>
        <w:rPr>
          <w:rFonts w:hint="eastAsia"/>
          <w:sz w:val="30"/>
          <w:szCs w:val="30"/>
        </w:rPr>
        <w:t>项目使用的私人账户有我和崔某名下的南海农商银行账户及陆炳佳提供的胡某名下的农业银行账户。</w:t>
      </w:r>
      <w:r>
        <w:rPr>
          <w:rFonts w:hint="eastAsia"/>
          <w:sz w:val="30"/>
          <w:szCs w:val="30"/>
        </w:rPr>
        <w:t>308</w:t>
      </w:r>
      <w:r>
        <w:rPr>
          <w:rFonts w:hint="eastAsia"/>
          <w:sz w:val="30"/>
          <w:szCs w:val="30"/>
        </w:rPr>
        <w:t>项目也用过民太公司的工商银行和交通银行账户结算工程款，还用过民太公司在南海农商银行的一个账户支付往来款，该账户民太公司也用于自己的经营开支。</w:t>
      </w:r>
      <w:r>
        <w:rPr>
          <w:rFonts w:hint="eastAsia"/>
          <w:sz w:val="30"/>
          <w:szCs w:val="30"/>
        </w:rPr>
        <w:t>308</w:t>
      </w:r>
      <w:r>
        <w:rPr>
          <w:rFonts w:hint="eastAsia"/>
          <w:sz w:val="30"/>
          <w:szCs w:val="30"/>
        </w:rPr>
        <w:t>项目的主要收入是六个合伙人的投资款和工程款，主要支出有人工费支出、材料费支出和日常费用支出。</w:t>
      </w:r>
    </w:p>
    <w:p w:rsidR="00266045" w:rsidRDefault="00266045">
      <w:pPr>
        <w:spacing w:line="500" w:lineRule="atLeast"/>
        <w:ind w:firstLine="600"/>
        <w:divId w:val="2055618083"/>
        <w:rPr>
          <w:rFonts w:hint="eastAsia"/>
          <w:sz w:val="30"/>
          <w:szCs w:val="30"/>
        </w:rPr>
      </w:pPr>
      <w:r>
        <w:rPr>
          <w:rFonts w:hint="eastAsia"/>
          <w:sz w:val="30"/>
          <w:szCs w:val="30"/>
        </w:rPr>
        <w:t>我参与</w:t>
      </w:r>
      <w:r>
        <w:rPr>
          <w:rFonts w:hint="eastAsia"/>
          <w:sz w:val="30"/>
          <w:szCs w:val="30"/>
        </w:rPr>
        <w:t>308</w:t>
      </w:r>
      <w:r>
        <w:rPr>
          <w:rFonts w:hint="eastAsia"/>
          <w:sz w:val="30"/>
          <w:szCs w:val="30"/>
        </w:rPr>
        <w:t>项目之前的会计是崔某。崔某在南海农商银行开设的账户主要负责一些人工费、材料费和日常费用的支出，这个账户的资金来源是胡某的农业银行账户转过来的投资款和民太公司的工商银行账户、交通银行账户转过来的工程款。我在南海农商银行开设的账户和崔某的账户功能是一样的。胡某的农业银行账户主要负责收取六名合伙人的投资款和民太公司的工商银行账户、交通银行账户转过来的部分工程款，胡某账户的支出主要是转给崔某农商银行账户（后来是我的农商银行账户）以及一些人工费、材料费、日常费用的开支。因为</w:t>
      </w:r>
      <w:r>
        <w:rPr>
          <w:rFonts w:hint="eastAsia"/>
          <w:sz w:val="30"/>
          <w:szCs w:val="30"/>
        </w:rPr>
        <w:t>308</w:t>
      </w:r>
      <w:r>
        <w:rPr>
          <w:rFonts w:hint="eastAsia"/>
          <w:sz w:val="30"/>
          <w:szCs w:val="30"/>
        </w:rPr>
        <w:t>项目是使用民太公司的名义挂靠湖南三建承接的，在涉及工程款结算时，湖南三建的账户只能对公，不能对私，而民太公司的账户可以对私，所以</w:t>
      </w:r>
      <w:r>
        <w:rPr>
          <w:rFonts w:hint="eastAsia"/>
          <w:sz w:val="30"/>
          <w:szCs w:val="30"/>
        </w:rPr>
        <w:t>308</w:t>
      </w:r>
      <w:r>
        <w:rPr>
          <w:rFonts w:hint="eastAsia"/>
          <w:sz w:val="30"/>
          <w:szCs w:val="30"/>
        </w:rPr>
        <w:t>项目也用过民太公司在工商银行账户和交通银行账户接收从湖南三建转来的工程款。</w:t>
      </w:r>
    </w:p>
    <w:p w:rsidR="00266045" w:rsidRDefault="00266045">
      <w:pPr>
        <w:spacing w:line="500" w:lineRule="atLeast"/>
        <w:ind w:firstLine="600"/>
        <w:divId w:val="1845245980"/>
        <w:rPr>
          <w:rFonts w:hint="eastAsia"/>
          <w:sz w:val="30"/>
          <w:szCs w:val="30"/>
        </w:rPr>
      </w:pPr>
      <w:r>
        <w:rPr>
          <w:rFonts w:hint="eastAsia"/>
          <w:sz w:val="30"/>
          <w:szCs w:val="30"/>
        </w:rPr>
        <w:t>民太公司承接的每个建设工程项目都会分开记录收支明细账，</w:t>
      </w:r>
      <w:r>
        <w:rPr>
          <w:rFonts w:hint="eastAsia"/>
          <w:sz w:val="30"/>
          <w:szCs w:val="30"/>
        </w:rPr>
        <w:t>308</w:t>
      </w:r>
      <w:r>
        <w:rPr>
          <w:rFonts w:hint="eastAsia"/>
          <w:sz w:val="30"/>
          <w:szCs w:val="30"/>
        </w:rPr>
        <w:t>项目有单独做收支明细账，我可以提供</w:t>
      </w:r>
      <w:r>
        <w:rPr>
          <w:rFonts w:hint="eastAsia"/>
          <w:sz w:val="30"/>
          <w:szCs w:val="30"/>
        </w:rPr>
        <w:t>308</w:t>
      </w:r>
      <w:r>
        <w:rPr>
          <w:rFonts w:hint="eastAsia"/>
          <w:sz w:val="30"/>
          <w:szCs w:val="30"/>
        </w:rPr>
        <w:t>项目收支明细表，一共</w:t>
      </w:r>
      <w:r>
        <w:rPr>
          <w:rFonts w:hint="eastAsia"/>
          <w:sz w:val="30"/>
          <w:szCs w:val="30"/>
        </w:rPr>
        <w:t>34</w:t>
      </w:r>
      <w:r>
        <w:rPr>
          <w:rFonts w:hint="eastAsia"/>
          <w:sz w:val="30"/>
          <w:szCs w:val="30"/>
        </w:rPr>
        <w:t>页，时间从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月（其中</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月之前的收支情况是崔某经手）。在</w:t>
      </w:r>
      <w:r>
        <w:rPr>
          <w:rFonts w:hint="eastAsia"/>
          <w:sz w:val="30"/>
          <w:szCs w:val="30"/>
        </w:rPr>
        <w:t>308</w:t>
      </w:r>
      <w:r>
        <w:rPr>
          <w:rFonts w:hint="eastAsia"/>
          <w:sz w:val="30"/>
          <w:szCs w:val="30"/>
        </w:rPr>
        <w:t>项目建设期间，有</w:t>
      </w:r>
      <w:r>
        <w:rPr>
          <w:rFonts w:hint="eastAsia"/>
          <w:sz w:val="30"/>
          <w:szCs w:val="30"/>
        </w:rPr>
        <w:t>8</w:t>
      </w:r>
      <w:r>
        <w:rPr>
          <w:rFonts w:hint="eastAsia"/>
          <w:sz w:val="30"/>
          <w:szCs w:val="30"/>
        </w:rPr>
        <w:t>笔费用支出没有计入我提供的《停车场、</w:t>
      </w:r>
      <w:r>
        <w:rPr>
          <w:rFonts w:hint="eastAsia"/>
          <w:sz w:val="30"/>
          <w:szCs w:val="30"/>
        </w:rPr>
        <w:t>308</w:t>
      </w:r>
      <w:r>
        <w:rPr>
          <w:rFonts w:hint="eastAsia"/>
          <w:sz w:val="30"/>
          <w:szCs w:val="30"/>
        </w:rPr>
        <w:t>项目收支明细》表格里，我记得这</w:t>
      </w:r>
      <w:r>
        <w:rPr>
          <w:rFonts w:hint="eastAsia"/>
          <w:sz w:val="30"/>
          <w:szCs w:val="30"/>
        </w:rPr>
        <w:t>8</w:t>
      </w:r>
      <w:r>
        <w:rPr>
          <w:rFonts w:hint="eastAsia"/>
          <w:sz w:val="30"/>
          <w:szCs w:val="30"/>
        </w:rPr>
        <w:t>笔费用都是按照陈其敏的吩咐去支付的，当时他叫我挂在民太公司的支出项目里，先不要记在</w:t>
      </w:r>
      <w:r>
        <w:rPr>
          <w:rFonts w:hint="eastAsia"/>
          <w:sz w:val="30"/>
          <w:szCs w:val="30"/>
        </w:rPr>
        <w:t>308</w:t>
      </w:r>
      <w:r>
        <w:rPr>
          <w:rFonts w:hint="eastAsia"/>
          <w:sz w:val="30"/>
          <w:szCs w:val="30"/>
        </w:rPr>
        <w:t>项目的收支明细里。该</w:t>
      </w:r>
      <w:r>
        <w:rPr>
          <w:rFonts w:hint="eastAsia"/>
          <w:sz w:val="30"/>
          <w:szCs w:val="30"/>
        </w:rPr>
        <w:t>8</w:t>
      </w:r>
      <w:r>
        <w:rPr>
          <w:rFonts w:hint="eastAsia"/>
          <w:sz w:val="30"/>
          <w:szCs w:val="30"/>
        </w:rPr>
        <w:t>笔费用支出单中的</w:t>
      </w:r>
      <w:r>
        <w:rPr>
          <w:rFonts w:hint="eastAsia"/>
          <w:sz w:val="30"/>
          <w:szCs w:val="30"/>
        </w:rPr>
        <w:t>4</w:t>
      </w:r>
      <w:r>
        <w:rPr>
          <w:rFonts w:hint="eastAsia"/>
          <w:sz w:val="30"/>
          <w:szCs w:val="30"/>
        </w:rPr>
        <w:t>笔是以预支分红的名义转给清远市清城区石角镇奇兴建材经营部，时间分别是</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日至</w:t>
      </w:r>
      <w:r>
        <w:rPr>
          <w:rFonts w:hint="eastAsia"/>
          <w:sz w:val="30"/>
          <w:szCs w:val="30"/>
        </w:rPr>
        <w:t>3</w:t>
      </w:r>
      <w:r>
        <w:rPr>
          <w:rFonts w:hint="eastAsia"/>
          <w:sz w:val="30"/>
          <w:szCs w:val="30"/>
        </w:rPr>
        <w:t>日及</w:t>
      </w:r>
      <w:r>
        <w:rPr>
          <w:rFonts w:hint="eastAsia"/>
          <w:sz w:val="30"/>
          <w:szCs w:val="30"/>
        </w:rPr>
        <w:t>9</w:t>
      </w:r>
      <w:r>
        <w:rPr>
          <w:rFonts w:hint="eastAsia"/>
          <w:sz w:val="30"/>
          <w:szCs w:val="30"/>
        </w:rPr>
        <w:t>月</w:t>
      </w:r>
      <w:r>
        <w:rPr>
          <w:rFonts w:hint="eastAsia"/>
          <w:sz w:val="30"/>
          <w:szCs w:val="30"/>
        </w:rPr>
        <w:t>27</w:t>
      </w:r>
      <w:r>
        <w:rPr>
          <w:rFonts w:hint="eastAsia"/>
          <w:sz w:val="30"/>
          <w:szCs w:val="30"/>
        </w:rPr>
        <w:t>日，分别转账人民币</w:t>
      </w:r>
      <w:r>
        <w:rPr>
          <w:rFonts w:hint="eastAsia"/>
          <w:sz w:val="30"/>
          <w:szCs w:val="30"/>
        </w:rPr>
        <w:t>200</w:t>
      </w:r>
      <w:r>
        <w:rPr>
          <w:rFonts w:hint="eastAsia"/>
          <w:sz w:val="30"/>
          <w:szCs w:val="30"/>
        </w:rPr>
        <w:t>万元、</w:t>
      </w:r>
      <w:r>
        <w:rPr>
          <w:rFonts w:hint="eastAsia"/>
          <w:sz w:val="30"/>
          <w:szCs w:val="30"/>
        </w:rPr>
        <w:t>400</w:t>
      </w:r>
      <w:r>
        <w:rPr>
          <w:rFonts w:hint="eastAsia"/>
          <w:sz w:val="30"/>
          <w:szCs w:val="30"/>
        </w:rPr>
        <w:t>万元、</w:t>
      </w:r>
      <w:r>
        <w:rPr>
          <w:rFonts w:hint="eastAsia"/>
          <w:sz w:val="30"/>
          <w:szCs w:val="30"/>
        </w:rPr>
        <w:t>200</w:t>
      </w:r>
      <w:r>
        <w:rPr>
          <w:rFonts w:hint="eastAsia"/>
          <w:sz w:val="30"/>
          <w:szCs w:val="30"/>
        </w:rPr>
        <w:t>万元和</w:t>
      </w:r>
      <w:r>
        <w:rPr>
          <w:rFonts w:hint="eastAsia"/>
          <w:sz w:val="30"/>
          <w:szCs w:val="30"/>
        </w:rPr>
        <w:t>100</w:t>
      </w:r>
      <w:r>
        <w:rPr>
          <w:rFonts w:hint="eastAsia"/>
          <w:sz w:val="30"/>
          <w:szCs w:val="30"/>
        </w:rPr>
        <w:t>万元。另外</w:t>
      </w:r>
      <w:r>
        <w:rPr>
          <w:rFonts w:hint="eastAsia"/>
          <w:sz w:val="30"/>
          <w:szCs w:val="30"/>
        </w:rPr>
        <w:t>4</w:t>
      </w:r>
      <w:r>
        <w:rPr>
          <w:rFonts w:hint="eastAsia"/>
          <w:sz w:val="30"/>
          <w:szCs w:val="30"/>
        </w:rPr>
        <w:t>笔是现金支付业务费，分别是</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日支付</w:t>
      </w:r>
      <w:r>
        <w:rPr>
          <w:rFonts w:hint="eastAsia"/>
          <w:sz w:val="30"/>
          <w:szCs w:val="30"/>
        </w:rPr>
        <w:t>1</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日各支付</w:t>
      </w:r>
      <w:r>
        <w:rPr>
          <w:rFonts w:hint="eastAsia"/>
          <w:sz w:val="30"/>
          <w:szCs w:val="30"/>
        </w:rPr>
        <w:t>2</w:t>
      </w:r>
      <w:r>
        <w:rPr>
          <w:rFonts w:hint="eastAsia"/>
          <w:sz w:val="30"/>
          <w:szCs w:val="30"/>
        </w:rPr>
        <w:t>万元，这</w:t>
      </w:r>
      <w:r>
        <w:rPr>
          <w:rFonts w:hint="eastAsia"/>
          <w:sz w:val="30"/>
          <w:szCs w:val="30"/>
        </w:rPr>
        <w:t>4</w:t>
      </w:r>
      <w:r>
        <w:rPr>
          <w:rFonts w:hint="eastAsia"/>
          <w:sz w:val="30"/>
          <w:szCs w:val="30"/>
        </w:rPr>
        <w:t>笔现金都交给了陈其敏。这</w:t>
      </w:r>
      <w:r>
        <w:rPr>
          <w:rFonts w:hint="eastAsia"/>
          <w:sz w:val="30"/>
          <w:szCs w:val="30"/>
        </w:rPr>
        <w:t>8</w:t>
      </w:r>
      <w:r>
        <w:rPr>
          <w:rFonts w:hint="eastAsia"/>
          <w:sz w:val="30"/>
          <w:szCs w:val="30"/>
        </w:rPr>
        <w:t>笔费用支出单都有陈其敏的签名。经初步计算，陈其敏等人先后出借款</w:t>
      </w:r>
      <w:r>
        <w:rPr>
          <w:rFonts w:hint="eastAsia"/>
          <w:sz w:val="30"/>
          <w:szCs w:val="30"/>
        </w:rPr>
        <w:t>1.7</w:t>
      </w:r>
      <w:r>
        <w:rPr>
          <w:rFonts w:hint="eastAsia"/>
          <w:sz w:val="30"/>
          <w:szCs w:val="30"/>
        </w:rPr>
        <w:t>亿元左右，收到的工程进度款约</w:t>
      </w:r>
      <w:r>
        <w:rPr>
          <w:rFonts w:hint="eastAsia"/>
          <w:sz w:val="30"/>
          <w:szCs w:val="30"/>
        </w:rPr>
        <w:t>2.7</w:t>
      </w:r>
      <w:r>
        <w:rPr>
          <w:rFonts w:hint="eastAsia"/>
          <w:sz w:val="30"/>
          <w:szCs w:val="30"/>
        </w:rPr>
        <w:t>亿元，项目开支约</w:t>
      </w:r>
      <w:r>
        <w:rPr>
          <w:rFonts w:hint="eastAsia"/>
          <w:sz w:val="30"/>
          <w:szCs w:val="30"/>
        </w:rPr>
        <w:t>4.6</w:t>
      </w:r>
      <w:r>
        <w:rPr>
          <w:rFonts w:hint="eastAsia"/>
          <w:sz w:val="30"/>
          <w:szCs w:val="30"/>
        </w:rPr>
        <w:t>亿元，其中大部分是支付工人工资、购买钢材、混凝土等，后期只能从其他工程项目借款几千万元用于支付</w:t>
      </w:r>
      <w:r>
        <w:rPr>
          <w:rFonts w:hint="eastAsia"/>
          <w:sz w:val="30"/>
          <w:szCs w:val="30"/>
        </w:rPr>
        <w:t>308</w:t>
      </w:r>
      <w:r>
        <w:rPr>
          <w:rFonts w:hint="eastAsia"/>
          <w:sz w:val="30"/>
          <w:szCs w:val="30"/>
        </w:rPr>
        <w:t>项目的开支。</w:t>
      </w:r>
    </w:p>
    <w:p w:rsidR="00266045" w:rsidRDefault="00266045">
      <w:pPr>
        <w:spacing w:line="500" w:lineRule="atLeast"/>
        <w:ind w:firstLine="600"/>
        <w:divId w:val="680745820"/>
        <w:rPr>
          <w:rFonts w:hint="eastAsia"/>
          <w:sz w:val="30"/>
          <w:szCs w:val="30"/>
        </w:rPr>
      </w:pPr>
      <w:r>
        <w:rPr>
          <w:rFonts w:hint="eastAsia"/>
          <w:sz w:val="30"/>
          <w:szCs w:val="30"/>
        </w:rPr>
        <w:t>22.</w:t>
      </w:r>
      <w:r>
        <w:rPr>
          <w:rFonts w:hint="eastAsia"/>
          <w:sz w:val="30"/>
          <w:szCs w:val="30"/>
        </w:rPr>
        <w:t>证人李某（</w:t>
      </w:r>
      <w:r>
        <w:rPr>
          <w:rFonts w:hint="eastAsia"/>
          <w:sz w:val="30"/>
          <w:szCs w:val="30"/>
        </w:rPr>
        <w:t>308</w:t>
      </w:r>
      <w:r>
        <w:rPr>
          <w:rFonts w:hint="eastAsia"/>
          <w:sz w:val="30"/>
          <w:szCs w:val="30"/>
        </w:rPr>
        <w:t>项目项目经理）的证言，证明：</w:t>
      </w:r>
      <w:r>
        <w:rPr>
          <w:rFonts w:hint="eastAsia"/>
          <w:sz w:val="30"/>
          <w:szCs w:val="30"/>
        </w:rPr>
        <w:t>2012</w:t>
      </w:r>
      <w:r>
        <w:rPr>
          <w:rFonts w:hint="eastAsia"/>
          <w:sz w:val="30"/>
          <w:szCs w:val="30"/>
        </w:rPr>
        <w:t>年上半年，我跟陈杰昌、陆炳佳等人与刘中波等中旅公司人员一起在饭店吃过饭。</w:t>
      </w:r>
    </w:p>
    <w:p w:rsidR="00266045" w:rsidRDefault="00266045">
      <w:pPr>
        <w:spacing w:line="500" w:lineRule="atLeast"/>
        <w:ind w:firstLine="600"/>
        <w:divId w:val="1942758545"/>
        <w:rPr>
          <w:rFonts w:hint="eastAsia"/>
          <w:sz w:val="30"/>
          <w:szCs w:val="30"/>
        </w:rPr>
      </w:pPr>
      <w:r>
        <w:rPr>
          <w:rFonts w:hint="eastAsia"/>
          <w:sz w:val="30"/>
          <w:szCs w:val="30"/>
        </w:rPr>
        <w:t>23.</w:t>
      </w:r>
      <w:r>
        <w:rPr>
          <w:rFonts w:hint="eastAsia"/>
          <w:sz w:val="30"/>
          <w:szCs w:val="30"/>
        </w:rPr>
        <w:t>证人陈其敏的证言，证明：我和陈杰昌、梁仲广、崔聘标、陆炳佳、李汉华承建了</w:t>
      </w:r>
      <w:r>
        <w:rPr>
          <w:rFonts w:hint="eastAsia"/>
          <w:sz w:val="30"/>
          <w:szCs w:val="30"/>
        </w:rPr>
        <w:t>308</w:t>
      </w:r>
      <w:r>
        <w:rPr>
          <w:rFonts w:hint="eastAsia"/>
          <w:sz w:val="30"/>
          <w:szCs w:val="30"/>
        </w:rPr>
        <w:t>项目。首先，我和陈杰昌等六人以挂靠的湖南三建的名义从南海公司取得</w:t>
      </w:r>
      <w:r>
        <w:rPr>
          <w:rFonts w:hint="eastAsia"/>
          <w:sz w:val="30"/>
          <w:szCs w:val="30"/>
        </w:rPr>
        <w:t>308</w:t>
      </w:r>
      <w:r>
        <w:rPr>
          <w:rFonts w:hint="eastAsia"/>
          <w:sz w:val="30"/>
          <w:szCs w:val="30"/>
        </w:rPr>
        <w:t>项目承建资格，我们需要支付</w:t>
      </w:r>
      <w:r>
        <w:rPr>
          <w:rFonts w:hint="eastAsia"/>
          <w:sz w:val="30"/>
          <w:szCs w:val="30"/>
        </w:rPr>
        <w:t>7</w:t>
      </w:r>
      <w:r>
        <w:rPr>
          <w:rFonts w:hint="eastAsia"/>
          <w:sz w:val="30"/>
          <w:szCs w:val="30"/>
        </w:rPr>
        <w:t>％的工程管理挂靠费。然后，我和陈杰昌等六人再以民太公司的名义从湖南三建承接</w:t>
      </w:r>
      <w:r>
        <w:rPr>
          <w:rFonts w:hint="eastAsia"/>
          <w:sz w:val="30"/>
          <w:szCs w:val="30"/>
        </w:rPr>
        <w:t>308</w:t>
      </w:r>
      <w:r>
        <w:rPr>
          <w:rFonts w:hint="eastAsia"/>
          <w:sz w:val="30"/>
          <w:szCs w:val="30"/>
        </w:rPr>
        <w:t>项目。我负责工程的全面管理，陈杰昌分包了东区工程。南海公司将工程款汇到湖南三建，湖南三建扣下挂靠管理费后将工程款汇到我的个人账户或民太公司的账户，我再将工程款拿给陈杰昌等人。我和陈杰昌等六人已约定好各自分得工程项目的份额：我占</w:t>
      </w:r>
      <w:r>
        <w:rPr>
          <w:rFonts w:hint="eastAsia"/>
          <w:sz w:val="30"/>
          <w:szCs w:val="30"/>
        </w:rPr>
        <w:t>20</w:t>
      </w:r>
      <w:r>
        <w:rPr>
          <w:rFonts w:hint="eastAsia"/>
          <w:sz w:val="30"/>
          <w:szCs w:val="30"/>
        </w:rPr>
        <w:t>％，陈杰昌占</w:t>
      </w:r>
      <w:r>
        <w:rPr>
          <w:rFonts w:hint="eastAsia"/>
          <w:sz w:val="30"/>
          <w:szCs w:val="30"/>
        </w:rPr>
        <w:t>25</w:t>
      </w:r>
      <w:r>
        <w:rPr>
          <w:rFonts w:hint="eastAsia"/>
          <w:sz w:val="30"/>
          <w:szCs w:val="30"/>
        </w:rPr>
        <w:t>％（开始是</w:t>
      </w:r>
      <w:r>
        <w:rPr>
          <w:rFonts w:hint="eastAsia"/>
          <w:sz w:val="30"/>
          <w:szCs w:val="30"/>
        </w:rPr>
        <w:t>15</w:t>
      </w:r>
      <w:r>
        <w:rPr>
          <w:rFonts w:hint="eastAsia"/>
          <w:sz w:val="30"/>
          <w:szCs w:val="30"/>
        </w:rPr>
        <w:t>％，后李汉华转让</w:t>
      </w:r>
      <w:r>
        <w:rPr>
          <w:rFonts w:hint="eastAsia"/>
          <w:sz w:val="30"/>
          <w:szCs w:val="30"/>
        </w:rPr>
        <w:t>10</w:t>
      </w:r>
      <w:r>
        <w:rPr>
          <w:rFonts w:hint="eastAsia"/>
          <w:sz w:val="30"/>
          <w:szCs w:val="30"/>
        </w:rPr>
        <w:t>％给陈杰昌）</w:t>
      </w:r>
      <w:r>
        <w:rPr>
          <w:rFonts w:hint="eastAsia"/>
          <w:sz w:val="30"/>
          <w:szCs w:val="30"/>
        </w:rPr>
        <w:t>,</w:t>
      </w:r>
      <w:r>
        <w:rPr>
          <w:rFonts w:hint="eastAsia"/>
          <w:sz w:val="30"/>
          <w:szCs w:val="30"/>
        </w:rPr>
        <w:t>梁仲广占</w:t>
      </w:r>
      <w:r>
        <w:rPr>
          <w:rFonts w:hint="eastAsia"/>
          <w:sz w:val="30"/>
          <w:szCs w:val="30"/>
        </w:rPr>
        <w:t>20</w:t>
      </w:r>
      <w:r>
        <w:rPr>
          <w:rFonts w:hint="eastAsia"/>
          <w:sz w:val="30"/>
          <w:szCs w:val="30"/>
        </w:rPr>
        <w:t>％，崔聘标占</w:t>
      </w:r>
      <w:r>
        <w:rPr>
          <w:rFonts w:hint="eastAsia"/>
          <w:sz w:val="30"/>
          <w:szCs w:val="30"/>
        </w:rPr>
        <w:t>15</w:t>
      </w:r>
      <w:r>
        <w:rPr>
          <w:rFonts w:hint="eastAsia"/>
          <w:sz w:val="30"/>
          <w:szCs w:val="30"/>
        </w:rPr>
        <w:t>％，陆炳佳占</w:t>
      </w:r>
      <w:r>
        <w:rPr>
          <w:rFonts w:hint="eastAsia"/>
          <w:sz w:val="30"/>
          <w:szCs w:val="30"/>
        </w:rPr>
        <w:t>20</w:t>
      </w:r>
      <w:r>
        <w:rPr>
          <w:rFonts w:hint="eastAsia"/>
          <w:sz w:val="30"/>
          <w:szCs w:val="30"/>
        </w:rPr>
        <w:t>％。</w:t>
      </w:r>
    </w:p>
    <w:p w:rsidR="00266045" w:rsidRDefault="00266045">
      <w:pPr>
        <w:spacing w:line="500" w:lineRule="atLeast"/>
        <w:ind w:firstLine="600"/>
        <w:divId w:val="1405296392"/>
        <w:rPr>
          <w:rFonts w:hint="eastAsia"/>
          <w:sz w:val="30"/>
          <w:szCs w:val="30"/>
        </w:rPr>
      </w:pPr>
      <w:r>
        <w:rPr>
          <w:rFonts w:hint="eastAsia"/>
          <w:sz w:val="30"/>
          <w:szCs w:val="30"/>
        </w:rPr>
        <w:t>大概在</w:t>
      </w:r>
      <w:r>
        <w:rPr>
          <w:rFonts w:hint="eastAsia"/>
          <w:sz w:val="30"/>
          <w:szCs w:val="30"/>
        </w:rPr>
        <w:t>2011</w:t>
      </w:r>
      <w:r>
        <w:rPr>
          <w:rFonts w:hint="eastAsia"/>
          <w:sz w:val="30"/>
          <w:szCs w:val="30"/>
        </w:rPr>
        <w:t>年初，李伯石问我是否愿意做</w:t>
      </w:r>
      <w:r>
        <w:rPr>
          <w:rFonts w:hint="eastAsia"/>
          <w:sz w:val="30"/>
          <w:szCs w:val="30"/>
        </w:rPr>
        <w:t>308</w:t>
      </w:r>
      <w:r>
        <w:rPr>
          <w:rFonts w:hint="eastAsia"/>
          <w:sz w:val="30"/>
          <w:szCs w:val="30"/>
        </w:rPr>
        <w:t>项目土建工程，我说可以。李伯石让我多找几个股东一起做，李伯石占</w:t>
      </w:r>
      <w:r>
        <w:rPr>
          <w:rFonts w:hint="eastAsia"/>
          <w:sz w:val="30"/>
          <w:szCs w:val="30"/>
        </w:rPr>
        <w:t>30</w:t>
      </w:r>
      <w:r>
        <w:rPr>
          <w:rFonts w:hint="eastAsia"/>
          <w:sz w:val="30"/>
          <w:szCs w:val="30"/>
        </w:rPr>
        <w:t>％的干股，中旅和旅投的关系由他去协调。我答应了。两三个月后，李伯石告诉我</w:t>
      </w:r>
      <w:r>
        <w:rPr>
          <w:rFonts w:hint="eastAsia"/>
          <w:sz w:val="30"/>
          <w:szCs w:val="30"/>
        </w:rPr>
        <w:t>308</w:t>
      </w:r>
      <w:r>
        <w:rPr>
          <w:rFonts w:hint="eastAsia"/>
          <w:sz w:val="30"/>
          <w:szCs w:val="30"/>
        </w:rPr>
        <w:t>项目概算约</w:t>
      </w:r>
      <w:r>
        <w:rPr>
          <w:rFonts w:hint="eastAsia"/>
          <w:sz w:val="30"/>
          <w:szCs w:val="30"/>
        </w:rPr>
        <w:t>6.8</w:t>
      </w:r>
      <w:r>
        <w:rPr>
          <w:rFonts w:hint="eastAsia"/>
          <w:sz w:val="30"/>
          <w:szCs w:val="30"/>
        </w:rPr>
        <w:t>亿元，部分工程款需要用别墅抵扣。我们估算工程利润应该有</w:t>
      </w:r>
      <w:r>
        <w:rPr>
          <w:rFonts w:hint="eastAsia"/>
          <w:sz w:val="30"/>
          <w:szCs w:val="30"/>
        </w:rPr>
        <w:t>1.5</w:t>
      </w:r>
      <w:r>
        <w:rPr>
          <w:rFonts w:hint="eastAsia"/>
          <w:sz w:val="30"/>
          <w:szCs w:val="30"/>
        </w:rPr>
        <w:t>亿元。经商谈，由我给李伯石两栋别墅折抵李伯石所占</w:t>
      </w:r>
      <w:r>
        <w:rPr>
          <w:rFonts w:hint="eastAsia"/>
          <w:sz w:val="30"/>
          <w:szCs w:val="30"/>
        </w:rPr>
        <w:t>30%</w:t>
      </w:r>
      <w:r>
        <w:rPr>
          <w:rFonts w:hint="eastAsia"/>
          <w:sz w:val="30"/>
          <w:szCs w:val="30"/>
        </w:rPr>
        <w:t>干股。</w:t>
      </w:r>
    </w:p>
    <w:p w:rsidR="00266045" w:rsidRDefault="00266045">
      <w:pPr>
        <w:spacing w:line="500" w:lineRule="atLeast"/>
        <w:ind w:firstLine="600"/>
        <w:divId w:val="1954750044"/>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308</w:t>
      </w:r>
      <w:r>
        <w:rPr>
          <w:rFonts w:hint="eastAsia"/>
          <w:sz w:val="30"/>
          <w:szCs w:val="30"/>
        </w:rPr>
        <w:t>项目准备对外销售，按照别墅的定价计算，我给李伯石的两栋别墅大概值</w:t>
      </w:r>
      <w:r>
        <w:rPr>
          <w:rFonts w:hint="eastAsia"/>
          <w:sz w:val="30"/>
          <w:szCs w:val="30"/>
        </w:rPr>
        <w:t>4000</w:t>
      </w:r>
      <w:r>
        <w:rPr>
          <w:rFonts w:hint="eastAsia"/>
          <w:sz w:val="30"/>
          <w:szCs w:val="30"/>
        </w:rPr>
        <w:t>万元，李伯石要我再给他</w:t>
      </w:r>
      <w:r>
        <w:rPr>
          <w:rFonts w:hint="eastAsia"/>
          <w:sz w:val="30"/>
          <w:szCs w:val="30"/>
        </w:rPr>
        <w:t>1000</w:t>
      </w:r>
      <w:r>
        <w:rPr>
          <w:rFonts w:hint="eastAsia"/>
          <w:sz w:val="30"/>
          <w:szCs w:val="30"/>
        </w:rPr>
        <w:t>万元。从</w:t>
      </w:r>
      <w:r>
        <w:rPr>
          <w:rFonts w:hint="eastAsia"/>
          <w:sz w:val="30"/>
          <w:szCs w:val="30"/>
        </w:rPr>
        <w:t>2013</w:t>
      </w:r>
      <w:r>
        <w:rPr>
          <w:rFonts w:hint="eastAsia"/>
          <w:sz w:val="30"/>
          <w:szCs w:val="30"/>
        </w:rPr>
        <w:t>年下半年至</w:t>
      </w:r>
      <w:r>
        <w:rPr>
          <w:rFonts w:hint="eastAsia"/>
          <w:sz w:val="30"/>
          <w:szCs w:val="30"/>
        </w:rPr>
        <w:t>2014</w:t>
      </w:r>
      <w:r>
        <w:rPr>
          <w:rFonts w:hint="eastAsia"/>
          <w:sz w:val="30"/>
          <w:szCs w:val="30"/>
        </w:rPr>
        <w:t>年上半年，李伯石分</w:t>
      </w:r>
      <w:r>
        <w:rPr>
          <w:rFonts w:hint="eastAsia"/>
          <w:sz w:val="30"/>
          <w:szCs w:val="30"/>
        </w:rPr>
        <w:t>5</w:t>
      </w:r>
      <w:r>
        <w:rPr>
          <w:rFonts w:hint="eastAsia"/>
          <w:sz w:val="30"/>
          <w:szCs w:val="30"/>
        </w:rPr>
        <w:t>、</w:t>
      </w:r>
      <w:r>
        <w:rPr>
          <w:rFonts w:hint="eastAsia"/>
          <w:sz w:val="30"/>
          <w:szCs w:val="30"/>
        </w:rPr>
        <w:t>6</w:t>
      </w:r>
      <w:r>
        <w:rPr>
          <w:rFonts w:hint="eastAsia"/>
          <w:sz w:val="30"/>
          <w:szCs w:val="30"/>
        </w:rPr>
        <w:t>次以打点关系的名义从我处拿了约人民币</w:t>
      </w:r>
      <w:r>
        <w:rPr>
          <w:rFonts w:hint="eastAsia"/>
          <w:sz w:val="30"/>
          <w:szCs w:val="30"/>
        </w:rPr>
        <w:t>900</w:t>
      </w:r>
      <w:r>
        <w:rPr>
          <w:rFonts w:hint="eastAsia"/>
          <w:sz w:val="30"/>
          <w:szCs w:val="30"/>
        </w:rPr>
        <w:t>万元，具体操作是湖南三建从中旅收到工程款后扣除挂靠费，再打入民太公司账户，然后我从民太公司账户支取</w:t>
      </w:r>
      <w:r>
        <w:rPr>
          <w:rFonts w:hint="eastAsia"/>
          <w:sz w:val="30"/>
          <w:szCs w:val="30"/>
        </w:rPr>
        <w:t>900</w:t>
      </w:r>
      <w:r>
        <w:rPr>
          <w:rFonts w:hint="eastAsia"/>
          <w:sz w:val="30"/>
          <w:szCs w:val="30"/>
        </w:rPr>
        <w:t>万元拿给李伯石。</w:t>
      </w:r>
    </w:p>
    <w:p w:rsidR="00266045" w:rsidRDefault="00266045">
      <w:pPr>
        <w:spacing w:line="500" w:lineRule="atLeast"/>
        <w:ind w:firstLine="600"/>
        <w:divId w:val="788663773"/>
        <w:rPr>
          <w:rFonts w:hint="eastAsia"/>
          <w:sz w:val="30"/>
          <w:szCs w:val="30"/>
        </w:rPr>
      </w:pPr>
      <w:r>
        <w:rPr>
          <w:rFonts w:hint="eastAsia"/>
          <w:sz w:val="30"/>
          <w:szCs w:val="30"/>
        </w:rPr>
        <w:t>24.</w:t>
      </w:r>
      <w:r>
        <w:rPr>
          <w:rFonts w:hint="eastAsia"/>
          <w:sz w:val="30"/>
          <w:szCs w:val="30"/>
        </w:rPr>
        <w:t>证人李伯石（广东中旅（南海）旅游投资有限公司副董事长）的证言，证明：我向叶某推荐陈其敏做</w:t>
      </w:r>
      <w:r>
        <w:rPr>
          <w:rFonts w:hint="eastAsia"/>
          <w:sz w:val="30"/>
          <w:szCs w:val="30"/>
        </w:rPr>
        <w:t>308</w:t>
      </w:r>
      <w:r>
        <w:rPr>
          <w:rFonts w:hint="eastAsia"/>
          <w:sz w:val="30"/>
          <w:szCs w:val="30"/>
        </w:rPr>
        <w:t>项目。和陈其敏一起做</w:t>
      </w:r>
      <w:r>
        <w:rPr>
          <w:rFonts w:hint="eastAsia"/>
          <w:sz w:val="30"/>
          <w:szCs w:val="30"/>
        </w:rPr>
        <w:t>308</w:t>
      </w:r>
      <w:r>
        <w:rPr>
          <w:rFonts w:hint="eastAsia"/>
          <w:sz w:val="30"/>
          <w:szCs w:val="30"/>
        </w:rPr>
        <w:t>项目的还有崔聘标、梁仲广、陈杰昌等人，他们通过一家具有法人资质的公司挂靠湖南三建中标并做该工程。陈其敏是总负责人，其他股东负责出钱或配合陈其敏。</w:t>
      </w:r>
    </w:p>
    <w:p w:rsidR="00266045" w:rsidRDefault="00266045">
      <w:pPr>
        <w:spacing w:line="500" w:lineRule="atLeast"/>
        <w:ind w:firstLine="600"/>
        <w:divId w:val="1742673728"/>
        <w:rPr>
          <w:rFonts w:hint="eastAsia"/>
          <w:sz w:val="30"/>
          <w:szCs w:val="30"/>
        </w:rPr>
      </w:pPr>
      <w:r>
        <w:rPr>
          <w:rFonts w:hint="eastAsia"/>
          <w:sz w:val="30"/>
          <w:szCs w:val="30"/>
        </w:rPr>
        <w:t>308</w:t>
      </w:r>
      <w:r>
        <w:rPr>
          <w:rFonts w:hint="eastAsia"/>
          <w:sz w:val="30"/>
          <w:szCs w:val="30"/>
        </w:rPr>
        <w:t>项目投标前，我建议陈其敏做该项目，同时提出需要南海旅投和广东中旅集团领导的支持，所以要打点一下（意思是要送钱给他们）。我要陈其敏拿出现金</w:t>
      </w:r>
      <w:r>
        <w:rPr>
          <w:rFonts w:hint="eastAsia"/>
          <w:sz w:val="30"/>
          <w:szCs w:val="30"/>
        </w:rPr>
        <w:t>1000</w:t>
      </w:r>
      <w:r>
        <w:rPr>
          <w:rFonts w:hint="eastAsia"/>
          <w:sz w:val="30"/>
          <w:szCs w:val="30"/>
        </w:rPr>
        <w:t>万元用于打点公司领导，另外还要两栋别墅，一栋给我，另一栋给王万年。陈其敏答应了。陈其敏没有给足</w:t>
      </w:r>
      <w:r>
        <w:rPr>
          <w:rFonts w:hint="eastAsia"/>
          <w:sz w:val="30"/>
          <w:szCs w:val="30"/>
        </w:rPr>
        <w:t>1000</w:t>
      </w:r>
      <w:r>
        <w:rPr>
          <w:rFonts w:hint="eastAsia"/>
          <w:sz w:val="30"/>
          <w:szCs w:val="30"/>
        </w:rPr>
        <w:t>万元，大概有</w:t>
      </w:r>
      <w:r>
        <w:rPr>
          <w:rFonts w:hint="eastAsia"/>
          <w:sz w:val="30"/>
          <w:szCs w:val="30"/>
        </w:rPr>
        <w:t>800-900</w:t>
      </w:r>
      <w:r>
        <w:rPr>
          <w:rFonts w:hint="eastAsia"/>
          <w:sz w:val="30"/>
          <w:szCs w:val="30"/>
        </w:rPr>
        <w:t>万元，分多次给的现金。后因种种原因，我和王万年不要陈其敏的两栋别墅。</w:t>
      </w:r>
    </w:p>
    <w:p w:rsidR="00266045" w:rsidRDefault="00266045">
      <w:pPr>
        <w:spacing w:line="500" w:lineRule="atLeast"/>
        <w:ind w:firstLine="600"/>
        <w:divId w:val="278613008"/>
        <w:rPr>
          <w:rFonts w:hint="eastAsia"/>
          <w:sz w:val="30"/>
          <w:szCs w:val="30"/>
        </w:rPr>
      </w:pPr>
      <w:r>
        <w:rPr>
          <w:rFonts w:hint="eastAsia"/>
          <w:sz w:val="30"/>
          <w:szCs w:val="30"/>
        </w:rPr>
        <w:t>25.</w:t>
      </w:r>
      <w:r>
        <w:rPr>
          <w:rFonts w:hint="eastAsia"/>
          <w:sz w:val="30"/>
          <w:szCs w:val="30"/>
        </w:rPr>
        <w:t>证人王万年（广东中旅（集团）有限公司董事长）的证言，证明：在我的推动下，湖南三建中标</w:t>
      </w:r>
      <w:r>
        <w:rPr>
          <w:rFonts w:hint="eastAsia"/>
          <w:sz w:val="30"/>
          <w:szCs w:val="30"/>
        </w:rPr>
        <w:t>308</w:t>
      </w:r>
      <w:r>
        <w:rPr>
          <w:rFonts w:hint="eastAsia"/>
          <w:sz w:val="30"/>
          <w:szCs w:val="30"/>
        </w:rPr>
        <w:t>项目。在我们对</w:t>
      </w:r>
      <w:r>
        <w:rPr>
          <w:rFonts w:hint="eastAsia"/>
          <w:sz w:val="30"/>
          <w:szCs w:val="30"/>
        </w:rPr>
        <w:t>308</w:t>
      </w:r>
      <w:r>
        <w:rPr>
          <w:rFonts w:hint="eastAsia"/>
          <w:sz w:val="30"/>
          <w:szCs w:val="30"/>
        </w:rPr>
        <w:t>项目有初步构想但还没有正式在网上挂标招标时，李伯石就先告诉了陈其敏他们并向我引荐陈其敏，投标时也只有湖南三建去投。</w:t>
      </w:r>
    </w:p>
    <w:p w:rsidR="00266045" w:rsidRDefault="00266045">
      <w:pPr>
        <w:spacing w:line="500" w:lineRule="atLeast"/>
        <w:ind w:firstLine="600"/>
        <w:divId w:val="278029371"/>
        <w:rPr>
          <w:rFonts w:hint="eastAsia"/>
          <w:sz w:val="30"/>
          <w:szCs w:val="30"/>
        </w:rPr>
      </w:pPr>
      <w:r>
        <w:rPr>
          <w:rFonts w:hint="eastAsia"/>
          <w:sz w:val="30"/>
          <w:szCs w:val="30"/>
        </w:rPr>
        <w:t>1995</w:t>
      </w:r>
      <w:r>
        <w:rPr>
          <w:rFonts w:hint="eastAsia"/>
          <w:sz w:val="30"/>
          <w:szCs w:val="30"/>
        </w:rPr>
        <w:t>年至</w:t>
      </w:r>
      <w:r>
        <w:rPr>
          <w:rFonts w:hint="eastAsia"/>
          <w:sz w:val="30"/>
          <w:szCs w:val="30"/>
        </w:rPr>
        <w:t>2013</w:t>
      </w:r>
      <w:r>
        <w:rPr>
          <w:rFonts w:hint="eastAsia"/>
          <w:sz w:val="30"/>
          <w:szCs w:val="30"/>
        </w:rPr>
        <w:t>年，我在担任广东中旅副总经理、总经理、董事长期间收受李伯石贿赂款计人民币</w:t>
      </w:r>
      <w:r>
        <w:rPr>
          <w:rFonts w:hint="eastAsia"/>
          <w:sz w:val="30"/>
          <w:szCs w:val="30"/>
        </w:rPr>
        <w:t>350</w:t>
      </w:r>
      <w:r>
        <w:rPr>
          <w:rFonts w:hint="eastAsia"/>
          <w:sz w:val="30"/>
          <w:szCs w:val="30"/>
        </w:rPr>
        <w:t>万元、港币</w:t>
      </w:r>
      <w:r>
        <w:rPr>
          <w:rFonts w:hint="eastAsia"/>
          <w:sz w:val="30"/>
          <w:szCs w:val="30"/>
        </w:rPr>
        <w:t>30</w:t>
      </w:r>
      <w:r>
        <w:rPr>
          <w:rFonts w:hint="eastAsia"/>
          <w:sz w:val="30"/>
          <w:szCs w:val="30"/>
        </w:rPr>
        <w:t>万元、美元</w:t>
      </w:r>
      <w:r>
        <w:rPr>
          <w:rFonts w:hint="eastAsia"/>
          <w:sz w:val="30"/>
          <w:szCs w:val="30"/>
        </w:rPr>
        <w:t>12</w:t>
      </w:r>
      <w:r>
        <w:rPr>
          <w:rFonts w:hint="eastAsia"/>
          <w:sz w:val="30"/>
          <w:szCs w:val="30"/>
        </w:rPr>
        <w:t>万元和恒美公司</w:t>
      </w:r>
      <w:r>
        <w:rPr>
          <w:rFonts w:hint="eastAsia"/>
          <w:sz w:val="30"/>
          <w:szCs w:val="30"/>
        </w:rPr>
        <w:t>20%</w:t>
      </w:r>
      <w:r>
        <w:rPr>
          <w:rFonts w:hint="eastAsia"/>
          <w:sz w:val="30"/>
          <w:szCs w:val="30"/>
        </w:rPr>
        <w:t>的干股。</w:t>
      </w:r>
    </w:p>
    <w:p w:rsidR="00266045" w:rsidRDefault="00266045">
      <w:pPr>
        <w:spacing w:line="500" w:lineRule="atLeast"/>
        <w:ind w:firstLine="600"/>
        <w:divId w:val="1172186379"/>
        <w:rPr>
          <w:rFonts w:hint="eastAsia"/>
          <w:sz w:val="30"/>
          <w:szCs w:val="30"/>
        </w:rPr>
      </w:pPr>
      <w:r>
        <w:rPr>
          <w:rFonts w:hint="eastAsia"/>
          <w:sz w:val="30"/>
          <w:szCs w:val="30"/>
        </w:rPr>
        <w:t>26.</w:t>
      </w:r>
      <w:r>
        <w:rPr>
          <w:rFonts w:hint="eastAsia"/>
          <w:sz w:val="30"/>
          <w:szCs w:val="30"/>
        </w:rPr>
        <w:t>证人王某（王万年之子）的证言，证明：我先后两次从李伯石处拿了人民币</w:t>
      </w:r>
      <w:r>
        <w:rPr>
          <w:rFonts w:hint="eastAsia"/>
          <w:sz w:val="30"/>
          <w:szCs w:val="30"/>
        </w:rPr>
        <w:t>100</w:t>
      </w:r>
      <w:r>
        <w:rPr>
          <w:rFonts w:hint="eastAsia"/>
          <w:sz w:val="30"/>
          <w:szCs w:val="30"/>
        </w:rPr>
        <w:t>万元。</w:t>
      </w:r>
    </w:p>
    <w:p w:rsidR="00266045" w:rsidRDefault="00266045">
      <w:pPr>
        <w:spacing w:line="500" w:lineRule="atLeast"/>
        <w:ind w:firstLine="600"/>
        <w:divId w:val="495456736"/>
        <w:rPr>
          <w:rFonts w:hint="eastAsia"/>
          <w:sz w:val="30"/>
          <w:szCs w:val="30"/>
        </w:rPr>
      </w:pPr>
      <w:r>
        <w:rPr>
          <w:rFonts w:hint="eastAsia"/>
          <w:sz w:val="30"/>
          <w:szCs w:val="30"/>
        </w:rPr>
        <w:t>27.</w:t>
      </w:r>
      <w:r>
        <w:rPr>
          <w:rFonts w:hint="eastAsia"/>
          <w:sz w:val="30"/>
          <w:szCs w:val="30"/>
        </w:rPr>
        <w:t>证人叶某（广东中旅（南海）旅游投资有限公司董事长）的证言，证明：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月，南海旅投副董事长李伯石为了感谢我在他取得南海旅投员工宿舍一事上对他的帮助，送给我人民币</w:t>
      </w:r>
      <w:r>
        <w:rPr>
          <w:rFonts w:hint="eastAsia"/>
          <w:sz w:val="30"/>
          <w:szCs w:val="30"/>
        </w:rPr>
        <w:t>70</w:t>
      </w:r>
      <w:r>
        <w:rPr>
          <w:rFonts w:hint="eastAsia"/>
          <w:sz w:val="30"/>
          <w:szCs w:val="30"/>
        </w:rPr>
        <w:t>万元用于购买景观花园员工宿舍。</w:t>
      </w:r>
    </w:p>
    <w:p w:rsidR="00266045" w:rsidRDefault="00266045">
      <w:pPr>
        <w:spacing w:line="500" w:lineRule="atLeast"/>
        <w:ind w:firstLine="600"/>
        <w:divId w:val="1005786596"/>
        <w:rPr>
          <w:rFonts w:hint="eastAsia"/>
          <w:sz w:val="30"/>
          <w:szCs w:val="30"/>
        </w:rPr>
      </w:pPr>
      <w:r>
        <w:rPr>
          <w:rFonts w:hint="eastAsia"/>
          <w:sz w:val="30"/>
          <w:szCs w:val="30"/>
        </w:rPr>
        <w:t>28.</w:t>
      </w:r>
      <w:r>
        <w:rPr>
          <w:rFonts w:hint="eastAsia"/>
          <w:sz w:val="30"/>
          <w:szCs w:val="30"/>
        </w:rPr>
        <w:t>证人杨某（广东中旅（南海）旅游投资有限公司副总工程师兼工程部经理）的证言，证明：大概</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月，李伯石给了我一个</w:t>
      </w:r>
      <w:r>
        <w:rPr>
          <w:rFonts w:hint="eastAsia"/>
          <w:sz w:val="30"/>
          <w:szCs w:val="30"/>
        </w:rPr>
        <w:t>2</w:t>
      </w:r>
      <w:r>
        <w:rPr>
          <w:rFonts w:hint="eastAsia"/>
          <w:sz w:val="30"/>
          <w:szCs w:val="30"/>
        </w:rPr>
        <w:t>万元的利是。</w:t>
      </w:r>
      <w:r>
        <w:rPr>
          <w:rFonts w:hint="eastAsia"/>
          <w:sz w:val="30"/>
          <w:szCs w:val="30"/>
        </w:rPr>
        <w:t>2014</w:t>
      </w:r>
      <w:r>
        <w:rPr>
          <w:rFonts w:hint="eastAsia"/>
          <w:sz w:val="30"/>
          <w:szCs w:val="30"/>
        </w:rPr>
        <w:t>年</w:t>
      </w:r>
      <w:r>
        <w:rPr>
          <w:rFonts w:hint="eastAsia"/>
          <w:sz w:val="30"/>
          <w:szCs w:val="30"/>
        </w:rPr>
        <w:t>4</w:t>
      </w:r>
      <w:r>
        <w:rPr>
          <w:rFonts w:hint="eastAsia"/>
          <w:sz w:val="30"/>
          <w:szCs w:val="30"/>
        </w:rPr>
        <w:t>月的一天，我向李伯石提出借</w:t>
      </w:r>
      <w:r>
        <w:rPr>
          <w:rFonts w:hint="eastAsia"/>
          <w:sz w:val="30"/>
          <w:szCs w:val="30"/>
        </w:rPr>
        <w:t>90</w:t>
      </w:r>
      <w:r>
        <w:rPr>
          <w:rFonts w:hint="eastAsia"/>
          <w:sz w:val="30"/>
          <w:szCs w:val="30"/>
        </w:rPr>
        <w:t>万元用于购房，李伯石答应并说不收利息。次日，我收到李伯石转账给我的</w:t>
      </w:r>
      <w:r>
        <w:rPr>
          <w:rFonts w:hint="eastAsia"/>
          <w:sz w:val="30"/>
          <w:szCs w:val="30"/>
        </w:rPr>
        <w:t>90</w:t>
      </w:r>
      <w:r>
        <w:rPr>
          <w:rFonts w:hint="eastAsia"/>
          <w:sz w:val="30"/>
          <w:szCs w:val="30"/>
        </w:rPr>
        <w:t>万元。我没有归还该款。</w:t>
      </w:r>
    </w:p>
    <w:p w:rsidR="00266045" w:rsidRDefault="00266045">
      <w:pPr>
        <w:spacing w:line="500" w:lineRule="atLeast"/>
        <w:ind w:firstLine="600"/>
        <w:divId w:val="1380744915"/>
        <w:rPr>
          <w:rFonts w:hint="eastAsia"/>
          <w:sz w:val="30"/>
          <w:szCs w:val="30"/>
        </w:rPr>
      </w:pPr>
      <w:r>
        <w:rPr>
          <w:rFonts w:hint="eastAsia"/>
          <w:sz w:val="30"/>
          <w:szCs w:val="30"/>
        </w:rPr>
        <w:t>29.</w:t>
      </w:r>
      <w:r>
        <w:rPr>
          <w:rFonts w:hint="eastAsia"/>
          <w:sz w:val="30"/>
          <w:szCs w:val="30"/>
        </w:rPr>
        <w:t>证人刘中波（广东中旅（南海）旅游投资有限公司副总经理）的证言，证明：大概</w:t>
      </w:r>
      <w:r>
        <w:rPr>
          <w:rFonts w:hint="eastAsia"/>
          <w:sz w:val="30"/>
          <w:szCs w:val="30"/>
        </w:rPr>
        <w:t>2013</w:t>
      </w:r>
      <w:r>
        <w:rPr>
          <w:rFonts w:hint="eastAsia"/>
          <w:sz w:val="30"/>
          <w:szCs w:val="30"/>
        </w:rPr>
        <w:t>年初，我收受了李伯石给予的人民币</w:t>
      </w:r>
      <w:r>
        <w:rPr>
          <w:rFonts w:hint="eastAsia"/>
          <w:sz w:val="30"/>
          <w:szCs w:val="30"/>
        </w:rPr>
        <w:t>100</w:t>
      </w:r>
      <w:r>
        <w:rPr>
          <w:rFonts w:hint="eastAsia"/>
          <w:sz w:val="30"/>
          <w:szCs w:val="30"/>
        </w:rPr>
        <w:t>万元用于购买景观花园的房子。</w:t>
      </w:r>
      <w:r>
        <w:rPr>
          <w:rFonts w:hint="eastAsia"/>
          <w:sz w:val="30"/>
          <w:szCs w:val="30"/>
        </w:rPr>
        <w:t>2012</w:t>
      </w:r>
      <w:r>
        <w:rPr>
          <w:rFonts w:hint="eastAsia"/>
          <w:sz w:val="30"/>
          <w:szCs w:val="30"/>
        </w:rPr>
        <w:t>年春节和</w:t>
      </w:r>
      <w:r>
        <w:rPr>
          <w:rFonts w:hint="eastAsia"/>
          <w:sz w:val="30"/>
          <w:szCs w:val="30"/>
        </w:rPr>
        <w:t>2013</w:t>
      </w:r>
      <w:r>
        <w:rPr>
          <w:rFonts w:hint="eastAsia"/>
          <w:sz w:val="30"/>
          <w:szCs w:val="30"/>
        </w:rPr>
        <w:t>年中秋节，李伯石分两次送给我人民币</w:t>
      </w:r>
      <w:r>
        <w:rPr>
          <w:rFonts w:hint="eastAsia"/>
          <w:sz w:val="30"/>
          <w:szCs w:val="30"/>
        </w:rPr>
        <w:t>10</w:t>
      </w:r>
      <w:r>
        <w:rPr>
          <w:rFonts w:hint="eastAsia"/>
          <w:sz w:val="30"/>
          <w:szCs w:val="30"/>
        </w:rPr>
        <w:t>万元。</w:t>
      </w:r>
    </w:p>
    <w:p w:rsidR="00266045" w:rsidRDefault="00266045">
      <w:pPr>
        <w:spacing w:line="500" w:lineRule="atLeast"/>
        <w:ind w:firstLine="600"/>
        <w:divId w:val="120661045"/>
        <w:rPr>
          <w:rFonts w:hint="eastAsia"/>
          <w:sz w:val="30"/>
          <w:szCs w:val="30"/>
        </w:rPr>
      </w:pPr>
      <w:r>
        <w:rPr>
          <w:rFonts w:hint="eastAsia"/>
          <w:sz w:val="30"/>
          <w:szCs w:val="30"/>
        </w:rPr>
        <w:t>陈其敏是</w:t>
      </w:r>
      <w:r>
        <w:rPr>
          <w:rFonts w:hint="eastAsia"/>
          <w:sz w:val="30"/>
          <w:szCs w:val="30"/>
        </w:rPr>
        <w:t>308</w:t>
      </w:r>
      <w:r>
        <w:rPr>
          <w:rFonts w:hint="eastAsia"/>
          <w:sz w:val="30"/>
          <w:szCs w:val="30"/>
        </w:rPr>
        <w:t>项目实际控制人，也是现场施工股东之一，他在前期施工中很少出面，大约</w:t>
      </w:r>
      <w:r>
        <w:rPr>
          <w:rFonts w:hint="eastAsia"/>
          <w:sz w:val="30"/>
          <w:szCs w:val="30"/>
        </w:rPr>
        <w:t>2012</w:t>
      </w:r>
      <w:r>
        <w:rPr>
          <w:rFonts w:hint="eastAsia"/>
          <w:sz w:val="30"/>
          <w:szCs w:val="30"/>
        </w:rPr>
        <w:t>年底以后陈杰昌逐步退出，陈其敏开始到台前主持工作。</w:t>
      </w:r>
    </w:p>
    <w:p w:rsidR="00266045" w:rsidRDefault="00266045">
      <w:pPr>
        <w:spacing w:line="500" w:lineRule="atLeast"/>
        <w:ind w:firstLine="600"/>
        <w:divId w:val="319622691"/>
        <w:rPr>
          <w:rFonts w:hint="eastAsia"/>
          <w:sz w:val="30"/>
          <w:szCs w:val="30"/>
        </w:rPr>
      </w:pPr>
      <w:r>
        <w:rPr>
          <w:rFonts w:hint="eastAsia"/>
          <w:sz w:val="30"/>
          <w:szCs w:val="30"/>
        </w:rPr>
        <w:t>30.</w:t>
      </w:r>
      <w:r>
        <w:rPr>
          <w:rFonts w:hint="eastAsia"/>
          <w:sz w:val="30"/>
          <w:szCs w:val="30"/>
        </w:rPr>
        <w:t>被告人陈杰昌的供述和辩解，供称：</w:t>
      </w:r>
      <w:r>
        <w:rPr>
          <w:rFonts w:hint="eastAsia"/>
          <w:sz w:val="30"/>
          <w:szCs w:val="30"/>
        </w:rPr>
        <w:t>2011</w:t>
      </w:r>
      <w:r>
        <w:rPr>
          <w:rFonts w:hint="eastAsia"/>
          <w:sz w:val="30"/>
          <w:szCs w:val="30"/>
        </w:rPr>
        <w:t>年底，陈其敏跟我说广东中旅的</w:t>
      </w:r>
      <w:r>
        <w:rPr>
          <w:rFonts w:hint="eastAsia"/>
          <w:sz w:val="30"/>
          <w:szCs w:val="30"/>
        </w:rPr>
        <w:t>308</w:t>
      </w:r>
      <w:r>
        <w:rPr>
          <w:rFonts w:hint="eastAsia"/>
          <w:sz w:val="30"/>
          <w:szCs w:val="30"/>
        </w:rPr>
        <w:t>项目需要承建商自带资金做，业主方可以支付</w:t>
      </w:r>
      <w:r>
        <w:rPr>
          <w:rFonts w:hint="eastAsia"/>
          <w:sz w:val="30"/>
          <w:szCs w:val="30"/>
        </w:rPr>
        <w:t>2</w:t>
      </w:r>
      <w:r>
        <w:rPr>
          <w:rFonts w:hint="eastAsia"/>
          <w:sz w:val="30"/>
          <w:szCs w:val="30"/>
        </w:rPr>
        <w:t>亿元左右的工程款，剩余工程款用别墅来抵扣，问我是否想做，我同意了。后来陈其敏又找来梁仲广、崔聘标、陆炳佳、李汉华一起做项目合伙人。陈其敏还对我们说要想顺利获得这个工程就必须送工程利润的</w:t>
      </w:r>
      <w:r>
        <w:rPr>
          <w:rFonts w:hint="eastAsia"/>
          <w:sz w:val="30"/>
          <w:szCs w:val="30"/>
        </w:rPr>
        <w:t>30</w:t>
      </w:r>
      <w:r>
        <w:rPr>
          <w:rFonts w:hint="eastAsia"/>
          <w:sz w:val="30"/>
          <w:szCs w:val="30"/>
        </w:rPr>
        <w:t>％作为干股给李伯石，因为要和广东中旅及南海公司打点关系。我们六位合伙人都表示同意。该项目保守估计有</w:t>
      </w:r>
      <w:r>
        <w:rPr>
          <w:rFonts w:hint="eastAsia"/>
          <w:sz w:val="30"/>
          <w:szCs w:val="30"/>
        </w:rPr>
        <w:t>7000</w:t>
      </w:r>
      <w:r>
        <w:rPr>
          <w:rFonts w:hint="eastAsia"/>
          <w:sz w:val="30"/>
          <w:szCs w:val="30"/>
        </w:rPr>
        <w:t>万元利润，正常大概有</w:t>
      </w:r>
      <w:r>
        <w:rPr>
          <w:rFonts w:hint="eastAsia"/>
          <w:sz w:val="30"/>
          <w:szCs w:val="30"/>
        </w:rPr>
        <w:t>1</w:t>
      </w:r>
      <w:r>
        <w:rPr>
          <w:rFonts w:hint="eastAsia"/>
          <w:sz w:val="30"/>
          <w:szCs w:val="30"/>
        </w:rPr>
        <w:t>亿多元。我们确定由陈其敏具体负责</w:t>
      </w:r>
      <w:r>
        <w:rPr>
          <w:rFonts w:hint="eastAsia"/>
          <w:sz w:val="30"/>
          <w:szCs w:val="30"/>
        </w:rPr>
        <w:t>308</w:t>
      </w:r>
      <w:r>
        <w:rPr>
          <w:rFonts w:hint="eastAsia"/>
          <w:sz w:val="30"/>
          <w:szCs w:val="30"/>
        </w:rPr>
        <w:t>项目，由陈其敏与业主方南海公司和广东中旅对接。我们六人还签订了共同投资协议。陈其敏、陆炳佳、梁仲广、李汉华和崔聘标都是民太公司的股东，但我不是民太公司股东。因为我有比较丰富的建筑方面的经验，所以陈其敏拉我一起合伙做</w:t>
      </w:r>
      <w:r>
        <w:rPr>
          <w:rFonts w:hint="eastAsia"/>
          <w:sz w:val="30"/>
          <w:szCs w:val="30"/>
        </w:rPr>
        <w:t>308</w:t>
      </w:r>
      <w:r>
        <w:rPr>
          <w:rFonts w:hint="eastAsia"/>
          <w:sz w:val="30"/>
          <w:szCs w:val="30"/>
        </w:rPr>
        <w:t>项目。</w:t>
      </w:r>
    </w:p>
    <w:p w:rsidR="00266045" w:rsidRDefault="00266045">
      <w:pPr>
        <w:spacing w:line="500" w:lineRule="atLeast"/>
        <w:ind w:firstLine="600"/>
        <w:divId w:val="1488209529"/>
        <w:rPr>
          <w:rFonts w:hint="eastAsia"/>
          <w:sz w:val="30"/>
          <w:szCs w:val="30"/>
        </w:rPr>
      </w:pPr>
      <w:r>
        <w:rPr>
          <w:rFonts w:hint="eastAsia"/>
          <w:sz w:val="30"/>
          <w:szCs w:val="30"/>
        </w:rPr>
        <w:t>我们六人商定的股份是：陈其敏、陆炳佳、梁仲广各占</w:t>
      </w:r>
      <w:r>
        <w:rPr>
          <w:rFonts w:hint="eastAsia"/>
          <w:sz w:val="30"/>
          <w:szCs w:val="30"/>
        </w:rPr>
        <w:t>20</w:t>
      </w:r>
      <w:r>
        <w:rPr>
          <w:rFonts w:hint="eastAsia"/>
          <w:sz w:val="30"/>
          <w:szCs w:val="30"/>
        </w:rPr>
        <w:t>％，崔聘标占</w:t>
      </w:r>
      <w:r>
        <w:rPr>
          <w:rFonts w:hint="eastAsia"/>
          <w:sz w:val="30"/>
          <w:szCs w:val="30"/>
        </w:rPr>
        <w:t>15</w:t>
      </w:r>
      <w:r>
        <w:rPr>
          <w:rFonts w:hint="eastAsia"/>
          <w:sz w:val="30"/>
          <w:szCs w:val="30"/>
        </w:rPr>
        <w:t>％，李汉华占</w:t>
      </w:r>
      <w:r>
        <w:rPr>
          <w:rFonts w:hint="eastAsia"/>
          <w:sz w:val="30"/>
          <w:szCs w:val="30"/>
        </w:rPr>
        <w:t>10</w:t>
      </w:r>
      <w:r>
        <w:rPr>
          <w:rFonts w:hint="eastAsia"/>
          <w:sz w:val="30"/>
          <w:szCs w:val="30"/>
        </w:rPr>
        <w:t>％（后来转让给我），我开始占</w:t>
      </w:r>
      <w:r>
        <w:rPr>
          <w:rFonts w:hint="eastAsia"/>
          <w:sz w:val="30"/>
          <w:szCs w:val="30"/>
        </w:rPr>
        <w:t>15</w:t>
      </w:r>
      <w:r>
        <w:rPr>
          <w:rFonts w:hint="eastAsia"/>
          <w:sz w:val="30"/>
          <w:szCs w:val="30"/>
        </w:rPr>
        <w:t>％，李汉华退出后我占</w:t>
      </w:r>
      <w:r>
        <w:rPr>
          <w:rFonts w:hint="eastAsia"/>
          <w:sz w:val="30"/>
          <w:szCs w:val="30"/>
        </w:rPr>
        <w:t>25</w:t>
      </w:r>
      <w:r>
        <w:rPr>
          <w:rFonts w:hint="eastAsia"/>
          <w:sz w:val="30"/>
          <w:szCs w:val="30"/>
        </w:rPr>
        <w:t>％。我们签订了书面协议，每人持一份，协议内容是确定股份及按股份出资、收益分配、工作分工等。陈其敏负责全面工作，我负责施工现场、有关建筑方面的工作，陆炳佳负责财务、采购，前期由崔某负责记账，几个月后是郭某及一名女子做账。我们六个合伙人都有实际出资，我共投资了</w:t>
      </w:r>
      <w:r>
        <w:rPr>
          <w:rFonts w:hint="eastAsia"/>
          <w:sz w:val="30"/>
          <w:szCs w:val="30"/>
        </w:rPr>
        <w:t>4000</w:t>
      </w:r>
      <w:r>
        <w:rPr>
          <w:rFonts w:hint="eastAsia"/>
          <w:sz w:val="30"/>
          <w:szCs w:val="30"/>
        </w:rPr>
        <w:t>万元左右（包括李汉华转给我的股份需要出的钱）。我们六个人分别把各自出资款汇到陆炳佳提供的胡某的农业银行账户里，</w:t>
      </w:r>
      <w:r>
        <w:rPr>
          <w:rFonts w:hint="eastAsia"/>
          <w:sz w:val="30"/>
          <w:szCs w:val="30"/>
        </w:rPr>
        <w:t>308</w:t>
      </w:r>
      <w:r>
        <w:rPr>
          <w:rFonts w:hint="eastAsia"/>
          <w:sz w:val="30"/>
          <w:szCs w:val="30"/>
        </w:rPr>
        <w:t>项目的开支也从该账户支取。在操作</w:t>
      </w:r>
      <w:r>
        <w:rPr>
          <w:rFonts w:hint="eastAsia"/>
          <w:sz w:val="30"/>
          <w:szCs w:val="30"/>
        </w:rPr>
        <w:t>308</w:t>
      </w:r>
      <w:r>
        <w:rPr>
          <w:rFonts w:hint="eastAsia"/>
          <w:sz w:val="30"/>
          <w:szCs w:val="30"/>
        </w:rPr>
        <w:t>项目过程中，我们以民太公司的名义签合同并以民太公司的名义挂靠湖南三建。</w:t>
      </w:r>
    </w:p>
    <w:p w:rsidR="00266045" w:rsidRDefault="00266045">
      <w:pPr>
        <w:spacing w:line="500" w:lineRule="atLeast"/>
        <w:ind w:firstLine="600"/>
        <w:divId w:val="498497183"/>
        <w:rPr>
          <w:rFonts w:hint="eastAsia"/>
          <w:sz w:val="30"/>
          <w:szCs w:val="30"/>
        </w:rPr>
      </w:pPr>
      <w:r>
        <w:rPr>
          <w:rFonts w:hint="eastAsia"/>
          <w:sz w:val="30"/>
          <w:szCs w:val="30"/>
        </w:rPr>
        <w:t>后来，陈其敏跟我们全体合伙人说因为李伯石向他要那工程利润的</w:t>
      </w:r>
      <w:r>
        <w:rPr>
          <w:rFonts w:hint="eastAsia"/>
          <w:sz w:val="30"/>
          <w:szCs w:val="30"/>
        </w:rPr>
        <w:t>30</w:t>
      </w:r>
      <w:r>
        <w:rPr>
          <w:rFonts w:hint="eastAsia"/>
          <w:sz w:val="30"/>
          <w:szCs w:val="30"/>
        </w:rPr>
        <w:t>％干股的钱，他已经分多次支付了人民币</w:t>
      </w:r>
      <w:r>
        <w:rPr>
          <w:rFonts w:hint="eastAsia"/>
          <w:sz w:val="30"/>
          <w:szCs w:val="30"/>
        </w:rPr>
        <w:t>900</w:t>
      </w:r>
      <w:r>
        <w:rPr>
          <w:rFonts w:hint="eastAsia"/>
          <w:sz w:val="30"/>
          <w:szCs w:val="30"/>
        </w:rPr>
        <w:t>万元给李伯石。我不清楚陈其敏怎么付款给李伯石。这</w:t>
      </w:r>
      <w:r>
        <w:rPr>
          <w:rFonts w:hint="eastAsia"/>
          <w:sz w:val="30"/>
          <w:szCs w:val="30"/>
        </w:rPr>
        <w:t>900</w:t>
      </w:r>
      <w:r>
        <w:rPr>
          <w:rFonts w:hint="eastAsia"/>
          <w:sz w:val="30"/>
          <w:szCs w:val="30"/>
        </w:rPr>
        <w:t>万元是</w:t>
      </w:r>
      <w:r>
        <w:rPr>
          <w:rFonts w:hint="eastAsia"/>
          <w:sz w:val="30"/>
          <w:szCs w:val="30"/>
        </w:rPr>
        <w:t>308</w:t>
      </w:r>
      <w:r>
        <w:rPr>
          <w:rFonts w:hint="eastAsia"/>
          <w:sz w:val="30"/>
          <w:szCs w:val="30"/>
        </w:rPr>
        <w:t>项目应该支出的费用，应该从我们出资款或工程款中支出。</w:t>
      </w:r>
    </w:p>
    <w:p w:rsidR="00266045" w:rsidRDefault="00266045">
      <w:pPr>
        <w:spacing w:line="500" w:lineRule="atLeast"/>
        <w:ind w:firstLine="600"/>
        <w:divId w:val="1588272646"/>
        <w:rPr>
          <w:rFonts w:hint="eastAsia"/>
          <w:sz w:val="30"/>
          <w:szCs w:val="30"/>
        </w:rPr>
      </w:pPr>
      <w:r>
        <w:rPr>
          <w:rFonts w:hint="eastAsia"/>
          <w:sz w:val="30"/>
          <w:szCs w:val="30"/>
        </w:rPr>
        <w:t>我们几名合伙人在</w:t>
      </w:r>
      <w:r>
        <w:rPr>
          <w:rFonts w:hint="eastAsia"/>
          <w:sz w:val="30"/>
          <w:szCs w:val="30"/>
        </w:rPr>
        <w:t>308</w:t>
      </w:r>
      <w:r>
        <w:rPr>
          <w:rFonts w:hint="eastAsia"/>
          <w:sz w:val="30"/>
          <w:szCs w:val="30"/>
        </w:rPr>
        <w:t>项目上收到人民币</w:t>
      </w:r>
      <w:r>
        <w:rPr>
          <w:rFonts w:hint="eastAsia"/>
          <w:sz w:val="30"/>
          <w:szCs w:val="30"/>
        </w:rPr>
        <w:t>2</w:t>
      </w:r>
      <w:r>
        <w:rPr>
          <w:rFonts w:hint="eastAsia"/>
          <w:sz w:val="30"/>
          <w:szCs w:val="30"/>
        </w:rPr>
        <w:t>亿多元，已用于支付工人工资、材料费、工程款等支出，另外我们还拿了大概价值人民币</w:t>
      </w:r>
      <w:r>
        <w:rPr>
          <w:rFonts w:hint="eastAsia"/>
          <w:sz w:val="30"/>
          <w:szCs w:val="30"/>
        </w:rPr>
        <w:t>3.7</w:t>
      </w:r>
      <w:r>
        <w:rPr>
          <w:rFonts w:hint="eastAsia"/>
          <w:sz w:val="30"/>
          <w:szCs w:val="30"/>
        </w:rPr>
        <w:t>亿元的别墅。我以自己的名义拿了一栋别墅，价值人民币</w:t>
      </w:r>
      <w:r>
        <w:rPr>
          <w:rFonts w:hint="eastAsia"/>
          <w:sz w:val="30"/>
          <w:szCs w:val="30"/>
        </w:rPr>
        <w:t>2000</w:t>
      </w:r>
      <w:r>
        <w:rPr>
          <w:rFonts w:hint="eastAsia"/>
          <w:sz w:val="30"/>
          <w:szCs w:val="30"/>
        </w:rPr>
        <w:t>多万元。拿别墅时我打钱给湖南三建，然后以湖南三建的名义打报告给南海公司，南海公司内部审批后我将首付款打给南海公司，南海公司再将首付款以工程款的名义打回湖南三建，湖南三建再打回给民太公司，民太公司再打回给我。我听其他合伙人说南海公司以扣抵工程款的名义直接帮他们付款。我们六人以个人名义从南海公司拿的别墅是</w:t>
      </w:r>
      <w:r>
        <w:rPr>
          <w:rFonts w:hint="eastAsia"/>
          <w:sz w:val="30"/>
          <w:szCs w:val="30"/>
        </w:rPr>
        <w:t>308</w:t>
      </w:r>
      <w:r>
        <w:rPr>
          <w:rFonts w:hint="eastAsia"/>
          <w:sz w:val="30"/>
          <w:szCs w:val="30"/>
        </w:rPr>
        <w:t>项目的结算款项。</w:t>
      </w:r>
    </w:p>
    <w:p w:rsidR="00266045" w:rsidRDefault="00266045">
      <w:pPr>
        <w:spacing w:line="500" w:lineRule="atLeast"/>
        <w:ind w:firstLine="600"/>
        <w:divId w:val="1876967281"/>
        <w:rPr>
          <w:rFonts w:hint="eastAsia"/>
          <w:sz w:val="30"/>
          <w:szCs w:val="30"/>
        </w:rPr>
      </w:pPr>
      <w:r>
        <w:rPr>
          <w:rFonts w:hint="eastAsia"/>
          <w:sz w:val="30"/>
          <w:szCs w:val="30"/>
        </w:rPr>
        <w:t>原判认为，被告人陈杰昌为谋取不正当利益，伙同民太公司给予国家工作人员财物，情节严重，其行为已构成单位行贿罪，对其按照单位行贿犯罪中直接负责的主管人员和其他直接责任人员的规定处罚。公诉机关指控的罪名应由行贿罪变更为单位行贿罪。本案发生于《中华人民共和国刑法修正案（九）》施行之前，根据从旧兼从轻原则，对陈杰昌进行处罚应适用</w:t>
      </w:r>
      <w:r>
        <w:rPr>
          <w:rFonts w:hint="eastAsia"/>
          <w:sz w:val="30"/>
          <w:szCs w:val="30"/>
        </w:rPr>
        <w:t>1997</w:t>
      </w:r>
      <w:r>
        <w:rPr>
          <w:rFonts w:hint="eastAsia"/>
          <w:sz w:val="30"/>
          <w:szCs w:val="30"/>
        </w:rPr>
        <w:t>年修订的《中华人民共和国刑法》第三百九十三条的规定。陈杰昌在共同犯罪中是从犯，应当从轻处罚。陈杰昌有自首情节，可以从轻处罚。陈杰昌有犯罪前科，酌情从重处罚。鉴于陈杰昌犯罪情节较轻，有悔罪表现，没有再犯罪的危险，宣告缓刑对所居住社区没有重大不良影响，可以对其宣告缓刑。根据</w:t>
      </w:r>
      <w:r>
        <w:rPr>
          <w:rFonts w:hint="eastAsia"/>
          <w:sz w:val="30"/>
          <w:szCs w:val="30"/>
        </w:rPr>
        <w:t>1997</w:t>
      </w:r>
      <w:r>
        <w:rPr>
          <w:rFonts w:hint="eastAsia"/>
          <w:sz w:val="30"/>
          <w:szCs w:val="30"/>
        </w:rPr>
        <w:t>年修订的《中华人民共和国刑法》第三百九十三条、《中华人民共和国刑法》第二十五条第一款、第二十七条、第六十七条第一款、第七十二条第一款及第三款、第七十三条第二款及第三款的规定，认定原审被告人陈杰昌犯单位行贿罪，判处有期徒刑二年，缓刑二年六个月。</w:t>
      </w:r>
    </w:p>
    <w:p w:rsidR="00266045" w:rsidRDefault="00266045">
      <w:pPr>
        <w:spacing w:line="500" w:lineRule="atLeast"/>
        <w:ind w:firstLine="600"/>
        <w:divId w:val="1656685351"/>
        <w:rPr>
          <w:rFonts w:hint="eastAsia"/>
          <w:sz w:val="30"/>
          <w:szCs w:val="30"/>
        </w:rPr>
      </w:pPr>
      <w:r>
        <w:rPr>
          <w:rFonts w:hint="eastAsia"/>
          <w:sz w:val="30"/>
          <w:szCs w:val="30"/>
        </w:rPr>
        <w:t>上诉人陈杰昌上诉提出，其是从犯，有自首情节，原审判决量刑畸重。请求改判免予刑事处罚。</w:t>
      </w:r>
    </w:p>
    <w:p w:rsidR="00266045" w:rsidRDefault="00266045">
      <w:pPr>
        <w:spacing w:line="500" w:lineRule="atLeast"/>
        <w:ind w:firstLine="600"/>
        <w:divId w:val="1916473797"/>
        <w:rPr>
          <w:rFonts w:hint="eastAsia"/>
          <w:sz w:val="30"/>
          <w:szCs w:val="30"/>
        </w:rPr>
      </w:pPr>
      <w:r>
        <w:rPr>
          <w:rFonts w:hint="eastAsia"/>
          <w:sz w:val="30"/>
          <w:szCs w:val="30"/>
        </w:rPr>
        <w:t>上诉人陈杰昌的辩护人辩护提出，陈杰昌不是民太公司股东或主管人员，原审判决将陈杰昌作为单位行贿罪的共犯处理理据不足；即使陈杰昌是单位行贿罪的共犯，因陈杰昌是从犯且有自首情节，亦应认定为情节显著轻微。请求改判陈杰昌免予刑事处罚。</w:t>
      </w:r>
    </w:p>
    <w:p w:rsidR="00266045" w:rsidRDefault="00266045">
      <w:pPr>
        <w:spacing w:line="500" w:lineRule="atLeast"/>
        <w:ind w:firstLine="600"/>
        <w:divId w:val="1014379653"/>
        <w:rPr>
          <w:rFonts w:hint="eastAsia"/>
          <w:sz w:val="30"/>
          <w:szCs w:val="30"/>
        </w:rPr>
      </w:pPr>
      <w:r>
        <w:rPr>
          <w:rFonts w:hint="eastAsia"/>
          <w:sz w:val="30"/>
          <w:szCs w:val="30"/>
        </w:rPr>
        <w:t>经审理查明，原审判决认定上诉人陈杰昌伙同民太公司在承建广东中旅岭南绿洲花园和养生谷花园项目土建工程过程中共同向广东中旅（南海）旅游投资有限公司副董事长李伯石等人贿送人民币</w:t>
      </w:r>
      <w:r>
        <w:rPr>
          <w:rFonts w:hint="eastAsia"/>
          <w:sz w:val="30"/>
          <w:szCs w:val="30"/>
        </w:rPr>
        <w:t>900</w:t>
      </w:r>
      <w:r>
        <w:rPr>
          <w:rFonts w:hint="eastAsia"/>
          <w:sz w:val="30"/>
          <w:szCs w:val="30"/>
        </w:rPr>
        <w:t>万元的事实清楚，证据确实、充分，本院予以确认。</w:t>
      </w:r>
    </w:p>
    <w:p w:rsidR="00266045" w:rsidRDefault="00266045">
      <w:pPr>
        <w:spacing w:line="500" w:lineRule="atLeast"/>
        <w:ind w:firstLine="600"/>
        <w:divId w:val="1871868723"/>
        <w:rPr>
          <w:rFonts w:hint="eastAsia"/>
          <w:sz w:val="30"/>
          <w:szCs w:val="30"/>
        </w:rPr>
      </w:pPr>
      <w:r>
        <w:rPr>
          <w:rFonts w:hint="eastAsia"/>
          <w:sz w:val="30"/>
          <w:szCs w:val="30"/>
        </w:rPr>
        <w:t>关于上诉人陈杰昌的罪名认定问题。经查，现有证据证明陈杰昌伙同民太公司在承接工程项目过程中共同向国家工作人员贿送巨额财物，原公诉机关指控陈杰昌的行为构成行贿罪，原审判决以作为单位的民太公司在共同行贿犯罪中是起主要作用的主犯、作为个人的陈杰昌在共同行贿犯罪中是起次要作用的从犯为由对陈杰昌按单位行贿罪定罪量刑。但是，首先，单位犯罪是刑法针对公司、企业、事业单位、机关、团体实施的危害社会的行为予以定罪处罚作出专门规定的特殊犯罪，其犯罪主体必须是单位而非自然人，只是追究刑事责任时不仅处罚犯罪单位，而且处罚对犯罪单位直接负责的主管人员和其他直接责任人员，而陈杰昌既不是民太公司的股东或员工，也没有以其他单位的名义参与涉案行贿犯罪，不属于按单位犯罪处罚的人员范围。其次，陈杰昌通过参与行贿承接涉案工程项目取得的经济利益直接归其个人所有而非民太公司或其他单位所有，根据刑法第三百九十三条“因行贿取得的违法所得归个人所有的，依照本法第三百八十九条、第三百九十条（即行贿罪）的规定定罪处罚”的规定，亦不宜按单位行贿罪对陈杰昌予以定罪处罚。再次，在单位与个人共同实施的犯罪中，如果在单位是主犯、个人是从犯的情况下对参与共同犯罪的单位和个人均</w:t>
      </w:r>
      <w:r>
        <w:rPr>
          <w:rFonts w:hint="eastAsia"/>
          <w:sz w:val="30"/>
          <w:szCs w:val="30"/>
        </w:rPr>
        <w:t>按单位所犯罪名进行定罪处罚（例如本案），那么在个人是主犯、单位是从犯的情况下亦应对参与共同犯罪的个人和单位均按个人所犯罪名进行定罪处罚，这样的处理结果违反了刑法关于单位犯罪的规定，司法实践中也未见相关判例。因此，陈杰昌的辩护人认为原审判决将陈杰昌作为单位行贿罪的共犯处理理据不足理由成立，陈杰昌所犯罪名应认定为行贿罪而非单位行贿罪。另一方面，刑法对单位行贿罪和（自然人）行贿罪设置了不同的刑罚且对犯罪单位的主管人员和其他直接责任人员设置的刑罚轻于对犯罪自然人设置的刑罚，原审判决按单位行贿罪对陈杰昌定罪量刑明显有利于陈杰昌，而陈杰昌的辩护人对原审判决的判决结果提出质疑，有违刑事诉讼法第三十五条“辩护人的责任是根据事实和法律，提出犯罪嫌疑人、被告人无罪、罪轻或者减轻、免除其刑事责任的材料和意见，维护犯罪嫌疑人、被告人的诉讼权利和其他合法权益”的规定。</w:t>
      </w:r>
    </w:p>
    <w:p w:rsidR="00266045" w:rsidRDefault="00266045">
      <w:pPr>
        <w:spacing w:line="500" w:lineRule="atLeast"/>
        <w:ind w:firstLine="600"/>
        <w:divId w:val="449469234"/>
        <w:rPr>
          <w:rFonts w:hint="eastAsia"/>
          <w:sz w:val="30"/>
          <w:szCs w:val="30"/>
        </w:rPr>
      </w:pPr>
      <w:r>
        <w:rPr>
          <w:rFonts w:hint="eastAsia"/>
          <w:sz w:val="30"/>
          <w:szCs w:val="30"/>
        </w:rPr>
        <w:t>关于上诉人陈杰昌的量刑问题。经查，一方面，现有证据证实且原审判决已认定陈杰昌在本案中是起次要作用的从犯，且在参与行贿犯罪后有自动投案并如实供述自己罪行的自首情节。因此，陈杰昌及其辩护人提出陈杰昌是从犯且有自首情节理由成立，予以采纳。另一方面，陈杰昌伙同民太公司向国家工作人员行贿人民币</w:t>
      </w:r>
      <w:r>
        <w:rPr>
          <w:rFonts w:hint="eastAsia"/>
          <w:sz w:val="30"/>
          <w:szCs w:val="30"/>
        </w:rPr>
        <w:t>900</w:t>
      </w:r>
      <w:r>
        <w:rPr>
          <w:rFonts w:hint="eastAsia"/>
          <w:sz w:val="30"/>
          <w:szCs w:val="30"/>
        </w:rPr>
        <w:t>万元，其行为已构成行贿罪且属情节特别严重，依照</w:t>
      </w:r>
      <w:r>
        <w:rPr>
          <w:rFonts w:hint="eastAsia"/>
          <w:sz w:val="30"/>
          <w:szCs w:val="30"/>
        </w:rPr>
        <w:t>1997</w:t>
      </w:r>
      <w:r>
        <w:rPr>
          <w:rFonts w:hint="eastAsia"/>
          <w:sz w:val="30"/>
          <w:szCs w:val="30"/>
        </w:rPr>
        <w:t>年修订的《中华人民共和国刑法》第三百九十条的规定，其对应的法定量刑幅度是十年以上有期徒刑或者无期徒刑，可以并处没收财产，在认定陈杰昌是从犯且有自首情节并依法减轻处罚的情况下，对陈杰昌应在下一个量刑幅度内即五年以上十年以下有期徒刑判处刑罚，而原审判决在认定陈杰昌犯单位行贿罪的情况下判处其有期徒刑二年，缓刑二年六个月明显偏轻。因此，陈杰昌上诉提出原审判决量刑畸重、其辩护人辩称陈杰昌犯罪情节显著轻微并要求改判陈杰昌免予刑事处罚均理据不足，不予采纳。</w:t>
      </w:r>
    </w:p>
    <w:p w:rsidR="00266045" w:rsidRDefault="00266045">
      <w:pPr>
        <w:spacing w:line="500" w:lineRule="atLeast"/>
        <w:ind w:firstLine="600"/>
        <w:divId w:val="944456393"/>
        <w:rPr>
          <w:rFonts w:hint="eastAsia"/>
          <w:sz w:val="30"/>
          <w:szCs w:val="30"/>
        </w:rPr>
      </w:pPr>
      <w:r>
        <w:rPr>
          <w:rFonts w:hint="eastAsia"/>
          <w:sz w:val="30"/>
          <w:szCs w:val="30"/>
        </w:rPr>
        <w:t>本院认为，上诉人陈杰昌为谋取不正当利益，伙同民太公司给予国家工作人员以财物，情节特别严重，其行为已构成行贿罪。在共同犯罪中，陈杰昌起次要作用，是从犯，且犯罪以后能自动投案，如实供述自己的罪行，是自首，依法可以减轻处罚。陈杰昌有犯罪前科，酌情应予从重处罚。原审判决认定事实清楚，证据确实充分，审判程序合法，但定罪不准确，量刑不适当，适用法律有错误，本应均予纠正，唯因刑事诉讼法规定第二审人民法院在审理被告人上诉的案件时不得加重被告人的刑罚，故第二审在纠正原审判决认定陈杰昌所犯罪名的同时维持原审判决对陈杰昌的量刑。陈杰昌及其辩护人要求对陈杰昌改判免予刑事处罚理由不成立，不予采纳。依照</w:t>
      </w:r>
      <w:r>
        <w:rPr>
          <w:rFonts w:hint="eastAsia"/>
          <w:sz w:val="30"/>
          <w:szCs w:val="30"/>
        </w:rPr>
        <w:t>1997</w:t>
      </w:r>
      <w:r>
        <w:rPr>
          <w:rFonts w:hint="eastAsia"/>
          <w:sz w:val="30"/>
          <w:szCs w:val="30"/>
        </w:rPr>
        <w:t>年修订的《中华人民共和国刑法》第三百九十三条、《中华人民共和国刑法》第二十七条、第六十七条第一款、第七十二条第一款及第三款及《中华人民共和国刑事诉讼法》第二百三十六条第一款第（二）项及第二百三十七条第一款的规定，判决如下：</w:t>
      </w:r>
    </w:p>
    <w:p w:rsidR="00266045" w:rsidRDefault="00266045">
      <w:pPr>
        <w:spacing w:line="500" w:lineRule="atLeast"/>
        <w:ind w:firstLine="600"/>
        <w:divId w:val="1008289625"/>
        <w:rPr>
          <w:rFonts w:hint="eastAsia"/>
          <w:sz w:val="30"/>
          <w:szCs w:val="30"/>
        </w:rPr>
      </w:pPr>
      <w:r>
        <w:rPr>
          <w:rFonts w:hint="eastAsia"/>
          <w:sz w:val="30"/>
          <w:szCs w:val="30"/>
        </w:rPr>
        <w:t>一、维持广东省珠海市中级人民法院（</w:t>
      </w:r>
      <w:r>
        <w:rPr>
          <w:rFonts w:hint="eastAsia"/>
          <w:sz w:val="30"/>
          <w:szCs w:val="30"/>
        </w:rPr>
        <w:t>2017</w:t>
      </w:r>
      <w:r>
        <w:rPr>
          <w:rFonts w:hint="eastAsia"/>
          <w:sz w:val="30"/>
          <w:szCs w:val="30"/>
        </w:rPr>
        <w:t>）粤</w:t>
      </w:r>
      <w:r>
        <w:rPr>
          <w:rFonts w:hint="eastAsia"/>
          <w:sz w:val="30"/>
          <w:szCs w:val="30"/>
        </w:rPr>
        <w:t>04</w:t>
      </w:r>
      <w:r>
        <w:rPr>
          <w:rFonts w:hint="eastAsia"/>
          <w:sz w:val="30"/>
          <w:szCs w:val="30"/>
        </w:rPr>
        <w:t>刑初</w:t>
      </w:r>
      <w:r>
        <w:rPr>
          <w:rFonts w:hint="eastAsia"/>
          <w:sz w:val="30"/>
          <w:szCs w:val="30"/>
        </w:rPr>
        <w:t>131</w:t>
      </w:r>
      <w:r>
        <w:rPr>
          <w:rFonts w:hint="eastAsia"/>
          <w:sz w:val="30"/>
          <w:szCs w:val="30"/>
        </w:rPr>
        <w:t>号刑事判决中对上诉人（原审被告人）陈杰昌的量刑部分；</w:t>
      </w:r>
    </w:p>
    <w:p w:rsidR="00266045" w:rsidRDefault="00266045">
      <w:pPr>
        <w:spacing w:line="500" w:lineRule="atLeast"/>
        <w:ind w:firstLine="600"/>
        <w:divId w:val="738361104"/>
        <w:rPr>
          <w:rFonts w:hint="eastAsia"/>
          <w:sz w:val="30"/>
          <w:szCs w:val="30"/>
        </w:rPr>
      </w:pPr>
      <w:r>
        <w:rPr>
          <w:rFonts w:hint="eastAsia"/>
          <w:sz w:val="30"/>
          <w:szCs w:val="30"/>
        </w:rPr>
        <w:t>二、撤销广东省珠海市中级人民法院（</w:t>
      </w:r>
      <w:r>
        <w:rPr>
          <w:rFonts w:hint="eastAsia"/>
          <w:sz w:val="30"/>
          <w:szCs w:val="30"/>
        </w:rPr>
        <w:t>2017</w:t>
      </w:r>
      <w:r>
        <w:rPr>
          <w:rFonts w:hint="eastAsia"/>
          <w:sz w:val="30"/>
          <w:szCs w:val="30"/>
        </w:rPr>
        <w:t>）粤</w:t>
      </w:r>
      <w:r>
        <w:rPr>
          <w:rFonts w:hint="eastAsia"/>
          <w:sz w:val="30"/>
          <w:szCs w:val="30"/>
        </w:rPr>
        <w:t>04</w:t>
      </w:r>
      <w:r>
        <w:rPr>
          <w:rFonts w:hint="eastAsia"/>
          <w:sz w:val="30"/>
          <w:szCs w:val="30"/>
        </w:rPr>
        <w:t>刑初</w:t>
      </w:r>
      <w:r>
        <w:rPr>
          <w:rFonts w:hint="eastAsia"/>
          <w:sz w:val="30"/>
          <w:szCs w:val="30"/>
        </w:rPr>
        <w:t>131</w:t>
      </w:r>
      <w:r>
        <w:rPr>
          <w:rFonts w:hint="eastAsia"/>
          <w:sz w:val="30"/>
          <w:szCs w:val="30"/>
        </w:rPr>
        <w:t>号刑事判决中对上诉人（原审被告人）陈杰昌的定罪部分；</w:t>
      </w:r>
    </w:p>
    <w:p w:rsidR="00266045" w:rsidRDefault="00266045">
      <w:pPr>
        <w:spacing w:line="500" w:lineRule="atLeast"/>
        <w:ind w:firstLine="600"/>
        <w:divId w:val="1169639670"/>
        <w:rPr>
          <w:rFonts w:hint="eastAsia"/>
          <w:sz w:val="30"/>
          <w:szCs w:val="30"/>
        </w:rPr>
      </w:pPr>
      <w:r>
        <w:rPr>
          <w:rFonts w:hint="eastAsia"/>
          <w:sz w:val="30"/>
          <w:szCs w:val="30"/>
        </w:rPr>
        <w:t>三、上诉人（原审被告人）陈杰昌犯行贿罪，判处有期徒刑二年，缓刑二年六个月。</w:t>
      </w:r>
    </w:p>
    <w:p w:rsidR="00266045" w:rsidRDefault="00266045">
      <w:pPr>
        <w:spacing w:line="500" w:lineRule="atLeast"/>
        <w:ind w:firstLine="600"/>
        <w:divId w:val="436758197"/>
        <w:rPr>
          <w:rFonts w:hint="eastAsia"/>
          <w:sz w:val="30"/>
          <w:szCs w:val="30"/>
        </w:rPr>
      </w:pPr>
      <w:r>
        <w:rPr>
          <w:rFonts w:hint="eastAsia"/>
          <w:sz w:val="30"/>
          <w:szCs w:val="30"/>
        </w:rPr>
        <w:t>本判决为终审判决。</w:t>
      </w:r>
    </w:p>
    <w:p w:rsidR="00266045" w:rsidRDefault="00266045">
      <w:pPr>
        <w:spacing w:line="500" w:lineRule="atLeast"/>
        <w:jc w:val="right"/>
        <w:divId w:val="1541093944"/>
        <w:rPr>
          <w:rFonts w:hint="eastAsia"/>
          <w:sz w:val="30"/>
          <w:szCs w:val="30"/>
        </w:rPr>
      </w:pPr>
      <w:r>
        <w:rPr>
          <w:rFonts w:hint="eastAsia"/>
          <w:sz w:val="30"/>
          <w:szCs w:val="30"/>
        </w:rPr>
        <w:t>审判长　　王晓文</w:t>
      </w:r>
    </w:p>
    <w:p w:rsidR="00266045" w:rsidRDefault="00266045">
      <w:pPr>
        <w:spacing w:line="500" w:lineRule="atLeast"/>
        <w:jc w:val="right"/>
        <w:divId w:val="2112241212"/>
        <w:rPr>
          <w:rFonts w:hint="eastAsia"/>
          <w:sz w:val="30"/>
          <w:szCs w:val="30"/>
        </w:rPr>
      </w:pPr>
      <w:r>
        <w:rPr>
          <w:rFonts w:hint="eastAsia"/>
          <w:sz w:val="30"/>
          <w:szCs w:val="30"/>
        </w:rPr>
        <w:t>审判员　　梁　美</w:t>
      </w:r>
    </w:p>
    <w:p w:rsidR="00266045" w:rsidRDefault="00266045">
      <w:pPr>
        <w:spacing w:line="500" w:lineRule="atLeast"/>
        <w:jc w:val="right"/>
        <w:divId w:val="635112805"/>
        <w:rPr>
          <w:rFonts w:hint="eastAsia"/>
          <w:sz w:val="30"/>
          <w:szCs w:val="30"/>
        </w:rPr>
      </w:pPr>
      <w:r>
        <w:rPr>
          <w:rFonts w:hint="eastAsia"/>
          <w:sz w:val="30"/>
          <w:szCs w:val="30"/>
        </w:rPr>
        <w:t>审判员　　黄玉良</w:t>
      </w:r>
    </w:p>
    <w:p w:rsidR="00266045" w:rsidRDefault="00266045">
      <w:pPr>
        <w:spacing w:line="500" w:lineRule="atLeast"/>
        <w:jc w:val="right"/>
        <w:divId w:val="1848862297"/>
        <w:rPr>
          <w:rFonts w:hint="eastAsia"/>
          <w:sz w:val="30"/>
          <w:szCs w:val="30"/>
        </w:rPr>
      </w:pPr>
      <w:r>
        <w:rPr>
          <w:rFonts w:hint="eastAsia"/>
          <w:sz w:val="30"/>
          <w:szCs w:val="30"/>
        </w:rPr>
        <w:t>二〇一九年四月十五日</w:t>
      </w:r>
    </w:p>
    <w:p w:rsidR="00266045" w:rsidRDefault="00266045">
      <w:pPr>
        <w:spacing w:line="500" w:lineRule="atLeast"/>
        <w:jc w:val="right"/>
        <w:divId w:val="421069687"/>
        <w:rPr>
          <w:rFonts w:hint="eastAsia"/>
          <w:sz w:val="30"/>
          <w:szCs w:val="30"/>
        </w:rPr>
      </w:pPr>
      <w:r>
        <w:rPr>
          <w:rFonts w:hint="eastAsia"/>
          <w:sz w:val="30"/>
          <w:szCs w:val="30"/>
        </w:rPr>
        <w:t>书记员　　谢瑞仪</w:t>
      </w:r>
    </w:p>
    <w:p w:rsidR="00266045" w:rsidRDefault="00266045">
      <w:pPr>
        <w:spacing w:line="500" w:lineRule="atLeast"/>
        <w:ind w:firstLine="600"/>
        <w:divId w:val="1929149492"/>
        <w:rPr>
          <w:rFonts w:hint="eastAsia"/>
          <w:sz w:val="30"/>
          <w:szCs w:val="30"/>
        </w:rPr>
      </w:pPr>
      <w:r>
        <w:rPr>
          <w:rFonts w:hint="eastAsia"/>
          <w:sz w:val="30"/>
          <w:szCs w:val="30"/>
        </w:rPr>
        <w:t>附：相关法律条文</w:t>
      </w:r>
    </w:p>
    <w:p w:rsidR="00266045" w:rsidRDefault="00266045">
      <w:pPr>
        <w:spacing w:line="500" w:lineRule="atLeast"/>
        <w:ind w:firstLine="600"/>
        <w:divId w:val="2112817067"/>
        <w:rPr>
          <w:rFonts w:hint="eastAsia"/>
          <w:sz w:val="30"/>
          <w:szCs w:val="30"/>
        </w:rPr>
      </w:pPr>
      <w:r>
        <w:rPr>
          <w:rFonts w:hint="eastAsia"/>
          <w:sz w:val="30"/>
          <w:szCs w:val="30"/>
        </w:rPr>
        <w:t>1997</w:t>
      </w:r>
      <w:r>
        <w:rPr>
          <w:rFonts w:hint="eastAsia"/>
          <w:sz w:val="30"/>
          <w:szCs w:val="30"/>
        </w:rPr>
        <w:t>年修订的《中华人民共和国刑法》</w:t>
      </w:r>
    </w:p>
    <w:p w:rsidR="00266045" w:rsidRDefault="00266045">
      <w:pPr>
        <w:spacing w:line="500" w:lineRule="atLeast"/>
        <w:ind w:firstLine="600"/>
        <w:divId w:val="1191576614"/>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rsidR="00266045" w:rsidRDefault="00266045">
      <w:pPr>
        <w:spacing w:line="500" w:lineRule="atLeast"/>
        <w:ind w:firstLine="600"/>
        <w:divId w:val="656962903"/>
        <w:rPr>
          <w:rFonts w:hint="eastAsia"/>
          <w:sz w:val="30"/>
          <w:szCs w:val="30"/>
        </w:rPr>
      </w:pPr>
      <w:r>
        <w:rPr>
          <w:rFonts w:hint="eastAsia"/>
          <w:sz w:val="30"/>
          <w:szCs w:val="30"/>
        </w:rPr>
        <w:t>《中华人民共和国刑法》</w:t>
      </w:r>
    </w:p>
    <w:p w:rsidR="00266045" w:rsidRDefault="00266045">
      <w:pPr>
        <w:spacing w:line="500" w:lineRule="atLeast"/>
        <w:ind w:firstLine="600"/>
        <w:divId w:val="626856936"/>
        <w:rPr>
          <w:rFonts w:hint="eastAsia"/>
          <w:sz w:val="30"/>
          <w:szCs w:val="30"/>
        </w:rPr>
      </w:pPr>
      <w:r>
        <w:rPr>
          <w:rFonts w:hint="eastAsia"/>
          <w:sz w:val="30"/>
          <w:szCs w:val="30"/>
        </w:rPr>
        <w:t>第二十七条在共同犯罪中起次要或者辅助作用的，是从犯。</w:t>
      </w:r>
    </w:p>
    <w:p w:rsidR="00266045" w:rsidRDefault="00266045">
      <w:pPr>
        <w:spacing w:line="500" w:lineRule="atLeast"/>
        <w:ind w:firstLine="600"/>
        <w:divId w:val="1167011752"/>
        <w:rPr>
          <w:rFonts w:hint="eastAsia"/>
          <w:sz w:val="30"/>
          <w:szCs w:val="30"/>
        </w:rPr>
      </w:pPr>
      <w:r>
        <w:rPr>
          <w:rFonts w:hint="eastAsia"/>
          <w:sz w:val="30"/>
          <w:szCs w:val="30"/>
        </w:rPr>
        <w:t>对于从犯，应当从轻、减轻处罚或者免除处罚。</w:t>
      </w:r>
    </w:p>
    <w:p w:rsidR="00266045" w:rsidRDefault="00266045">
      <w:pPr>
        <w:spacing w:line="500" w:lineRule="atLeast"/>
        <w:ind w:firstLine="600"/>
        <w:divId w:val="121315124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266045" w:rsidRDefault="00266045">
      <w:pPr>
        <w:spacing w:line="500" w:lineRule="atLeast"/>
        <w:ind w:firstLine="600"/>
        <w:divId w:val="80343103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266045" w:rsidRDefault="00266045">
      <w:pPr>
        <w:spacing w:line="500" w:lineRule="atLeast"/>
        <w:ind w:firstLine="600"/>
        <w:divId w:val="34197606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266045" w:rsidRDefault="00266045">
      <w:pPr>
        <w:spacing w:line="500" w:lineRule="atLeast"/>
        <w:ind w:firstLine="600"/>
        <w:divId w:val="198103589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266045" w:rsidRDefault="00266045">
      <w:pPr>
        <w:spacing w:line="500" w:lineRule="atLeast"/>
        <w:ind w:firstLine="600"/>
        <w:divId w:val="54202707"/>
        <w:rPr>
          <w:rFonts w:hint="eastAsia"/>
          <w:sz w:val="30"/>
          <w:szCs w:val="30"/>
        </w:rPr>
      </w:pPr>
      <w:r>
        <w:rPr>
          <w:rFonts w:hint="eastAsia"/>
          <w:sz w:val="30"/>
          <w:szCs w:val="30"/>
        </w:rPr>
        <w:t>（一）犯罪情节较轻；</w:t>
      </w:r>
    </w:p>
    <w:p w:rsidR="00266045" w:rsidRDefault="00266045">
      <w:pPr>
        <w:spacing w:line="500" w:lineRule="atLeast"/>
        <w:ind w:firstLine="600"/>
        <w:divId w:val="794182580"/>
        <w:rPr>
          <w:rFonts w:hint="eastAsia"/>
          <w:sz w:val="30"/>
          <w:szCs w:val="30"/>
        </w:rPr>
      </w:pPr>
      <w:r>
        <w:rPr>
          <w:rFonts w:hint="eastAsia"/>
          <w:sz w:val="30"/>
          <w:szCs w:val="30"/>
        </w:rPr>
        <w:t>（二）有悔罪表现；</w:t>
      </w:r>
    </w:p>
    <w:p w:rsidR="00266045" w:rsidRDefault="00266045">
      <w:pPr>
        <w:spacing w:line="500" w:lineRule="atLeast"/>
        <w:ind w:firstLine="600"/>
        <w:divId w:val="1766536819"/>
        <w:rPr>
          <w:rFonts w:hint="eastAsia"/>
          <w:sz w:val="30"/>
          <w:szCs w:val="30"/>
        </w:rPr>
      </w:pPr>
      <w:r>
        <w:rPr>
          <w:rFonts w:hint="eastAsia"/>
          <w:sz w:val="30"/>
          <w:szCs w:val="30"/>
        </w:rPr>
        <w:t>（三）没有再犯罪的危险；</w:t>
      </w:r>
    </w:p>
    <w:p w:rsidR="00266045" w:rsidRDefault="00266045">
      <w:pPr>
        <w:spacing w:line="500" w:lineRule="atLeast"/>
        <w:ind w:firstLine="600"/>
        <w:divId w:val="1775904624"/>
        <w:rPr>
          <w:rFonts w:hint="eastAsia"/>
          <w:sz w:val="30"/>
          <w:szCs w:val="30"/>
        </w:rPr>
      </w:pPr>
      <w:r>
        <w:rPr>
          <w:rFonts w:hint="eastAsia"/>
          <w:sz w:val="30"/>
          <w:szCs w:val="30"/>
        </w:rPr>
        <w:t>（四）宣告缓刑对所居住社区没有重大不良影响。</w:t>
      </w:r>
    </w:p>
    <w:p w:rsidR="00266045" w:rsidRDefault="00266045">
      <w:pPr>
        <w:spacing w:line="500" w:lineRule="atLeast"/>
        <w:ind w:firstLine="600"/>
        <w:divId w:val="29657247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266045" w:rsidRDefault="00266045">
      <w:pPr>
        <w:spacing w:line="500" w:lineRule="atLeast"/>
        <w:ind w:firstLine="600"/>
        <w:divId w:val="195505720"/>
        <w:rPr>
          <w:rFonts w:hint="eastAsia"/>
          <w:sz w:val="30"/>
          <w:szCs w:val="30"/>
        </w:rPr>
      </w:pPr>
      <w:r>
        <w:rPr>
          <w:rFonts w:hint="eastAsia"/>
          <w:sz w:val="30"/>
          <w:szCs w:val="30"/>
        </w:rPr>
        <w:t>被宣告缓刑的犯罪分子，如果被判处附加刑，附加刑仍须执行。</w:t>
      </w:r>
    </w:p>
    <w:p w:rsidR="00266045" w:rsidRDefault="00266045">
      <w:pPr>
        <w:spacing w:line="500" w:lineRule="atLeast"/>
        <w:ind w:firstLine="600"/>
        <w:divId w:val="921722963"/>
        <w:rPr>
          <w:rFonts w:hint="eastAsia"/>
          <w:sz w:val="30"/>
          <w:szCs w:val="30"/>
        </w:rPr>
      </w:pPr>
      <w:r>
        <w:rPr>
          <w:rFonts w:hint="eastAsia"/>
          <w:sz w:val="30"/>
          <w:szCs w:val="30"/>
        </w:rPr>
        <w:t>《中华人民共和国刑事诉讼法》</w:t>
      </w:r>
    </w:p>
    <w:p w:rsidR="00266045" w:rsidRDefault="00266045">
      <w:pPr>
        <w:spacing w:line="500" w:lineRule="atLeast"/>
        <w:ind w:firstLine="600"/>
        <w:divId w:val="1834755161"/>
        <w:rPr>
          <w:rFonts w:hint="eastAsia"/>
          <w:sz w:val="30"/>
          <w:szCs w:val="30"/>
        </w:rPr>
      </w:pPr>
      <w:r>
        <w:rPr>
          <w:rFonts w:hint="eastAsia"/>
          <w:sz w:val="30"/>
          <w:szCs w:val="30"/>
        </w:rPr>
        <w:t>第二百三十六条第二审人民法院对不服第一审判决的上诉、抗诉案件，经过审理后，应当按照下列情形分别处理：</w:t>
      </w:r>
    </w:p>
    <w:p w:rsidR="00266045" w:rsidRDefault="00266045">
      <w:pPr>
        <w:spacing w:line="500" w:lineRule="atLeast"/>
        <w:ind w:firstLine="600"/>
        <w:divId w:val="24441470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原判决认定事实和适用法律正确、量刑适当的，应当裁定驳回上诉或者抗诉，维持原判</w:t>
      </w:r>
      <w:r>
        <w:rPr>
          <w:rFonts w:hint="eastAsia"/>
          <w:sz w:val="30"/>
          <w:szCs w:val="30"/>
        </w:rPr>
        <w:t>;</w:t>
      </w:r>
    </w:p>
    <w:p w:rsidR="00266045" w:rsidRDefault="00266045">
      <w:pPr>
        <w:spacing w:line="500" w:lineRule="atLeast"/>
        <w:ind w:firstLine="600"/>
        <w:divId w:val="196569323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原判决认定事实没有错误，但适用法律有错误，或者量刑不当的，应当改判</w:t>
      </w:r>
      <w:r>
        <w:rPr>
          <w:rFonts w:hint="eastAsia"/>
          <w:sz w:val="30"/>
          <w:szCs w:val="30"/>
        </w:rPr>
        <w:t>;</w:t>
      </w:r>
    </w:p>
    <w:p w:rsidR="00266045" w:rsidRDefault="00266045">
      <w:pPr>
        <w:spacing w:line="500" w:lineRule="atLeast"/>
        <w:ind w:firstLine="600"/>
        <w:divId w:val="177439763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原判决事实不清楚或者证据不足的，可以在查清事实后改判</w:t>
      </w:r>
      <w:r>
        <w:rPr>
          <w:rFonts w:hint="eastAsia"/>
          <w:sz w:val="30"/>
          <w:szCs w:val="30"/>
        </w:rPr>
        <w:t>;</w:t>
      </w:r>
      <w:r>
        <w:rPr>
          <w:rFonts w:hint="eastAsia"/>
          <w:sz w:val="30"/>
          <w:szCs w:val="30"/>
        </w:rPr>
        <w:t>也可以裁定撤销原判，发回原审人民法院重新审判。</w:t>
      </w:r>
    </w:p>
    <w:p w:rsidR="00266045" w:rsidRDefault="00266045">
      <w:pPr>
        <w:spacing w:line="500" w:lineRule="atLeast"/>
        <w:ind w:firstLine="600"/>
        <w:divId w:val="825123654"/>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p w:rsidR="00266045" w:rsidRDefault="00266045">
      <w:pPr>
        <w:spacing w:line="500" w:lineRule="atLeast"/>
        <w:ind w:firstLine="600"/>
        <w:divId w:val="184295036"/>
        <w:rPr>
          <w:rFonts w:hint="eastAsia"/>
          <w:sz w:val="30"/>
          <w:szCs w:val="30"/>
        </w:rPr>
      </w:pPr>
      <w:r>
        <w:rPr>
          <w:rFonts w:hint="eastAsia"/>
          <w:sz w:val="30"/>
          <w:szCs w:val="30"/>
        </w:rPr>
        <w:t>第二百三十七条第二审人民法院审理被告人或者他的法定代理人、辩护人、近亲属上诉的案件，不得加重被告人的刑罚。第二审人民法院发回原审人民法院重新审判的案件，除有新的犯罪事实，人民检察院补充起诉的以外，原审人民法院也不得加重被告人的刑罚。</w:t>
      </w:r>
    </w:p>
    <w:p w:rsidR="00266045" w:rsidRDefault="00266045">
      <w:pPr>
        <w:spacing w:line="500" w:lineRule="atLeast"/>
        <w:ind w:firstLine="600"/>
        <w:divId w:val="299193251"/>
        <w:rPr>
          <w:rFonts w:hint="eastAsia"/>
          <w:sz w:val="30"/>
          <w:szCs w:val="30"/>
        </w:rPr>
      </w:pPr>
      <w:r>
        <w:rPr>
          <w:rFonts w:hint="eastAsia"/>
          <w:sz w:val="30"/>
          <w:szCs w:val="30"/>
        </w:rPr>
        <w:t>人民检察院提出抗诉或者自诉人提出上诉的，不受前款规定的限制。</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66045" w:rsidRDefault="00266045" w:rsidP="00266045">
      <w:pPr>
        <w:rPr>
          <w:rFonts w:hint="eastAsia"/>
        </w:rPr>
      </w:pPr>
      <w:r>
        <w:separator/>
      </w:r>
    </w:p>
  </w:endnote>
  <w:endnote w:type="continuationSeparator" w:id="0">
    <w:p w:rsidR="00266045" w:rsidRDefault="00266045" w:rsidP="0026604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66045" w:rsidRDefault="00266045" w:rsidP="00266045">
      <w:pPr>
        <w:rPr>
          <w:rFonts w:hint="eastAsia"/>
        </w:rPr>
      </w:pPr>
      <w:r>
        <w:separator/>
      </w:r>
    </w:p>
  </w:footnote>
  <w:footnote w:type="continuationSeparator" w:id="0">
    <w:p w:rsidR="00266045" w:rsidRDefault="00266045" w:rsidP="0026604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66045"/>
    <w:rsid w:val="00266045"/>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66045"/>
    <w:pPr>
      <w:tabs>
        <w:tab w:val="center" w:pos="4153"/>
        <w:tab w:val="right" w:pos="8306"/>
      </w:tabs>
      <w:snapToGrid w:val="0"/>
      <w:jc w:val="center"/>
    </w:pPr>
    <w:rPr>
      <w:sz w:val="18"/>
      <w:szCs w:val="18"/>
    </w:rPr>
  </w:style>
  <w:style w:type="character" w:customStyle="1" w:styleId="a4">
    <w:name w:val="页眉 字符"/>
    <w:basedOn w:val="a0"/>
    <w:link w:val="a3"/>
    <w:uiPriority w:val="99"/>
    <w:rsid w:val="00266045"/>
    <w:rPr>
      <w:rFonts w:ascii="宋体" w:eastAsia="宋体" w:hAnsi="宋体" w:cs="宋体"/>
      <w:sz w:val="18"/>
      <w:szCs w:val="18"/>
    </w:rPr>
  </w:style>
  <w:style w:type="paragraph" w:styleId="a5">
    <w:name w:val="footer"/>
    <w:basedOn w:val="a"/>
    <w:link w:val="a6"/>
    <w:uiPriority w:val="99"/>
    <w:unhideWhenUsed/>
    <w:rsid w:val="00266045"/>
    <w:pPr>
      <w:tabs>
        <w:tab w:val="center" w:pos="4153"/>
        <w:tab w:val="right" w:pos="8306"/>
      </w:tabs>
      <w:snapToGrid w:val="0"/>
    </w:pPr>
    <w:rPr>
      <w:sz w:val="18"/>
      <w:szCs w:val="18"/>
    </w:rPr>
  </w:style>
  <w:style w:type="character" w:customStyle="1" w:styleId="a6">
    <w:name w:val="页脚 字符"/>
    <w:basedOn w:val="a0"/>
    <w:link w:val="a5"/>
    <w:uiPriority w:val="99"/>
    <w:rsid w:val="0026604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31855">
      <w:marLeft w:val="0"/>
      <w:marRight w:val="0"/>
      <w:marTop w:val="10"/>
      <w:marBottom w:val="10"/>
      <w:divBdr>
        <w:top w:val="none" w:sz="0" w:space="0" w:color="auto"/>
        <w:left w:val="none" w:sz="0" w:space="0" w:color="auto"/>
        <w:bottom w:val="none" w:sz="0" w:space="0" w:color="auto"/>
        <w:right w:val="none" w:sz="0" w:space="0" w:color="auto"/>
      </w:divBdr>
    </w:div>
    <w:div w:id="54202707">
      <w:marLeft w:val="0"/>
      <w:marRight w:val="0"/>
      <w:marTop w:val="10"/>
      <w:marBottom w:val="10"/>
      <w:divBdr>
        <w:top w:val="none" w:sz="0" w:space="0" w:color="auto"/>
        <w:left w:val="none" w:sz="0" w:space="0" w:color="auto"/>
        <w:bottom w:val="none" w:sz="0" w:space="0" w:color="auto"/>
        <w:right w:val="none" w:sz="0" w:space="0" w:color="auto"/>
      </w:divBdr>
    </w:div>
    <w:div w:id="84303087">
      <w:marLeft w:val="0"/>
      <w:marRight w:val="0"/>
      <w:marTop w:val="10"/>
      <w:marBottom w:val="10"/>
      <w:divBdr>
        <w:top w:val="none" w:sz="0" w:space="0" w:color="auto"/>
        <w:left w:val="none" w:sz="0" w:space="0" w:color="auto"/>
        <w:bottom w:val="none" w:sz="0" w:space="0" w:color="auto"/>
        <w:right w:val="none" w:sz="0" w:space="0" w:color="auto"/>
      </w:divBdr>
    </w:div>
    <w:div w:id="120661045">
      <w:marLeft w:val="0"/>
      <w:marRight w:val="0"/>
      <w:marTop w:val="10"/>
      <w:marBottom w:val="10"/>
      <w:divBdr>
        <w:top w:val="none" w:sz="0" w:space="0" w:color="auto"/>
        <w:left w:val="none" w:sz="0" w:space="0" w:color="auto"/>
        <w:bottom w:val="none" w:sz="0" w:space="0" w:color="auto"/>
        <w:right w:val="none" w:sz="0" w:space="0" w:color="auto"/>
      </w:divBdr>
    </w:div>
    <w:div w:id="148055557">
      <w:marLeft w:val="0"/>
      <w:marRight w:val="0"/>
      <w:marTop w:val="10"/>
      <w:marBottom w:val="10"/>
      <w:divBdr>
        <w:top w:val="none" w:sz="0" w:space="0" w:color="auto"/>
        <w:left w:val="none" w:sz="0" w:space="0" w:color="auto"/>
        <w:bottom w:val="none" w:sz="0" w:space="0" w:color="auto"/>
        <w:right w:val="none" w:sz="0" w:space="0" w:color="auto"/>
      </w:divBdr>
    </w:div>
    <w:div w:id="149759322">
      <w:marLeft w:val="0"/>
      <w:marRight w:val="0"/>
      <w:marTop w:val="10"/>
      <w:marBottom w:val="10"/>
      <w:divBdr>
        <w:top w:val="none" w:sz="0" w:space="0" w:color="auto"/>
        <w:left w:val="none" w:sz="0" w:space="0" w:color="auto"/>
        <w:bottom w:val="none" w:sz="0" w:space="0" w:color="auto"/>
        <w:right w:val="none" w:sz="0" w:space="0" w:color="auto"/>
      </w:divBdr>
    </w:div>
    <w:div w:id="184295036">
      <w:marLeft w:val="0"/>
      <w:marRight w:val="0"/>
      <w:marTop w:val="10"/>
      <w:marBottom w:val="10"/>
      <w:divBdr>
        <w:top w:val="none" w:sz="0" w:space="0" w:color="auto"/>
        <w:left w:val="none" w:sz="0" w:space="0" w:color="auto"/>
        <w:bottom w:val="none" w:sz="0" w:space="0" w:color="auto"/>
        <w:right w:val="none" w:sz="0" w:space="0" w:color="auto"/>
      </w:divBdr>
    </w:div>
    <w:div w:id="195505720">
      <w:marLeft w:val="0"/>
      <w:marRight w:val="0"/>
      <w:marTop w:val="10"/>
      <w:marBottom w:val="10"/>
      <w:divBdr>
        <w:top w:val="none" w:sz="0" w:space="0" w:color="auto"/>
        <w:left w:val="none" w:sz="0" w:space="0" w:color="auto"/>
        <w:bottom w:val="none" w:sz="0" w:space="0" w:color="auto"/>
        <w:right w:val="none" w:sz="0" w:space="0" w:color="auto"/>
      </w:divBdr>
    </w:div>
    <w:div w:id="244414706">
      <w:marLeft w:val="0"/>
      <w:marRight w:val="0"/>
      <w:marTop w:val="10"/>
      <w:marBottom w:val="10"/>
      <w:divBdr>
        <w:top w:val="none" w:sz="0" w:space="0" w:color="auto"/>
        <w:left w:val="none" w:sz="0" w:space="0" w:color="auto"/>
        <w:bottom w:val="none" w:sz="0" w:space="0" w:color="auto"/>
        <w:right w:val="none" w:sz="0" w:space="0" w:color="auto"/>
      </w:divBdr>
    </w:div>
    <w:div w:id="278029371">
      <w:marLeft w:val="0"/>
      <w:marRight w:val="0"/>
      <w:marTop w:val="10"/>
      <w:marBottom w:val="10"/>
      <w:divBdr>
        <w:top w:val="none" w:sz="0" w:space="0" w:color="auto"/>
        <w:left w:val="none" w:sz="0" w:space="0" w:color="auto"/>
        <w:bottom w:val="none" w:sz="0" w:space="0" w:color="auto"/>
        <w:right w:val="none" w:sz="0" w:space="0" w:color="auto"/>
      </w:divBdr>
    </w:div>
    <w:div w:id="278613008">
      <w:marLeft w:val="0"/>
      <w:marRight w:val="0"/>
      <w:marTop w:val="10"/>
      <w:marBottom w:val="10"/>
      <w:divBdr>
        <w:top w:val="none" w:sz="0" w:space="0" w:color="auto"/>
        <w:left w:val="none" w:sz="0" w:space="0" w:color="auto"/>
        <w:bottom w:val="none" w:sz="0" w:space="0" w:color="auto"/>
        <w:right w:val="none" w:sz="0" w:space="0" w:color="auto"/>
      </w:divBdr>
    </w:div>
    <w:div w:id="288586023">
      <w:marLeft w:val="0"/>
      <w:marRight w:val="0"/>
      <w:marTop w:val="10"/>
      <w:marBottom w:val="10"/>
      <w:divBdr>
        <w:top w:val="none" w:sz="0" w:space="0" w:color="auto"/>
        <w:left w:val="none" w:sz="0" w:space="0" w:color="auto"/>
        <w:bottom w:val="none" w:sz="0" w:space="0" w:color="auto"/>
        <w:right w:val="none" w:sz="0" w:space="0" w:color="auto"/>
      </w:divBdr>
    </w:div>
    <w:div w:id="296572474">
      <w:marLeft w:val="0"/>
      <w:marRight w:val="0"/>
      <w:marTop w:val="10"/>
      <w:marBottom w:val="10"/>
      <w:divBdr>
        <w:top w:val="none" w:sz="0" w:space="0" w:color="auto"/>
        <w:left w:val="none" w:sz="0" w:space="0" w:color="auto"/>
        <w:bottom w:val="none" w:sz="0" w:space="0" w:color="auto"/>
        <w:right w:val="none" w:sz="0" w:space="0" w:color="auto"/>
      </w:divBdr>
    </w:div>
    <w:div w:id="299193251">
      <w:marLeft w:val="0"/>
      <w:marRight w:val="0"/>
      <w:marTop w:val="10"/>
      <w:marBottom w:val="10"/>
      <w:divBdr>
        <w:top w:val="none" w:sz="0" w:space="0" w:color="auto"/>
        <w:left w:val="none" w:sz="0" w:space="0" w:color="auto"/>
        <w:bottom w:val="none" w:sz="0" w:space="0" w:color="auto"/>
        <w:right w:val="none" w:sz="0" w:space="0" w:color="auto"/>
      </w:divBdr>
    </w:div>
    <w:div w:id="302124597">
      <w:marLeft w:val="0"/>
      <w:marRight w:val="0"/>
      <w:marTop w:val="10"/>
      <w:marBottom w:val="10"/>
      <w:divBdr>
        <w:top w:val="none" w:sz="0" w:space="0" w:color="auto"/>
        <w:left w:val="none" w:sz="0" w:space="0" w:color="auto"/>
        <w:bottom w:val="none" w:sz="0" w:space="0" w:color="auto"/>
        <w:right w:val="none" w:sz="0" w:space="0" w:color="auto"/>
      </w:divBdr>
    </w:div>
    <w:div w:id="304706041">
      <w:marLeft w:val="0"/>
      <w:marRight w:val="0"/>
      <w:marTop w:val="10"/>
      <w:marBottom w:val="10"/>
      <w:divBdr>
        <w:top w:val="none" w:sz="0" w:space="0" w:color="auto"/>
        <w:left w:val="none" w:sz="0" w:space="0" w:color="auto"/>
        <w:bottom w:val="none" w:sz="0" w:space="0" w:color="auto"/>
        <w:right w:val="none" w:sz="0" w:space="0" w:color="auto"/>
      </w:divBdr>
    </w:div>
    <w:div w:id="319622691">
      <w:marLeft w:val="0"/>
      <w:marRight w:val="0"/>
      <w:marTop w:val="10"/>
      <w:marBottom w:val="10"/>
      <w:divBdr>
        <w:top w:val="none" w:sz="0" w:space="0" w:color="auto"/>
        <w:left w:val="none" w:sz="0" w:space="0" w:color="auto"/>
        <w:bottom w:val="none" w:sz="0" w:space="0" w:color="auto"/>
        <w:right w:val="none" w:sz="0" w:space="0" w:color="auto"/>
      </w:divBdr>
    </w:div>
    <w:div w:id="341976069">
      <w:marLeft w:val="0"/>
      <w:marRight w:val="0"/>
      <w:marTop w:val="10"/>
      <w:marBottom w:val="10"/>
      <w:divBdr>
        <w:top w:val="none" w:sz="0" w:space="0" w:color="auto"/>
        <w:left w:val="none" w:sz="0" w:space="0" w:color="auto"/>
        <w:bottom w:val="none" w:sz="0" w:space="0" w:color="auto"/>
        <w:right w:val="none" w:sz="0" w:space="0" w:color="auto"/>
      </w:divBdr>
    </w:div>
    <w:div w:id="421069687">
      <w:marLeft w:val="0"/>
      <w:marRight w:val="720"/>
      <w:marTop w:val="10"/>
      <w:marBottom w:val="10"/>
      <w:divBdr>
        <w:top w:val="none" w:sz="0" w:space="0" w:color="auto"/>
        <w:left w:val="none" w:sz="0" w:space="0" w:color="auto"/>
        <w:bottom w:val="none" w:sz="0" w:space="0" w:color="auto"/>
        <w:right w:val="none" w:sz="0" w:space="0" w:color="auto"/>
      </w:divBdr>
    </w:div>
    <w:div w:id="436758197">
      <w:marLeft w:val="0"/>
      <w:marRight w:val="0"/>
      <w:marTop w:val="10"/>
      <w:marBottom w:val="10"/>
      <w:divBdr>
        <w:top w:val="none" w:sz="0" w:space="0" w:color="auto"/>
        <w:left w:val="none" w:sz="0" w:space="0" w:color="auto"/>
        <w:bottom w:val="none" w:sz="0" w:space="0" w:color="auto"/>
        <w:right w:val="none" w:sz="0" w:space="0" w:color="auto"/>
      </w:divBdr>
    </w:div>
    <w:div w:id="449469234">
      <w:marLeft w:val="0"/>
      <w:marRight w:val="0"/>
      <w:marTop w:val="10"/>
      <w:marBottom w:val="10"/>
      <w:divBdr>
        <w:top w:val="none" w:sz="0" w:space="0" w:color="auto"/>
        <w:left w:val="none" w:sz="0" w:space="0" w:color="auto"/>
        <w:bottom w:val="none" w:sz="0" w:space="0" w:color="auto"/>
        <w:right w:val="none" w:sz="0" w:space="0" w:color="auto"/>
      </w:divBdr>
    </w:div>
    <w:div w:id="470288927">
      <w:marLeft w:val="0"/>
      <w:marRight w:val="0"/>
      <w:marTop w:val="10"/>
      <w:marBottom w:val="10"/>
      <w:divBdr>
        <w:top w:val="none" w:sz="0" w:space="0" w:color="auto"/>
        <w:left w:val="none" w:sz="0" w:space="0" w:color="auto"/>
        <w:bottom w:val="none" w:sz="0" w:space="0" w:color="auto"/>
        <w:right w:val="none" w:sz="0" w:space="0" w:color="auto"/>
      </w:divBdr>
    </w:div>
    <w:div w:id="482889251">
      <w:marLeft w:val="0"/>
      <w:marRight w:val="0"/>
      <w:marTop w:val="10"/>
      <w:marBottom w:val="10"/>
      <w:divBdr>
        <w:top w:val="none" w:sz="0" w:space="0" w:color="auto"/>
        <w:left w:val="none" w:sz="0" w:space="0" w:color="auto"/>
        <w:bottom w:val="none" w:sz="0" w:space="0" w:color="auto"/>
        <w:right w:val="none" w:sz="0" w:space="0" w:color="auto"/>
      </w:divBdr>
    </w:div>
    <w:div w:id="495456736">
      <w:marLeft w:val="0"/>
      <w:marRight w:val="0"/>
      <w:marTop w:val="10"/>
      <w:marBottom w:val="10"/>
      <w:divBdr>
        <w:top w:val="none" w:sz="0" w:space="0" w:color="auto"/>
        <w:left w:val="none" w:sz="0" w:space="0" w:color="auto"/>
        <w:bottom w:val="none" w:sz="0" w:space="0" w:color="auto"/>
        <w:right w:val="none" w:sz="0" w:space="0" w:color="auto"/>
      </w:divBdr>
    </w:div>
    <w:div w:id="498497183">
      <w:marLeft w:val="0"/>
      <w:marRight w:val="0"/>
      <w:marTop w:val="10"/>
      <w:marBottom w:val="10"/>
      <w:divBdr>
        <w:top w:val="none" w:sz="0" w:space="0" w:color="auto"/>
        <w:left w:val="none" w:sz="0" w:space="0" w:color="auto"/>
        <w:bottom w:val="none" w:sz="0" w:space="0" w:color="auto"/>
        <w:right w:val="none" w:sz="0" w:space="0" w:color="auto"/>
      </w:divBdr>
    </w:div>
    <w:div w:id="519203350">
      <w:marLeft w:val="0"/>
      <w:marRight w:val="0"/>
      <w:marTop w:val="10"/>
      <w:marBottom w:val="10"/>
      <w:divBdr>
        <w:top w:val="none" w:sz="0" w:space="0" w:color="auto"/>
        <w:left w:val="none" w:sz="0" w:space="0" w:color="auto"/>
        <w:bottom w:val="none" w:sz="0" w:space="0" w:color="auto"/>
        <w:right w:val="none" w:sz="0" w:space="0" w:color="auto"/>
      </w:divBdr>
    </w:div>
    <w:div w:id="543102962">
      <w:marLeft w:val="0"/>
      <w:marRight w:val="0"/>
      <w:marTop w:val="10"/>
      <w:marBottom w:val="10"/>
      <w:divBdr>
        <w:top w:val="none" w:sz="0" w:space="0" w:color="auto"/>
        <w:left w:val="none" w:sz="0" w:space="0" w:color="auto"/>
        <w:bottom w:val="none" w:sz="0" w:space="0" w:color="auto"/>
        <w:right w:val="none" w:sz="0" w:space="0" w:color="auto"/>
      </w:divBdr>
    </w:div>
    <w:div w:id="566692537">
      <w:marLeft w:val="0"/>
      <w:marRight w:val="0"/>
      <w:marTop w:val="10"/>
      <w:marBottom w:val="10"/>
      <w:divBdr>
        <w:top w:val="none" w:sz="0" w:space="0" w:color="auto"/>
        <w:left w:val="none" w:sz="0" w:space="0" w:color="auto"/>
        <w:bottom w:val="none" w:sz="0" w:space="0" w:color="auto"/>
        <w:right w:val="none" w:sz="0" w:space="0" w:color="auto"/>
      </w:divBdr>
    </w:div>
    <w:div w:id="593394806">
      <w:marLeft w:val="0"/>
      <w:marRight w:val="0"/>
      <w:marTop w:val="10"/>
      <w:marBottom w:val="10"/>
      <w:divBdr>
        <w:top w:val="none" w:sz="0" w:space="0" w:color="auto"/>
        <w:left w:val="none" w:sz="0" w:space="0" w:color="auto"/>
        <w:bottom w:val="none" w:sz="0" w:space="0" w:color="auto"/>
        <w:right w:val="none" w:sz="0" w:space="0" w:color="auto"/>
      </w:divBdr>
    </w:div>
    <w:div w:id="595555976">
      <w:marLeft w:val="0"/>
      <w:marRight w:val="0"/>
      <w:marTop w:val="10"/>
      <w:marBottom w:val="10"/>
      <w:divBdr>
        <w:top w:val="none" w:sz="0" w:space="0" w:color="auto"/>
        <w:left w:val="none" w:sz="0" w:space="0" w:color="auto"/>
        <w:bottom w:val="none" w:sz="0" w:space="0" w:color="auto"/>
        <w:right w:val="none" w:sz="0" w:space="0" w:color="auto"/>
      </w:divBdr>
    </w:div>
    <w:div w:id="597982247">
      <w:marLeft w:val="0"/>
      <w:marRight w:val="0"/>
      <w:marTop w:val="10"/>
      <w:marBottom w:val="10"/>
      <w:divBdr>
        <w:top w:val="none" w:sz="0" w:space="0" w:color="auto"/>
        <w:left w:val="none" w:sz="0" w:space="0" w:color="auto"/>
        <w:bottom w:val="none" w:sz="0" w:space="0" w:color="auto"/>
        <w:right w:val="none" w:sz="0" w:space="0" w:color="auto"/>
      </w:divBdr>
    </w:div>
    <w:div w:id="608512955">
      <w:marLeft w:val="0"/>
      <w:marRight w:val="0"/>
      <w:marTop w:val="10"/>
      <w:marBottom w:val="10"/>
      <w:divBdr>
        <w:top w:val="none" w:sz="0" w:space="0" w:color="auto"/>
        <w:left w:val="none" w:sz="0" w:space="0" w:color="auto"/>
        <w:bottom w:val="none" w:sz="0" w:space="0" w:color="auto"/>
        <w:right w:val="none" w:sz="0" w:space="0" w:color="auto"/>
      </w:divBdr>
    </w:div>
    <w:div w:id="626856936">
      <w:marLeft w:val="0"/>
      <w:marRight w:val="0"/>
      <w:marTop w:val="10"/>
      <w:marBottom w:val="10"/>
      <w:divBdr>
        <w:top w:val="none" w:sz="0" w:space="0" w:color="auto"/>
        <w:left w:val="none" w:sz="0" w:space="0" w:color="auto"/>
        <w:bottom w:val="none" w:sz="0" w:space="0" w:color="auto"/>
        <w:right w:val="none" w:sz="0" w:space="0" w:color="auto"/>
      </w:divBdr>
    </w:div>
    <w:div w:id="635112805">
      <w:marLeft w:val="0"/>
      <w:marRight w:val="720"/>
      <w:marTop w:val="10"/>
      <w:marBottom w:val="10"/>
      <w:divBdr>
        <w:top w:val="none" w:sz="0" w:space="0" w:color="auto"/>
        <w:left w:val="none" w:sz="0" w:space="0" w:color="auto"/>
        <w:bottom w:val="none" w:sz="0" w:space="0" w:color="auto"/>
        <w:right w:val="none" w:sz="0" w:space="0" w:color="auto"/>
      </w:divBdr>
    </w:div>
    <w:div w:id="636229121">
      <w:marLeft w:val="0"/>
      <w:marRight w:val="0"/>
      <w:marTop w:val="10"/>
      <w:marBottom w:val="10"/>
      <w:divBdr>
        <w:top w:val="none" w:sz="0" w:space="0" w:color="auto"/>
        <w:left w:val="none" w:sz="0" w:space="0" w:color="auto"/>
        <w:bottom w:val="none" w:sz="0" w:space="0" w:color="auto"/>
        <w:right w:val="none" w:sz="0" w:space="0" w:color="auto"/>
      </w:divBdr>
    </w:div>
    <w:div w:id="638270152">
      <w:marLeft w:val="0"/>
      <w:marRight w:val="0"/>
      <w:marTop w:val="10"/>
      <w:marBottom w:val="10"/>
      <w:divBdr>
        <w:top w:val="none" w:sz="0" w:space="0" w:color="auto"/>
        <w:left w:val="none" w:sz="0" w:space="0" w:color="auto"/>
        <w:bottom w:val="none" w:sz="0" w:space="0" w:color="auto"/>
        <w:right w:val="none" w:sz="0" w:space="0" w:color="auto"/>
      </w:divBdr>
    </w:div>
    <w:div w:id="656962903">
      <w:marLeft w:val="0"/>
      <w:marRight w:val="0"/>
      <w:marTop w:val="10"/>
      <w:marBottom w:val="10"/>
      <w:divBdr>
        <w:top w:val="none" w:sz="0" w:space="0" w:color="auto"/>
        <w:left w:val="none" w:sz="0" w:space="0" w:color="auto"/>
        <w:bottom w:val="none" w:sz="0" w:space="0" w:color="auto"/>
        <w:right w:val="none" w:sz="0" w:space="0" w:color="auto"/>
      </w:divBdr>
    </w:div>
    <w:div w:id="680745820">
      <w:marLeft w:val="0"/>
      <w:marRight w:val="0"/>
      <w:marTop w:val="10"/>
      <w:marBottom w:val="10"/>
      <w:divBdr>
        <w:top w:val="none" w:sz="0" w:space="0" w:color="auto"/>
        <w:left w:val="none" w:sz="0" w:space="0" w:color="auto"/>
        <w:bottom w:val="none" w:sz="0" w:space="0" w:color="auto"/>
        <w:right w:val="none" w:sz="0" w:space="0" w:color="auto"/>
      </w:divBdr>
    </w:div>
    <w:div w:id="738361104">
      <w:marLeft w:val="0"/>
      <w:marRight w:val="0"/>
      <w:marTop w:val="10"/>
      <w:marBottom w:val="10"/>
      <w:divBdr>
        <w:top w:val="none" w:sz="0" w:space="0" w:color="auto"/>
        <w:left w:val="none" w:sz="0" w:space="0" w:color="auto"/>
        <w:bottom w:val="none" w:sz="0" w:space="0" w:color="auto"/>
        <w:right w:val="none" w:sz="0" w:space="0" w:color="auto"/>
      </w:divBdr>
    </w:div>
    <w:div w:id="755440234">
      <w:marLeft w:val="0"/>
      <w:marRight w:val="0"/>
      <w:marTop w:val="10"/>
      <w:marBottom w:val="10"/>
      <w:divBdr>
        <w:top w:val="none" w:sz="0" w:space="0" w:color="auto"/>
        <w:left w:val="none" w:sz="0" w:space="0" w:color="auto"/>
        <w:bottom w:val="none" w:sz="0" w:space="0" w:color="auto"/>
        <w:right w:val="none" w:sz="0" w:space="0" w:color="auto"/>
      </w:divBdr>
    </w:div>
    <w:div w:id="788663773">
      <w:marLeft w:val="0"/>
      <w:marRight w:val="0"/>
      <w:marTop w:val="10"/>
      <w:marBottom w:val="10"/>
      <w:divBdr>
        <w:top w:val="none" w:sz="0" w:space="0" w:color="auto"/>
        <w:left w:val="none" w:sz="0" w:space="0" w:color="auto"/>
        <w:bottom w:val="none" w:sz="0" w:space="0" w:color="auto"/>
        <w:right w:val="none" w:sz="0" w:space="0" w:color="auto"/>
      </w:divBdr>
    </w:div>
    <w:div w:id="794182580">
      <w:marLeft w:val="0"/>
      <w:marRight w:val="0"/>
      <w:marTop w:val="10"/>
      <w:marBottom w:val="10"/>
      <w:divBdr>
        <w:top w:val="none" w:sz="0" w:space="0" w:color="auto"/>
        <w:left w:val="none" w:sz="0" w:space="0" w:color="auto"/>
        <w:bottom w:val="none" w:sz="0" w:space="0" w:color="auto"/>
        <w:right w:val="none" w:sz="0" w:space="0" w:color="auto"/>
      </w:divBdr>
    </w:div>
    <w:div w:id="803431034">
      <w:marLeft w:val="0"/>
      <w:marRight w:val="0"/>
      <w:marTop w:val="10"/>
      <w:marBottom w:val="10"/>
      <w:divBdr>
        <w:top w:val="none" w:sz="0" w:space="0" w:color="auto"/>
        <w:left w:val="none" w:sz="0" w:space="0" w:color="auto"/>
        <w:bottom w:val="none" w:sz="0" w:space="0" w:color="auto"/>
        <w:right w:val="none" w:sz="0" w:space="0" w:color="auto"/>
      </w:divBdr>
    </w:div>
    <w:div w:id="825123654">
      <w:marLeft w:val="0"/>
      <w:marRight w:val="0"/>
      <w:marTop w:val="10"/>
      <w:marBottom w:val="10"/>
      <w:divBdr>
        <w:top w:val="none" w:sz="0" w:space="0" w:color="auto"/>
        <w:left w:val="none" w:sz="0" w:space="0" w:color="auto"/>
        <w:bottom w:val="none" w:sz="0" w:space="0" w:color="auto"/>
        <w:right w:val="none" w:sz="0" w:space="0" w:color="auto"/>
      </w:divBdr>
    </w:div>
    <w:div w:id="828130460">
      <w:marLeft w:val="0"/>
      <w:marRight w:val="0"/>
      <w:marTop w:val="10"/>
      <w:marBottom w:val="10"/>
      <w:divBdr>
        <w:top w:val="none" w:sz="0" w:space="0" w:color="auto"/>
        <w:left w:val="none" w:sz="0" w:space="0" w:color="auto"/>
        <w:bottom w:val="none" w:sz="0" w:space="0" w:color="auto"/>
        <w:right w:val="none" w:sz="0" w:space="0" w:color="auto"/>
      </w:divBdr>
    </w:div>
    <w:div w:id="828905253">
      <w:marLeft w:val="0"/>
      <w:marRight w:val="0"/>
      <w:marTop w:val="10"/>
      <w:marBottom w:val="10"/>
      <w:divBdr>
        <w:top w:val="none" w:sz="0" w:space="0" w:color="auto"/>
        <w:left w:val="none" w:sz="0" w:space="0" w:color="auto"/>
        <w:bottom w:val="none" w:sz="0" w:space="0" w:color="auto"/>
        <w:right w:val="none" w:sz="0" w:space="0" w:color="auto"/>
      </w:divBdr>
    </w:div>
    <w:div w:id="921722963">
      <w:marLeft w:val="0"/>
      <w:marRight w:val="0"/>
      <w:marTop w:val="10"/>
      <w:marBottom w:val="10"/>
      <w:divBdr>
        <w:top w:val="none" w:sz="0" w:space="0" w:color="auto"/>
        <w:left w:val="none" w:sz="0" w:space="0" w:color="auto"/>
        <w:bottom w:val="none" w:sz="0" w:space="0" w:color="auto"/>
        <w:right w:val="none" w:sz="0" w:space="0" w:color="auto"/>
      </w:divBdr>
    </w:div>
    <w:div w:id="944456393">
      <w:marLeft w:val="0"/>
      <w:marRight w:val="0"/>
      <w:marTop w:val="10"/>
      <w:marBottom w:val="10"/>
      <w:divBdr>
        <w:top w:val="none" w:sz="0" w:space="0" w:color="auto"/>
        <w:left w:val="none" w:sz="0" w:space="0" w:color="auto"/>
        <w:bottom w:val="none" w:sz="0" w:space="0" w:color="auto"/>
        <w:right w:val="none" w:sz="0" w:space="0" w:color="auto"/>
      </w:divBdr>
    </w:div>
    <w:div w:id="1005786596">
      <w:marLeft w:val="0"/>
      <w:marRight w:val="0"/>
      <w:marTop w:val="10"/>
      <w:marBottom w:val="10"/>
      <w:divBdr>
        <w:top w:val="none" w:sz="0" w:space="0" w:color="auto"/>
        <w:left w:val="none" w:sz="0" w:space="0" w:color="auto"/>
        <w:bottom w:val="none" w:sz="0" w:space="0" w:color="auto"/>
        <w:right w:val="none" w:sz="0" w:space="0" w:color="auto"/>
      </w:divBdr>
    </w:div>
    <w:div w:id="1008289625">
      <w:marLeft w:val="0"/>
      <w:marRight w:val="0"/>
      <w:marTop w:val="10"/>
      <w:marBottom w:val="10"/>
      <w:divBdr>
        <w:top w:val="none" w:sz="0" w:space="0" w:color="auto"/>
        <w:left w:val="none" w:sz="0" w:space="0" w:color="auto"/>
        <w:bottom w:val="none" w:sz="0" w:space="0" w:color="auto"/>
        <w:right w:val="none" w:sz="0" w:space="0" w:color="auto"/>
      </w:divBdr>
    </w:div>
    <w:div w:id="1014379653">
      <w:marLeft w:val="0"/>
      <w:marRight w:val="0"/>
      <w:marTop w:val="10"/>
      <w:marBottom w:val="10"/>
      <w:divBdr>
        <w:top w:val="none" w:sz="0" w:space="0" w:color="auto"/>
        <w:left w:val="none" w:sz="0" w:space="0" w:color="auto"/>
        <w:bottom w:val="none" w:sz="0" w:space="0" w:color="auto"/>
        <w:right w:val="none" w:sz="0" w:space="0" w:color="auto"/>
      </w:divBdr>
    </w:div>
    <w:div w:id="1026444425">
      <w:marLeft w:val="0"/>
      <w:marRight w:val="0"/>
      <w:marTop w:val="10"/>
      <w:marBottom w:val="10"/>
      <w:divBdr>
        <w:top w:val="none" w:sz="0" w:space="0" w:color="auto"/>
        <w:left w:val="none" w:sz="0" w:space="0" w:color="auto"/>
        <w:bottom w:val="none" w:sz="0" w:space="0" w:color="auto"/>
        <w:right w:val="none" w:sz="0" w:space="0" w:color="auto"/>
      </w:divBdr>
    </w:div>
    <w:div w:id="1108548437">
      <w:marLeft w:val="0"/>
      <w:marRight w:val="0"/>
      <w:marTop w:val="10"/>
      <w:marBottom w:val="10"/>
      <w:divBdr>
        <w:top w:val="none" w:sz="0" w:space="0" w:color="auto"/>
        <w:left w:val="none" w:sz="0" w:space="0" w:color="auto"/>
        <w:bottom w:val="none" w:sz="0" w:space="0" w:color="auto"/>
        <w:right w:val="none" w:sz="0" w:space="0" w:color="auto"/>
      </w:divBdr>
    </w:div>
    <w:div w:id="1165316361">
      <w:marLeft w:val="0"/>
      <w:marRight w:val="0"/>
      <w:marTop w:val="10"/>
      <w:marBottom w:val="10"/>
      <w:divBdr>
        <w:top w:val="none" w:sz="0" w:space="0" w:color="auto"/>
        <w:left w:val="none" w:sz="0" w:space="0" w:color="auto"/>
        <w:bottom w:val="none" w:sz="0" w:space="0" w:color="auto"/>
        <w:right w:val="none" w:sz="0" w:space="0" w:color="auto"/>
      </w:divBdr>
    </w:div>
    <w:div w:id="1167011752">
      <w:marLeft w:val="0"/>
      <w:marRight w:val="0"/>
      <w:marTop w:val="10"/>
      <w:marBottom w:val="10"/>
      <w:divBdr>
        <w:top w:val="none" w:sz="0" w:space="0" w:color="auto"/>
        <w:left w:val="none" w:sz="0" w:space="0" w:color="auto"/>
        <w:bottom w:val="none" w:sz="0" w:space="0" w:color="auto"/>
        <w:right w:val="none" w:sz="0" w:space="0" w:color="auto"/>
      </w:divBdr>
    </w:div>
    <w:div w:id="1169639670">
      <w:marLeft w:val="0"/>
      <w:marRight w:val="0"/>
      <w:marTop w:val="10"/>
      <w:marBottom w:val="10"/>
      <w:divBdr>
        <w:top w:val="none" w:sz="0" w:space="0" w:color="auto"/>
        <w:left w:val="none" w:sz="0" w:space="0" w:color="auto"/>
        <w:bottom w:val="none" w:sz="0" w:space="0" w:color="auto"/>
        <w:right w:val="none" w:sz="0" w:space="0" w:color="auto"/>
      </w:divBdr>
    </w:div>
    <w:div w:id="1172186379">
      <w:marLeft w:val="0"/>
      <w:marRight w:val="0"/>
      <w:marTop w:val="10"/>
      <w:marBottom w:val="10"/>
      <w:divBdr>
        <w:top w:val="none" w:sz="0" w:space="0" w:color="auto"/>
        <w:left w:val="none" w:sz="0" w:space="0" w:color="auto"/>
        <w:bottom w:val="none" w:sz="0" w:space="0" w:color="auto"/>
        <w:right w:val="none" w:sz="0" w:space="0" w:color="auto"/>
      </w:divBdr>
    </w:div>
    <w:div w:id="1191576614">
      <w:marLeft w:val="0"/>
      <w:marRight w:val="0"/>
      <w:marTop w:val="10"/>
      <w:marBottom w:val="10"/>
      <w:divBdr>
        <w:top w:val="none" w:sz="0" w:space="0" w:color="auto"/>
        <w:left w:val="none" w:sz="0" w:space="0" w:color="auto"/>
        <w:bottom w:val="none" w:sz="0" w:space="0" w:color="auto"/>
        <w:right w:val="none" w:sz="0" w:space="0" w:color="auto"/>
      </w:divBdr>
    </w:div>
    <w:div w:id="1213151240">
      <w:marLeft w:val="0"/>
      <w:marRight w:val="0"/>
      <w:marTop w:val="10"/>
      <w:marBottom w:val="10"/>
      <w:divBdr>
        <w:top w:val="none" w:sz="0" w:space="0" w:color="auto"/>
        <w:left w:val="none" w:sz="0" w:space="0" w:color="auto"/>
        <w:bottom w:val="none" w:sz="0" w:space="0" w:color="auto"/>
        <w:right w:val="none" w:sz="0" w:space="0" w:color="auto"/>
      </w:divBdr>
    </w:div>
    <w:div w:id="1253736347">
      <w:marLeft w:val="0"/>
      <w:marRight w:val="0"/>
      <w:marTop w:val="10"/>
      <w:marBottom w:val="10"/>
      <w:divBdr>
        <w:top w:val="none" w:sz="0" w:space="0" w:color="auto"/>
        <w:left w:val="none" w:sz="0" w:space="0" w:color="auto"/>
        <w:bottom w:val="none" w:sz="0" w:space="0" w:color="auto"/>
        <w:right w:val="none" w:sz="0" w:space="0" w:color="auto"/>
      </w:divBdr>
    </w:div>
    <w:div w:id="1287465724">
      <w:marLeft w:val="0"/>
      <w:marRight w:val="0"/>
      <w:marTop w:val="10"/>
      <w:marBottom w:val="10"/>
      <w:divBdr>
        <w:top w:val="none" w:sz="0" w:space="0" w:color="auto"/>
        <w:left w:val="none" w:sz="0" w:space="0" w:color="auto"/>
        <w:bottom w:val="none" w:sz="0" w:space="0" w:color="auto"/>
        <w:right w:val="none" w:sz="0" w:space="0" w:color="auto"/>
      </w:divBdr>
    </w:div>
    <w:div w:id="1355376544">
      <w:marLeft w:val="0"/>
      <w:marRight w:val="0"/>
      <w:marTop w:val="10"/>
      <w:marBottom w:val="10"/>
      <w:divBdr>
        <w:top w:val="none" w:sz="0" w:space="0" w:color="auto"/>
        <w:left w:val="none" w:sz="0" w:space="0" w:color="auto"/>
        <w:bottom w:val="none" w:sz="0" w:space="0" w:color="auto"/>
        <w:right w:val="none" w:sz="0" w:space="0" w:color="auto"/>
      </w:divBdr>
    </w:div>
    <w:div w:id="1361272625">
      <w:marLeft w:val="0"/>
      <w:marRight w:val="0"/>
      <w:marTop w:val="10"/>
      <w:marBottom w:val="10"/>
      <w:divBdr>
        <w:top w:val="none" w:sz="0" w:space="0" w:color="auto"/>
        <w:left w:val="none" w:sz="0" w:space="0" w:color="auto"/>
        <w:bottom w:val="none" w:sz="0" w:space="0" w:color="auto"/>
        <w:right w:val="none" w:sz="0" w:space="0" w:color="auto"/>
      </w:divBdr>
    </w:div>
    <w:div w:id="1380744915">
      <w:marLeft w:val="0"/>
      <w:marRight w:val="0"/>
      <w:marTop w:val="10"/>
      <w:marBottom w:val="10"/>
      <w:divBdr>
        <w:top w:val="none" w:sz="0" w:space="0" w:color="auto"/>
        <w:left w:val="none" w:sz="0" w:space="0" w:color="auto"/>
        <w:bottom w:val="none" w:sz="0" w:space="0" w:color="auto"/>
        <w:right w:val="none" w:sz="0" w:space="0" w:color="auto"/>
      </w:divBdr>
    </w:div>
    <w:div w:id="1405296392">
      <w:marLeft w:val="0"/>
      <w:marRight w:val="0"/>
      <w:marTop w:val="10"/>
      <w:marBottom w:val="10"/>
      <w:divBdr>
        <w:top w:val="none" w:sz="0" w:space="0" w:color="auto"/>
        <w:left w:val="none" w:sz="0" w:space="0" w:color="auto"/>
        <w:bottom w:val="none" w:sz="0" w:space="0" w:color="auto"/>
        <w:right w:val="none" w:sz="0" w:space="0" w:color="auto"/>
      </w:divBdr>
    </w:div>
    <w:div w:id="1468008757">
      <w:marLeft w:val="0"/>
      <w:marRight w:val="0"/>
      <w:marTop w:val="10"/>
      <w:marBottom w:val="10"/>
      <w:divBdr>
        <w:top w:val="none" w:sz="0" w:space="0" w:color="auto"/>
        <w:left w:val="none" w:sz="0" w:space="0" w:color="auto"/>
        <w:bottom w:val="none" w:sz="0" w:space="0" w:color="auto"/>
        <w:right w:val="none" w:sz="0" w:space="0" w:color="auto"/>
      </w:divBdr>
    </w:div>
    <w:div w:id="1488209529">
      <w:marLeft w:val="0"/>
      <w:marRight w:val="0"/>
      <w:marTop w:val="10"/>
      <w:marBottom w:val="10"/>
      <w:divBdr>
        <w:top w:val="none" w:sz="0" w:space="0" w:color="auto"/>
        <w:left w:val="none" w:sz="0" w:space="0" w:color="auto"/>
        <w:bottom w:val="none" w:sz="0" w:space="0" w:color="auto"/>
        <w:right w:val="none" w:sz="0" w:space="0" w:color="auto"/>
      </w:divBdr>
    </w:div>
    <w:div w:id="1517965892">
      <w:marLeft w:val="0"/>
      <w:marRight w:val="0"/>
      <w:marTop w:val="10"/>
      <w:marBottom w:val="10"/>
      <w:divBdr>
        <w:top w:val="none" w:sz="0" w:space="0" w:color="auto"/>
        <w:left w:val="none" w:sz="0" w:space="0" w:color="auto"/>
        <w:bottom w:val="none" w:sz="0" w:space="0" w:color="auto"/>
        <w:right w:val="none" w:sz="0" w:space="0" w:color="auto"/>
      </w:divBdr>
    </w:div>
    <w:div w:id="1541093944">
      <w:marLeft w:val="0"/>
      <w:marRight w:val="720"/>
      <w:marTop w:val="10"/>
      <w:marBottom w:val="10"/>
      <w:divBdr>
        <w:top w:val="none" w:sz="0" w:space="0" w:color="auto"/>
        <w:left w:val="none" w:sz="0" w:space="0" w:color="auto"/>
        <w:bottom w:val="none" w:sz="0" w:space="0" w:color="auto"/>
        <w:right w:val="none" w:sz="0" w:space="0" w:color="auto"/>
      </w:divBdr>
    </w:div>
    <w:div w:id="1558009961">
      <w:marLeft w:val="0"/>
      <w:marRight w:val="0"/>
      <w:marTop w:val="10"/>
      <w:marBottom w:val="10"/>
      <w:divBdr>
        <w:top w:val="none" w:sz="0" w:space="0" w:color="auto"/>
        <w:left w:val="none" w:sz="0" w:space="0" w:color="auto"/>
        <w:bottom w:val="none" w:sz="0" w:space="0" w:color="auto"/>
        <w:right w:val="none" w:sz="0" w:space="0" w:color="auto"/>
      </w:divBdr>
    </w:div>
    <w:div w:id="1563826700">
      <w:marLeft w:val="0"/>
      <w:marRight w:val="0"/>
      <w:marTop w:val="10"/>
      <w:marBottom w:val="10"/>
      <w:divBdr>
        <w:top w:val="none" w:sz="0" w:space="0" w:color="auto"/>
        <w:left w:val="none" w:sz="0" w:space="0" w:color="auto"/>
        <w:bottom w:val="none" w:sz="0" w:space="0" w:color="auto"/>
        <w:right w:val="none" w:sz="0" w:space="0" w:color="auto"/>
      </w:divBdr>
    </w:div>
    <w:div w:id="1588272646">
      <w:marLeft w:val="0"/>
      <w:marRight w:val="0"/>
      <w:marTop w:val="10"/>
      <w:marBottom w:val="10"/>
      <w:divBdr>
        <w:top w:val="none" w:sz="0" w:space="0" w:color="auto"/>
        <w:left w:val="none" w:sz="0" w:space="0" w:color="auto"/>
        <w:bottom w:val="none" w:sz="0" w:space="0" w:color="auto"/>
        <w:right w:val="none" w:sz="0" w:space="0" w:color="auto"/>
      </w:divBdr>
    </w:div>
    <w:div w:id="1588347526">
      <w:marLeft w:val="0"/>
      <w:marRight w:val="0"/>
      <w:marTop w:val="10"/>
      <w:marBottom w:val="10"/>
      <w:divBdr>
        <w:top w:val="none" w:sz="0" w:space="0" w:color="auto"/>
        <w:left w:val="none" w:sz="0" w:space="0" w:color="auto"/>
        <w:bottom w:val="none" w:sz="0" w:space="0" w:color="auto"/>
        <w:right w:val="none" w:sz="0" w:space="0" w:color="auto"/>
      </w:divBdr>
    </w:div>
    <w:div w:id="1656685351">
      <w:marLeft w:val="0"/>
      <w:marRight w:val="0"/>
      <w:marTop w:val="10"/>
      <w:marBottom w:val="10"/>
      <w:divBdr>
        <w:top w:val="none" w:sz="0" w:space="0" w:color="auto"/>
        <w:left w:val="none" w:sz="0" w:space="0" w:color="auto"/>
        <w:bottom w:val="none" w:sz="0" w:space="0" w:color="auto"/>
        <w:right w:val="none" w:sz="0" w:space="0" w:color="auto"/>
      </w:divBdr>
    </w:div>
    <w:div w:id="1686319100">
      <w:marLeft w:val="0"/>
      <w:marRight w:val="0"/>
      <w:marTop w:val="10"/>
      <w:marBottom w:val="10"/>
      <w:divBdr>
        <w:top w:val="none" w:sz="0" w:space="0" w:color="auto"/>
        <w:left w:val="none" w:sz="0" w:space="0" w:color="auto"/>
        <w:bottom w:val="none" w:sz="0" w:space="0" w:color="auto"/>
        <w:right w:val="none" w:sz="0" w:space="0" w:color="auto"/>
      </w:divBdr>
    </w:div>
    <w:div w:id="1742673728">
      <w:marLeft w:val="0"/>
      <w:marRight w:val="0"/>
      <w:marTop w:val="10"/>
      <w:marBottom w:val="10"/>
      <w:divBdr>
        <w:top w:val="none" w:sz="0" w:space="0" w:color="auto"/>
        <w:left w:val="none" w:sz="0" w:space="0" w:color="auto"/>
        <w:bottom w:val="none" w:sz="0" w:space="0" w:color="auto"/>
        <w:right w:val="none" w:sz="0" w:space="0" w:color="auto"/>
      </w:divBdr>
    </w:div>
    <w:div w:id="1766148512">
      <w:marLeft w:val="0"/>
      <w:marRight w:val="0"/>
      <w:marTop w:val="10"/>
      <w:marBottom w:val="10"/>
      <w:divBdr>
        <w:top w:val="none" w:sz="0" w:space="0" w:color="auto"/>
        <w:left w:val="none" w:sz="0" w:space="0" w:color="auto"/>
        <w:bottom w:val="none" w:sz="0" w:space="0" w:color="auto"/>
        <w:right w:val="none" w:sz="0" w:space="0" w:color="auto"/>
      </w:divBdr>
    </w:div>
    <w:div w:id="1766536819">
      <w:marLeft w:val="0"/>
      <w:marRight w:val="0"/>
      <w:marTop w:val="10"/>
      <w:marBottom w:val="10"/>
      <w:divBdr>
        <w:top w:val="none" w:sz="0" w:space="0" w:color="auto"/>
        <w:left w:val="none" w:sz="0" w:space="0" w:color="auto"/>
        <w:bottom w:val="none" w:sz="0" w:space="0" w:color="auto"/>
        <w:right w:val="none" w:sz="0" w:space="0" w:color="auto"/>
      </w:divBdr>
    </w:div>
    <w:div w:id="1774397634">
      <w:marLeft w:val="0"/>
      <w:marRight w:val="0"/>
      <w:marTop w:val="10"/>
      <w:marBottom w:val="10"/>
      <w:divBdr>
        <w:top w:val="none" w:sz="0" w:space="0" w:color="auto"/>
        <w:left w:val="none" w:sz="0" w:space="0" w:color="auto"/>
        <w:bottom w:val="none" w:sz="0" w:space="0" w:color="auto"/>
        <w:right w:val="none" w:sz="0" w:space="0" w:color="auto"/>
      </w:divBdr>
    </w:div>
    <w:div w:id="1775904624">
      <w:marLeft w:val="0"/>
      <w:marRight w:val="0"/>
      <w:marTop w:val="10"/>
      <w:marBottom w:val="10"/>
      <w:divBdr>
        <w:top w:val="none" w:sz="0" w:space="0" w:color="auto"/>
        <w:left w:val="none" w:sz="0" w:space="0" w:color="auto"/>
        <w:bottom w:val="none" w:sz="0" w:space="0" w:color="auto"/>
        <w:right w:val="none" w:sz="0" w:space="0" w:color="auto"/>
      </w:divBdr>
    </w:div>
    <w:div w:id="1834755161">
      <w:marLeft w:val="0"/>
      <w:marRight w:val="0"/>
      <w:marTop w:val="10"/>
      <w:marBottom w:val="10"/>
      <w:divBdr>
        <w:top w:val="none" w:sz="0" w:space="0" w:color="auto"/>
        <w:left w:val="none" w:sz="0" w:space="0" w:color="auto"/>
        <w:bottom w:val="none" w:sz="0" w:space="0" w:color="auto"/>
        <w:right w:val="none" w:sz="0" w:space="0" w:color="auto"/>
      </w:divBdr>
    </w:div>
    <w:div w:id="1845245980">
      <w:marLeft w:val="0"/>
      <w:marRight w:val="0"/>
      <w:marTop w:val="10"/>
      <w:marBottom w:val="10"/>
      <w:divBdr>
        <w:top w:val="none" w:sz="0" w:space="0" w:color="auto"/>
        <w:left w:val="none" w:sz="0" w:space="0" w:color="auto"/>
        <w:bottom w:val="none" w:sz="0" w:space="0" w:color="auto"/>
        <w:right w:val="none" w:sz="0" w:space="0" w:color="auto"/>
      </w:divBdr>
    </w:div>
    <w:div w:id="1848862297">
      <w:marLeft w:val="0"/>
      <w:marRight w:val="720"/>
      <w:marTop w:val="10"/>
      <w:marBottom w:val="10"/>
      <w:divBdr>
        <w:top w:val="none" w:sz="0" w:space="0" w:color="auto"/>
        <w:left w:val="none" w:sz="0" w:space="0" w:color="auto"/>
        <w:bottom w:val="none" w:sz="0" w:space="0" w:color="auto"/>
        <w:right w:val="none" w:sz="0" w:space="0" w:color="auto"/>
      </w:divBdr>
    </w:div>
    <w:div w:id="1859393870">
      <w:marLeft w:val="0"/>
      <w:marRight w:val="0"/>
      <w:marTop w:val="10"/>
      <w:marBottom w:val="10"/>
      <w:divBdr>
        <w:top w:val="none" w:sz="0" w:space="0" w:color="auto"/>
        <w:left w:val="none" w:sz="0" w:space="0" w:color="auto"/>
        <w:bottom w:val="none" w:sz="0" w:space="0" w:color="auto"/>
        <w:right w:val="none" w:sz="0" w:space="0" w:color="auto"/>
      </w:divBdr>
    </w:div>
    <w:div w:id="1860852890">
      <w:marLeft w:val="0"/>
      <w:marRight w:val="0"/>
      <w:marTop w:val="10"/>
      <w:marBottom w:val="10"/>
      <w:divBdr>
        <w:top w:val="none" w:sz="0" w:space="0" w:color="auto"/>
        <w:left w:val="none" w:sz="0" w:space="0" w:color="auto"/>
        <w:bottom w:val="none" w:sz="0" w:space="0" w:color="auto"/>
        <w:right w:val="none" w:sz="0" w:space="0" w:color="auto"/>
      </w:divBdr>
    </w:div>
    <w:div w:id="1871868723">
      <w:marLeft w:val="0"/>
      <w:marRight w:val="0"/>
      <w:marTop w:val="10"/>
      <w:marBottom w:val="10"/>
      <w:divBdr>
        <w:top w:val="none" w:sz="0" w:space="0" w:color="auto"/>
        <w:left w:val="none" w:sz="0" w:space="0" w:color="auto"/>
        <w:bottom w:val="none" w:sz="0" w:space="0" w:color="auto"/>
        <w:right w:val="none" w:sz="0" w:space="0" w:color="auto"/>
      </w:divBdr>
    </w:div>
    <w:div w:id="1876967281">
      <w:marLeft w:val="0"/>
      <w:marRight w:val="0"/>
      <w:marTop w:val="10"/>
      <w:marBottom w:val="10"/>
      <w:divBdr>
        <w:top w:val="none" w:sz="0" w:space="0" w:color="auto"/>
        <w:left w:val="none" w:sz="0" w:space="0" w:color="auto"/>
        <w:bottom w:val="none" w:sz="0" w:space="0" w:color="auto"/>
        <w:right w:val="none" w:sz="0" w:space="0" w:color="auto"/>
      </w:divBdr>
    </w:div>
    <w:div w:id="1891112203">
      <w:marLeft w:val="0"/>
      <w:marRight w:val="0"/>
      <w:marTop w:val="10"/>
      <w:marBottom w:val="10"/>
      <w:divBdr>
        <w:top w:val="none" w:sz="0" w:space="0" w:color="auto"/>
        <w:left w:val="none" w:sz="0" w:space="0" w:color="auto"/>
        <w:bottom w:val="none" w:sz="0" w:space="0" w:color="auto"/>
        <w:right w:val="none" w:sz="0" w:space="0" w:color="auto"/>
      </w:divBdr>
    </w:div>
    <w:div w:id="1916473797">
      <w:marLeft w:val="0"/>
      <w:marRight w:val="0"/>
      <w:marTop w:val="10"/>
      <w:marBottom w:val="10"/>
      <w:divBdr>
        <w:top w:val="none" w:sz="0" w:space="0" w:color="auto"/>
        <w:left w:val="none" w:sz="0" w:space="0" w:color="auto"/>
        <w:bottom w:val="none" w:sz="0" w:space="0" w:color="auto"/>
        <w:right w:val="none" w:sz="0" w:space="0" w:color="auto"/>
      </w:divBdr>
    </w:div>
    <w:div w:id="1921327593">
      <w:marLeft w:val="0"/>
      <w:marRight w:val="0"/>
      <w:marTop w:val="10"/>
      <w:marBottom w:val="10"/>
      <w:divBdr>
        <w:top w:val="none" w:sz="0" w:space="0" w:color="auto"/>
        <w:left w:val="none" w:sz="0" w:space="0" w:color="auto"/>
        <w:bottom w:val="none" w:sz="0" w:space="0" w:color="auto"/>
        <w:right w:val="none" w:sz="0" w:space="0" w:color="auto"/>
      </w:divBdr>
    </w:div>
    <w:div w:id="1929149492">
      <w:marLeft w:val="0"/>
      <w:marRight w:val="0"/>
      <w:marTop w:val="10"/>
      <w:marBottom w:val="10"/>
      <w:divBdr>
        <w:top w:val="none" w:sz="0" w:space="0" w:color="auto"/>
        <w:left w:val="none" w:sz="0" w:space="0" w:color="auto"/>
        <w:bottom w:val="none" w:sz="0" w:space="0" w:color="auto"/>
        <w:right w:val="none" w:sz="0" w:space="0" w:color="auto"/>
      </w:divBdr>
    </w:div>
    <w:div w:id="1942758545">
      <w:marLeft w:val="0"/>
      <w:marRight w:val="0"/>
      <w:marTop w:val="10"/>
      <w:marBottom w:val="10"/>
      <w:divBdr>
        <w:top w:val="none" w:sz="0" w:space="0" w:color="auto"/>
        <w:left w:val="none" w:sz="0" w:space="0" w:color="auto"/>
        <w:bottom w:val="none" w:sz="0" w:space="0" w:color="auto"/>
        <w:right w:val="none" w:sz="0" w:space="0" w:color="auto"/>
      </w:divBdr>
    </w:div>
    <w:div w:id="1954750044">
      <w:marLeft w:val="0"/>
      <w:marRight w:val="0"/>
      <w:marTop w:val="10"/>
      <w:marBottom w:val="10"/>
      <w:divBdr>
        <w:top w:val="none" w:sz="0" w:space="0" w:color="auto"/>
        <w:left w:val="none" w:sz="0" w:space="0" w:color="auto"/>
        <w:bottom w:val="none" w:sz="0" w:space="0" w:color="auto"/>
        <w:right w:val="none" w:sz="0" w:space="0" w:color="auto"/>
      </w:divBdr>
    </w:div>
    <w:div w:id="1965693236">
      <w:marLeft w:val="0"/>
      <w:marRight w:val="0"/>
      <w:marTop w:val="10"/>
      <w:marBottom w:val="10"/>
      <w:divBdr>
        <w:top w:val="none" w:sz="0" w:space="0" w:color="auto"/>
        <w:left w:val="none" w:sz="0" w:space="0" w:color="auto"/>
        <w:bottom w:val="none" w:sz="0" w:space="0" w:color="auto"/>
        <w:right w:val="none" w:sz="0" w:space="0" w:color="auto"/>
      </w:divBdr>
    </w:div>
    <w:div w:id="1981035894">
      <w:marLeft w:val="0"/>
      <w:marRight w:val="0"/>
      <w:marTop w:val="10"/>
      <w:marBottom w:val="10"/>
      <w:divBdr>
        <w:top w:val="none" w:sz="0" w:space="0" w:color="auto"/>
        <w:left w:val="none" w:sz="0" w:space="0" w:color="auto"/>
        <w:bottom w:val="none" w:sz="0" w:space="0" w:color="auto"/>
        <w:right w:val="none" w:sz="0" w:space="0" w:color="auto"/>
      </w:divBdr>
    </w:div>
    <w:div w:id="2046366038">
      <w:marLeft w:val="0"/>
      <w:marRight w:val="0"/>
      <w:marTop w:val="10"/>
      <w:marBottom w:val="10"/>
      <w:divBdr>
        <w:top w:val="none" w:sz="0" w:space="0" w:color="auto"/>
        <w:left w:val="none" w:sz="0" w:space="0" w:color="auto"/>
        <w:bottom w:val="none" w:sz="0" w:space="0" w:color="auto"/>
        <w:right w:val="none" w:sz="0" w:space="0" w:color="auto"/>
      </w:divBdr>
    </w:div>
    <w:div w:id="2054763761">
      <w:marLeft w:val="0"/>
      <w:marRight w:val="0"/>
      <w:marTop w:val="10"/>
      <w:marBottom w:val="10"/>
      <w:divBdr>
        <w:top w:val="none" w:sz="0" w:space="0" w:color="auto"/>
        <w:left w:val="none" w:sz="0" w:space="0" w:color="auto"/>
        <w:bottom w:val="none" w:sz="0" w:space="0" w:color="auto"/>
        <w:right w:val="none" w:sz="0" w:space="0" w:color="auto"/>
      </w:divBdr>
    </w:div>
    <w:div w:id="2055618083">
      <w:marLeft w:val="0"/>
      <w:marRight w:val="0"/>
      <w:marTop w:val="10"/>
      <w:marBottom w:val="10"/>
      <w:divBdr>
        <w:top w:val="none" w:sz="0" w:space="0" w:color="auto"/>
        <w:left w:val="none" w:sz="0" w:space="0" w:color="auto"/>
        <w:bottom w:val="none" w:sz="0" w:space="0" w:color="auto"/>
        <w:right w:val="none" w:sz="0" w:space="0" w:color="auto"/>
      </w:divBdr>
    </w:div>
    <w:div w:id="2112241212">
      <w:marLeft w:val="0"/>
      <w:marRight w:val="720"/>
      <w:marTop w:val="10"/>
      <w:marBottom w:val="10"/>
      <w:divBdr>
        <w:top w:val="none" w:sz="0" w:space="0" w:color="auto"/>
        <w:left w:val="none" w:sz="0" w:space="0" w:color="auto"/>
        <w:bottom w:val="none" w:sz="0" w:space="0" w:color="auto"/>
        <w:right w:val="none" w:sz="0" w:space="0" w:color="auto"/>
      </w:divBdr>
    </w:div>
    <w:div w:id="211281706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1727</Words>
  <Characters>9846</Characters>
  <Application>Microsoft Office Word</Application>
  <DocSecurity>0</DocSecurity>
  <Lines>82</Lines>
  <Paragraphs>23</Paragraphs>
  <ScaleCrop>false</ScaleCrop>
  <Company/>
  <LinksUpToDate>false</LinksUpToDate>
  <CharactersWithSpaces>11550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