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7984" w:rsidRDefault="00247984">
      <w:pPr>
        <w:spacing w:line="500" w:lineRule="atLeast"/>
        <w:jc w:val="center"/>
        <w:divId w:val="830297304"/>
        <w:rPr>
          <w:rFonts w:ascii="黑体" w:eastAsia="黑体" w:hAnsi="黑体"/>
          <w:sz w:val="36"/>
          <w:szCs w:val="36"/>
        </w:rPr>
      </w:pPr>
      <w:r>
        <w:rPr>
          <w:rFonts w:ascii="黑体" w:eastAsia="黑体" w:hAnsi="黑体" w:hint="eastAsia"/>
          <w:sz w:val="36"/>
          <w:szCs w:val="36"/>
        </w:rPr>
        <w:t>广东省湛江市坡头区人民法院</w:t>
      </w:r>
    </w:p>
    <w:p w:rsidR="00247984" w:rsidRDefault="00247984">
      <w:pPr>
        <w:spacing w:line="500" w:lineRule="atLeast"/>
        <w:jc w:val="center"/>
        <w:divId w:val="519743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47984" w:rsidRDefault="00247984">
      <w:pPr>
        <w:spacing w:line="500" w:lineRule="atLeast"/>
        <w:jc w:val="right"/>
        <w:divId w:val="1381443872"/>
        <w:rPr>
          <w:rFonts w:hint="eastAsia"/>
          <w:sz w:val="30"/>
          <w:szCs w:val="30"/>
        </w:rPr>
      </w:pPr>
      <w:r>
        <w:rPr>
          <w:rFonts w:hint="eastAsia"/>
          <w:sz w:val="30"/>
          <w:szCs w:val="30"/>
        </w:rPr>
        <w:t>（</w:t>
      </w:r>
      <w:r>
        <w:rPr>
          <w:rFonts w:hint="eastAsia"/>
          <w:sz w:val="30"/>
          <w:szCs w:val="30"/>
        </w:rPr>
        <w:t>2014</w:t>
      </w:r>
      <w:r>
        <w:rPr>
          <w:rFonts w:hint="eastAsia"/>
          <w:sz w:val="30"/>
          <w:szCs w:val="30"/>
        </w:rPr>
        <w:t>）湛坡法刑初字第</w:t>
      </w:r>
      <w:r>
        <w:rPr>
          <w:rFonts w:hint="eastAsia"/>
          <w:sz w:val="30"/>
          <w:szCs w:val="30"/>
        </w:rPr>
        <w:t>70</w:t>
      </w:r>
      <w:r>
        <w:rPr>
          <w:rFonts w:hint="eastAsia"/>
          <w:sz w:val="30"/>
          <w:szCs w:val="30"/>
        </w:rPr>
        <w:t>号</w:t>
      </w:r>
    </w:p>
    <w:p w:rsidR="00247984" w:rsidRDefault="00247984">
      <w:pPr>
        <w:spacing w:line="500" w:lineRule="atLeast"/>
        <w:ind w:firstLine="600"/>
        <w:divId w:val="1107504520"/>
        <w:rPr>
          <w:rFonts w:hint="eastAsia"/>
          <w:sz w:val="30"/>
          <w:szCs w:val="30"/>
        </w:rPr>
      </w:pPr>
      <w:r>
        <w:rPr>
          <w:rFonts w:hint="eastAsia"/>
          <w:sz w:val="30"/>
          <w:szCs w:val="30"/>
        </w:rPr>
        <w:t>公诉机关广东省湛江市坡头区人民检察院。</w:t>
      </w:r>
    </w:p>
    <w:p w:rsidR="00247984" w:rsidRDefault="00247984">
      <w:pPr>
        <w:spacing w:line="500" w:lineRule="atLeast"/>
        <w:ind w:firstLine="600"/>
        <w:divId w:val="1300498148"/>
        <w:rPr>
          <w:rFonts w:hint="eastAsia"/>
          <w:sz w:val="30"/>
          <w:szCs w:val="30"/>
        </w:rPr>
      </w:pPr>
      <w:r>
        <w:rPr>
          <w:rFonts w:hint="eastAsia"/>
          <w:sz w:val="30"/>
          <w:szCs w:val="30"/>
        </w:rPr>
        <w:t>被告人陈某中，男，</w:t>
      </w:r>
      <w:r>
        <w:rPr>
          <w:rFonts w:hint="eastAsia"/>
          <w:sz w:val="30"/>
          <w:szCs w:val="30"/>
        </w:rPr>
        <w:t>1951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日出生于广东省湛江市坡头区。汉族。初中文化。农民，户籍所在地广东省湛江市坡头区。居住湛江市坡头区。无前科。因本案于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日被羁押，同年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日逮捕。现押湛江市坡头区看守所。</w:t>
      </w:r>
    </w:p>
    <w:p w:rsidR="00247984" w:rsidRDefault="00247984">
      <w:pPr>
        <w:spacing w:line="500" w:lineRule="atLeast"/>
        <w:ind w:firstLine="600"/>
        <w:divId w:val="1385375560"/>
        <w:rPr>
          <w:rFonts w:hint="eastAsia"/>
          <w:sz w:val="30"/>
          <w:szCs w:val="30"/>
        </w:rPr>
      </w:pPr>
      <w:r>
        <w:rPr>
          <w:rFonts w:hint="eastAsia"/>
          <w:sz w:val="30"/>
          <w:szCs w:val="30"/>
        </w:rPr>
        <w:t>辩护人程志伟，广东承诺律师事务所律师。</w:t>
      </w:r>
    </w:p>
    <w:p w:rsidR="00247984" w:rsidRDefault="00247984">
      <w:pPr>
        <w:spacing w:line="500" w:lineRule="atLeast"/>
        <w:ind w:firstLine="600"/>
        <w:divId w:val="305477926"/>
        <w:rPr>
          <w:rFonts w:hint="eastAsia"/>
          <w:sz w:val="30"/>
          <w:szCs w:val="30"/>
        </w:rPr>
      </w:pPr>
      <w:r>
        <w:rPr>
          <w:rFonts w:hint="eastAsia"/>
          <w:sz w:val="30"/>
          <w:szCs w:val="30"/>
        </w:rPr>
        <w:t>湛江市坡头区人民检察院以“坡检诉刑诉（</w:t>
      </w:r>
      <w:r>
        <w:rPr>
          <w:rFonts w:hint="eastAsia"/>
          <w:sz w:val="30"/>
          <w:szCs w:val="30"/>
        </w:rPr>
        <w:t>2014</w:t>
      </w:r>
      <w:r>
        <w:rPr>
          <w:rFonts w:hint="eastAsia"/>
          <w:sz w:val="30"/>
          <w:szCs w:val="30"/>
        </w:rPr>
        <w:t>）</w:t>
      </w:r>
      <w:r>
        <w:rPr>
          <w:rFonts w:hint="eastAsia"/>
          <w:sz w:val="30"/>
          <w:szCs w:val="30"/>
        </w:rPr>
        <w:t>48</w:t>
      </w:r>
      <w:r>
        <w:rPr>
          <w:rFonts w:hint="eastAsia"/>
          <w:sz w:val="30"/>
          <w:szCs w:val="30"/>
        </w:rPr>
        <w:t>号”起诉书，指控被告人陈某中犯行贿罪，于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日向本院提起公诉。本院依法组成合议庭，公开开庭审理了本案。湛江市坡头区人民检察院检察员邓建团出庭支持公诉，被告人陈某中及其辩护人程某伟到庭参加了诉讼。现已审理终结。</w:t>
      </w:r>
    </w:p>
    <w:p w:rsidR="00247984" w:rsidRDefault="00247984">
      <w:pPr>
        <w:spacing w:line="500" w:lineRule="atLeast"/>
        <w:ind w:firstLine="600"/>
        <w:divId w:val="247082640"/>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日，湛江市坡头区官渡镇黄垌村委会利用政府扶贫资金，承包被告人陈某中的</w:t>
      </w:r>
      <w:r>
        <w:rPr>
          <w:rFonts w:hint="eastAsia"/>
          <w:sz w:val="30"/>
          <w:szCs w:val="30"/>
        </w:rPr>
        <w:t>23</w:t>
      </w:r>
      <w:r>
        <w:rPr>
          <w:rFonts w:hint="eastAsia"/>
          <w:sz w:val="30"/>
          <w:szCs w:val="30"/>
        </w:rPr>
        <w:t>亩果园经营，承包期</w:t>
      </w:r>
      <w:r>
        <w:rPr>
          <w:rFonts w:hint="eastAsia"/>
          <w:sz w:val="30"/>
          <w:szCs w:val="30"/>
        </w:rPr>
        <w:t>10</w:t>
      </w:r>
      <w:r>
        <w:rPr>
          <w:rFonts w:hint="eastAsia"/>
          <w:sz w:val="30"/>
          <w:szCs w:val="30"/>
        </w:rPr>
        <w:t>年，承办金共计人民币</w:t>
      </w:r>
      <w:r>
        <w:rPr>
          <w:rFonts w:hint="eastAsia"/>
          <w:sz w:val="30"/>
          <w:szCs w:val="30"/>
        </w:rPr>
        <w:t>25</w:t>
      </w:r>
      <w:r>
        <w:rPr>
          <w:rFonts w:hint="eastAsia"/>
          <w:sz w:val="30"/>
          <w:szCs w:val="30"/>
        </w:rPr>
        <w:t>万元。承包合同签订后，陈某中为了尽快一次性拿到承包金，便向黄桐村委会副书记劳某荣（另案处理）和书记梁亚国（另案处理）承诺：“如能一次性付清租金，我只要</w:t>
      </w:r>
      <w:r>
        <w:rPr>
          <w:rFonts w:hint="eastAsia"/>
          <w:sz w:val="30"/>
          <w:szCs w:val="30"/>
        </w:rPr>
        <w:t>18</w:t>
      </w:r>
      <w:r>
        <w:rPr>
          <w:rFonts w:hint="eastAsia"/>
          <w:sz w:val="30"/>
          <w:szCs w:val="30"/>
        </w:rPr>
        <w:t>万元，余下的钱就送给你们村委会干部”。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日黄垌村委会将</w:t>
      </w:r>
      <w:r>
        <w:rPr>
          <w:rFonts w:hint="eastAsia"/>
          <w:sz w:val="30"/>
          <w:szCs w:val="30"/>
        </w:rPr>
        <w:t>25</w:t>
      </w:r>
      <w:r>
        <w:rPr>
          <w:rFonts w:hint="eastAsia"/>
          <w:sz w:val="30"/>
          <w:szCs w:val="30"/>
        </w:rPr>
        <w:t>万元承包金一次性支付给陈某中。</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日中午，陈某中在湛江市坡头区官渡镇官渡市场附近，将事先用塑料袋装好的</w:t>
      </w:r>
      <w:r>
        <w:rPr>
          <w:rFonts w:hint="eastAsia"/>
          <w:sz w:val="30"/>
          <w:szCs w:val="30"/>
        </w:rPr>
        <w:t>5</w:t>
      </w:r>
      <w:r>
        <w:rPr>
          <w:rFonts w:hint="eastAsia"/>
          <w:sz w:val="30"/>
          <w:szCs w:val="30"/>
        </w:rPr>
        <w:t>万元送给黄垌村委会副书记劳某荣。劳某荣收下这</w:t>
      </w:r>
      <w:r>
        <w:rPr>
          <w:rFonts w:hint="eastAsia"/>
          <w:sz w:val="30"/>
          <w:szCs w:val="30"/>
        </w:rPr>
        <w:t>5</w:t>
      </w:r>
      <w:r>
        <w:rPr>
          <w:rFonts w:hint="eastAsia"/>
          <w:sz w:val="30"/>
          <w:szCs w:val="30"/>
        </w:rPr>
        <w:t>万元后，自己收下其中的</w:t>
      </w:r>
      <w:r>
        <w:rPr>
          <w:rFonts w:hint="eastAsia"/>
          <w:sz w:val="30"/>
          <w:szCs w:val="30"/>
        </w:rPr>
        <w:t>2.5</w:t>
      </w:r>
      <w:r>
        <w:rPr>
          <w:rFonts w:hint="eastAsia"/>
          <w:sz w:val="30"/>
          <w:szCs w:val="30"/>
        </w:rPr>
        <w:t>万元，并于当天下午在黄垌村委会办公室将余下的</w:t>
      </w:r>
      <w:r>
        <w:rPr>
          <w:rFonts w:hint="eastAsia"/>
          <w:sz w:val="30"/>
          <w:szCs w:val="30"/>
        </w:rPr>
        <w:t>2.5</w:t>
      </w:r>
      <w:r>
        <w:rPr>
          <w:rFonts w:hint="eastAsia"/>
          <w:sz w:val="30"/>
          <w:szCs w:val="30"/>
        </w:rPr>
        <w:t>万元交给该村委会书记梁某国收下。</w:t>
      </w:r>
    </w:p>
    <w:p w:rsidR="00247984" w:rsidRDefault="00247984">
      <w:pPr>
        <w:spacing w:line="500" w:lineRule="atLeast"/>
        <w:ind w:firstLine="600"/>
        <w:divId w:val="1611205847"/>
        <w:rPr>
          <w:rFonts w:hint="eastAsia"/>
          <w:sz w:val="30"/>
          <w:szCs w:val="30"/>
        </w:rPr>
      </w:pPr>
      <w:r>
        <w:rPr>
          <w:rFonts w:hint="eastAsia"/>
          <w:sz w:val="30"/>
          <w:szCs w:val="30"/>
        </w:rPr>
        <w:lastRenderedPageBreak/>
        <w:t>以上事实，公诉机关提供了相应的证据，指控被告人陈某中在经济往来中，违反国家规定，给予国家工作人员以财物共款人民币</w:t>
      </w:r>
      <w:r>
        <w:rPr>
          <w:rFonts w:hint="eastAsia"/>
          <w:sz w:val="30"/>
          <w:szCs w:val="30"/>
        </w:rPr>
        <w:t>5</w:t>
      </w:r>
      <w:r>
        <w:rPr>
          <w:rFonts w:hint="eastAsia"/>
          <w:sz w:val="30"/>
          <w:szCs w:val="30"/>
        </w:rPr>
        <w:t>万元，数额较大，触犯了《中华人民共和国刑法》第三百八十九条第二款，构成行款罪。建议本院对被告人判处二年以上三年以下有期徒刑。</w:t>
      </w:r>
    </w:p>
    <w:p w:rsidR="00247984" w:rsidRDefault="00247984">
      <w:pPr>
        <w:spacing w:line="500" w:lineRule="atLeast"/>
        <w:ind w:firstLine="600"/>
        <w:divId w:val="680201962"/>
        <w:rPr>
          <w:rFonts w:hint="eastAsia"/>
          <w:sz w:val="30"/>
          <w:szCs w:val="30"/>
        </w:rPr>
      </w:pPr>
      <w:r>
        <w:rPr>
          <w:rFonts w:hint="eastAsia"/>
          <w:sz w:val="30"/>
          <w:szCs w:val="30"/>
        </w:rPr>
        <w:t>被告人陈某中在开庭审理过程中，对公诉机关指控的事实无异议，以是应劳某荣的要求在收到承包金后返还</w:t>
      </w:r>
      <w:r>
        <w:rPr>
          <w:rFonts w:hint="eastAsia"/>
          <w:sz w:val="30"/>
          <w:szCs w:val="30"/>
        </w:rPr>
        <w:t>5</w:t>
      </w:r>
      <w:r>
        <w:rPr>
          <w:rFonts w:hint="eastAsia"/>
          <w:sz w:val="30"/>
          <w:szCs w:val="30"/>
        </w:rPr>
        <w:t>万元给劳某荣的，是否构成行贿罪由法院依法认定。</w:t>
      </w:r>
    </w:p>
    <w:p w:rsidR="00247984" w:rsidRDefault="00247984">
      <w:pPr>
        <w:spacing w:line="500" w:lineRule="atLeast"/>
        <w:ind w:firstLine="600"/>
        <w:divId w:val="1057819741"/>
        <w:rPr>
          <w:rFonts w:hint="eastAsia"/>
          <w:sz w:val="30"/>
          <w:szCs w:val="30"/>
        </w:rPr>
      </w:pPr>
      <w:r>
        <w:rPr>
          <w:rFonts w:hint="eastAsia"/>
          <w:sz w:val="30"/>
          <w:szCs w:val="30"/>
        </w:rPr>
        <w:t>被告人的辩护人的辩护观点为：对公诉机关指控被告人陈某中触犯了《中华人民共和国刑法》第三百八十九条第二款，构成行款罪，证据不足，所定罪名不能成立。理由为：（一）被告人陈某中是一本份农民，自身对法律的认知存在一定缺陷，导致自己在一些经济中涉嫌违法也茫然不知；（二）纵观本案证据，陈某中承包自己的果园获取租金（</w:t>
      </w:r>
      <w:r>
        <w:rPr>
          <w:rFonts w:hint="eastAsia"/>
          <w:sz w:val="30"/>
          <w:szCs w:val="30"/>
        </w:rPr>
        <w:t>18</w:t>
      </w:r>
      <w:r>
        <w:rPr>
          <w:rFonts w:hint="eastAsia"/>
          <w:sz w:val="30"/>
          <w:szCs w:val="30"/>
        </w:rPr>
        <w:t>万元）是正当利益，而村干部自动提出提高租金到</w:t>
      </w:r>
      <w:r>
        <w:rPr>
          <w:rFonts w:hint="eastAsia"/>
          <w:sz w:val="30"/>
          <w:szCs w:val="30"/>
        </w:rPr>
        <w:t>25</w:t>
      </w:r>
      <w:r>
        <w:rPr>
          <w:rFonts w:hint="eastAsia"/>
          <w:sz w:val="30"/>
          <w:szCs w:val="30"/>
        </w:rPr>
        <w:t>万元，目的就是让陈某中返还租金的</w:t>
      </w:r>
      <w:r>
        <w:rPr>
          <w:rFonts w:hint="eastAsia"/>
          <w:sz w:val="30"/>
          <w:szCs w:val="30"/>
        </w:rPr>
        <w:t>5</w:t>
      </w:r>
      <w:r>
        <w:rPr>
          <w:rFonts w:hint="eastAsia"/>
          <w:sz w:val="30"/>
          <w:szCs w:val="30"/>
        </w:rPr>
        <w:t>万，所以陈某中在收到村委会支付的</w:t>
      </w:r>
      <w:r>
        <w:rPr>
          <w:rFonts w:hint="eastAsia"/>
          <w:sz w:val="30"/>
          <w:szCs w:val="30"/>
        </w:rPr>
        <w:t>25</w:t>
      </w:r>
      <w:r>
        <w:rPr>
          <w:rFonts w:hint="eastAsia"/>
          <w:sz w:val="30"/>
          <w:szCs w:val="30"/>
        </w:rPr>
        <w:t>万元租金后，如约返还多收的</w:t>
      </w:r>
      <w:r>
        <w:rPr>
          <w:rFonts w:hint="eastAsia"/>
          <w:sz w:val="30"/>
          <w:szCs w:val="30"/>
        </w:rPr>
        <w:t>5</w:t>
      </w:r>
      <w:r>
        <w:rPr>
          <w:rFonts w:hint="eastAsia"/>
          <w:sz w:val="30"/>
          <w:szCs w:val="30"/>
        </w:rPr>
        <w:t>万元租金，所以被告人是被村干部勒索的，根据《刑法》第三百八十九条第三款“因被勒索给予国家工作人员以财物，没有获得不正当利益的，不是行贿”的规定，被告人的行为是被勒索、没有获得不正当利益，不能按行贿罪论处。</w:t>
      </w:r>
    </w:p>
    <w:p w:rsidR="00247984" w:rsidRDefault="00247984">
      <w:pPr>
        <w:spacing w:line="500" w:lineRule="atLeast"/>
        <w:ind w:firstLine="600"/>
        <w:divId w:val="1331375635"/>
        <w:rPr>
          <w:rFonts w:hint="eastAsia"/>
          <w:sz w:val="30"/>
          <w:szCs w:val="30"/>
        </w:rPr>
      </w:pPr>
      <w:r>
        <w:rPr>
          <w:rFonts w:hint="eastAsia"/>
          <w:sz w:val="30"/>
          <w:szCs w:val="30"/>
        </w:rPr>
        <w:t>经审理查明：湛江市坡头区官渡镇黄垌村委会利用政府扶贫资金，承包被告人陈某中的</w:t>
      </w:r>
      <w:r>
        <w:rPr>
          <w:rFonts w:hint="eastAsia"/>
          <w:sz w:val="30"/>
          <w:szCs w:val="30"/>
        </w:rPr>
        <w:t>23</w:t>
      </w:r>
      <w:r>
        <w:rPr>
          <w:rFonts w:hint="eastAsia"/>
          <w:sz w:val="30"/>
          <w:szCs w:val="30"/>
        </w:rPr>
        <w:t>亩果园。于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日与陈某中签订了《果园承包合同》，合同订明：“坡头区官渡镇黄垌村委会承包陈某中的</w:t>
      </w:r>
      <w:r>
        <w:rPr>
          <w:rFonts w:hint="eastAsia"/>
          <w:sz w:val="30"/>
          <w:szCs w:val="30"/>
        </w:rPr>
        <w:t>23</w:t>
      </w:r>
      <w:r>
        <w:rPr>
          <w:rFonts w:hint="eastAsia"/>
          <w:sz w:val="30"/>
          <w:szCs w:val="30"/>
        </w:rPr>
        <w:t>亩果园经营，承包期</w:t>
      </w:r>
      <w:r>
        <w:rPr>
          <w:rFonts w:hint="eastAsia"/>
          <w:sz w:val="30"/>
          <w:szCs w:val="30"/>
        </w:rPr>
        <w:t>10</w:t>
      </w:r>
      <w:r>
        <w:rPr>
          <w:rFonts w:hint="eastAsia"/>
          <w:sz w:val="30"/>
          <w:szCs w:val="30"/>
        </w:rPr>
        <w:t>年，承包金共计人民币</w:t>
      </w:r>
      <w:r>
        <w:rPr>
          <w:rFonts w:hint="eastAsia"/>
          <w:sz w:val="30"/>
          <w:szCs w:val="30"/>
        </w:rPr>
        <w:t>25</w:t>
      </w:r>
      <w:r>
        <w:rPr>
          <w:rFonts w:hint="eastAsia"/>
          <w:sz w:val="30"/>
          <w:szCs w:val="30"/>
        </w:rPr>
        <w:t>万元”。陈某中为了尽快一次性拿到承包金，便向黄桐村委会副书记劳某荣（另案处理）和书记梁某国（另案处理）承诺：“如能一次性付清租金，我只要</w:t>
      </w:r>
      <w:r>
        <w:rPr>
          <w:rFonts w:hint="eastAsia"/>
          <w:sz w:val="30"/>
          <w:szCs w:val="30"/>
        </w:rPr>
        <w:t>18</w:t>
      </w:r>
      <w:r>
        <w:rPr>
          <w:rFonts w:hint="eastAsia"/>
          <w:sz w:val="30"/>
          <w:szCs w:val="30"/>
        </w:rPr>
        <w:t>万元，余下的钱就送给你们村委会干部”。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日黄垌村委会如约将</w:t>
      </w:r>
      <w:r>
        <w:rPr>
          <w:rFonts w:hint="eastAsia"/>
          <w:sz w:val="30"/>
          <w:szCs w:val="30"/>
        </w:rPr>
        <w:t>25</w:t>
      </w:r>
      <w:r>
        <w:rPr>
          <w:rFonts w:hint="eastAsia"/>
          <w:sz w:val="30"/>
          <w:szCs w:val="30"/>
        </w:rPr>
        <w:t>万承包金一次性支付给陈某中。</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日中午，陈某中在湛江市坡头区官渡镇官渡市场附近，将其事先用塑料袋装好的</w:t>
      </w:r>
      <w:r>
        <w:rPr>
          <w:rFonts w:hint="eastAsia"/>
          <w:sz w:val="30"/>
          <w:szCs w:val="30"/>
        </w:rPr>
        <w:t>5</w:t>
      </w:r>
      <w:r>
        <w:rPr>
          <w:rFonts w:hint="eastAsia"/>
          <w:sz w:val="30"/>
          <w:szCs w:val="30"/>
        </w:rPr>
        <w:t>万元送给黄垌村委会副书记劳某荣。劳某荣将该</w:t>
      </w:r>
      <w:r>
        <w:rPr>
          <w:rFonts w:hint="eastAsia"/>
          <w:sz w:val="30"/>
          <w:szCs w:val="30"/>
        </w:rPr>
        <w:t>5</w:t>
      </w:r>
      <w:r>
        <w:rPr>
          <w:rFonts w:hint="eastAsia"/>
          <w:sz w:val="30"/>
          <w:szCs w:val="30"/>
        </w:rPr>
        <w:t>万元收下，后与梁某同平分。</w:t>
      </w:r>
    </w:p>
    <w:p w:rsidR="00247984" w:rsidRDefault="00247984">
      <w:pPr>
        <w:spacing w:line="500" w:lineRule="atLeast"/>
        <w:ind w:firstLine="600"/>
        <w:divId w:val="432172291"/>
        <w:rPr>
          <w:rFonts w:hint="eastAsia"/>
          <w:sz w:val="30"/>
          <w:szCs w:val="30"/>
        </w:rPr>
      </w:pPr>
      <w:r>
        <w:rPr>
          <w:rFonts w:hint="eastAsia"/>
          <w:sz w:val="30"/>
          <w:szCs w:val="30"/>
        </w:rPr>
        <w:t>以上事实，被告人陈某中在开庭审理过程中亦无异议，并有经过庭审举证、质证的如下证据予以证实，足以认定：（</w:t>
      </w:r>
      <w:r>
        <w:rPr>
          <w:rFonts w:hint="eastAsia"/>
          <w:sz w:val="30"/>
          <w:szCs w:val="30"/>
        </w:rPr>
        <w:t>1</w:t>
      </w:r>
      <w:r>
        <w:rPr>
          <w:rFonts w:hint="eastAsia"/>
          <w:sz w:val="30"/>
          <w:szCs w:val="30"/>
        </w:rPr>
        <w:t>）被告人陈某中的供述和辩解；（</w:t>
      </w:r>
      <w:r>
        <w:rPr>
          <w:rFonts w:hint="eastAsia"/>
          <w:sz w:val="30"/>
          <w:szCs w:val="30"/>
        </w:rPr>
        <w:t>2</w:t>
      </w:r>
      <w:r>
        <w:rPr>
          <w:rFonts w:hint="eastAsia"/>
          <w:sz w:val="30"/>
          <w:szCs w:val="30"/>
        </w:rPr>
        <w:t>）劳某荣、梁某国的证言；（</w:t>
      </w:r>
      <w:r>
        <w:rPr>
          <w:rFonts w:hint="eastAsia"/>
          <w:sz w:val="30"/>
          <w:szCs w:val="30"/>
        </w:rPr>
        <w:t>3</w:t>
      </w:r>
      <w:r>
        <w:rPr>
          <w:rFonts w:hint="eastAsia"/>
          <w:sz w:val="30"/>
          <w:szCs w:val="30"/>
        </w:rPr>
        <w:t>）劳某荣、梁某国的退赃收据；（</w:t>
      </w:r>
      <w:r>
        <w:rPr>
          <w:rFonts w:hint="eastAsia"/>
          <w:sz w:val="30"/>
          <w:szCs w:val="30"/>
        </w:rPr>
        <w:t>4</w:t>
      </w:r>
      <w:r>
        <w:rPr>
          <w:rFonts w:hint="eastAsia"/>
          <w:sz w:val="30"/>
          <w:szCs w:val="30"/>
        </w:rPr>
        <w:t>）陈某中与坡头区官渡镇黄垌村委会签订的《果园承包合同》；（</w:t>
      </w:r>
      <w:r>
        <w:rPr>
          <w:rFonts w:hint="eastAsia"/>
          <w:sz w:val="30"/>
          <w:szCs w:val="30"/>
        </w:rPr>
        <w:t>5</w:t>
      </w:r>
      <w:r>
        <w:rPr>
          <w:rFonts w:hint="eastAsia"/>
          <w:sz w:val="30"/>
          <w:szCs w:val="30"/>
        </w:rPr>
        <w:t>）湛江市官渡财政所的记账凭证资料；（</w:t>
      </w:r>
      <w:r>
        <w:rPr>
          <w:rFonts w:hint="eastAsia"/>
          <w:sz w:val="30"/>
          <w:szCs w:val="30"/>
        </w:rPr>
        <w:t>6</w:t>
      </w:r>
      <w:r>
        <w:rPr>
          <w:rFonts w:hint="eastAsia"/>
          <w:sz w:val="30"/>
          <w:szCs w:val="30"/>
        </w:rPr>
        <w:t>）农村信用社的存取款凭证；（</w:t>
      </w:r>
      <w:r>
        <w:rPr>
          <w:rFonts w:hint="eastAsia"/>
          <w:sz w:val="30"/>
          <w:szCs w:val="30"/>
        </w:rPr>
        <w:t>7</w:t>
      </w:r>
      <w:r>
        <w:rPr>
          <w:rFonts w:hint="eastAsia"/>
          <w:sz w:val="30"/>
          <w:szCs w:val="30"/>
        </w:rPr>
        <w:t>）劳某荣任黄桐村委会副书记、梁某国任黄桐村委会书记的任职通知；（</w:t>
      </w:r>
      <w:r>
        <w:rPr>
          <w:rFonts w:hint="eastAsia"/>
          <w:sz w:val="30"/>
          <w:szCs w:val="30"/>
        </w:rPr>
        <w:t>8</w:t>
      </w:r>
      <w:r>
        <w:rPr>
          <w:rFonts w:hint="eastAsia"/>
          <w:sz w:val="30"/>
          <w:szCs w:val="30"/>
        </w:rPr>
        <w:t>）被告人陈某中的户籍证明和无犯罪前科证明材料。</w:t>
      </w:r>
    </w:p>
    <w:p w:rsidR="00247984" w:rsidRDefault="00247984">
      <w:pPr>
        <w:spacing w:line="500" w:lineRule="atLeast"/>
        <w:ind w:firstLine="600"/>
        <w:divId w:val="771240330"/>
        <w:rPr>
          <w:rFonts w:hint="eastAsia"/>
          <w:sz w:val="30"/>
          <w:szCs w:val="30"/>
        </w:rPr>
      </w:pPr>
      <w:r>
        <w:rPr>
          <w:rFonts w:hint="eastAsia"/>
          <w:sz w:val="30"/>
          <w:szCs w:val="30"/>
        </w:rPr>
        <w:t>对于被告人陈某中提出的该</w:t>
      </w:r>
      <w:r>
        <w:rPr>
          <w:rFonts w:hint="eastAsia"/>
          <w:sz w:val="30"/>
          <w:szCs w:val="30"/>
        </w:rPr>
        <w:t>5</w:t>
      </w:r>
      <w:r>
        <w:rPr>
          <w:rFonts w:hint="eastAsia"/>
          <w:sz w:val="30"/>
          <w:szCs w:val="30"/>
        </w:rPr>
        <w:t>万元是劳某荣主动提出索要的，案中只有被告人自己的供述，而没有其他证据予以佐证，而被告人在开庭审理中承认曾经对劳某荣和梁某国承诺：“如能一次性付清租金，我只要</w:t>
      </w:r>
      <w:r>
        <w:rPr>
          <w:rFonts w:hint="eastAsia"/>
          <w:sz w:val="30"/>
          <w:szCs w:val="30"/>
        </w:rPr>
        <w:t>18</w:t>
      </w:r>
      <w:r>
        <w:rPr>
          <w:rFonts w:hint="eastAsia"/>
          <w:sz w:val="30"/>
          <w:szCs w:val="30"/>
        </w:rPr>
        <w:t>万元，余下的钱就送给你们村委会干部”。所以被告人及其辩护提出的受他人勒索证据不足，不予以采纳。</w:t>
      </w:r>
    </w:p>
    <w:p w:rsidR="00247984" w:rsidRDefault="00247984">
      <w:pPr>
        <w:spacing w:line="500" w:lineRule="atLeast"/>
        <w:ind w:firstLine="600"/>
        <w:divId w:val="340475417"/>
        <w:rPr>
          <w:rFonts w:hint="eastAsia"/>
          <w:sz w:val="30"/>
          <w:szCs w:val="30"/>
        </w:rPr>
      </w:pPr>
      <w:r>
        <w:rPr>
          <w:rFonts w:hint="eastAsia"/>
          <w:sz w:val="30"/>
          <w:szCs w:val="30"/>
        </w:rPr>
        <w:t>对于被告人的辩护人提出的被告人的行为是被勒索、没有获得不正当利益，不能按行贿罪论处的问题。被告人陈某中给付村委干部</w:t>
      </w:r>
      <w:r>
        <w:rPr>
          <w:rFonts w:hint="eastAsia"/>
          <w:sz w:val="30"/>
          <w:szCs w:val="30"/>
        </w:rPr>
        <w:t>5</w:t>
      </w:r>
      <w:r>
        <w:rPr>
          <w:rFonts w:hint="eastAsia"/>
          <w:sz w:val="30"/>
          <w:szCs w:val="30"/>
        </w:rPr>
        <w:t>万元是被村委干部勒索只有被告人一人供述而没有其他旁证予以佐证，不能认定；在本案中被告人是出于为尽快一次性收到承包金而向村委干部承诺给付好处费，并在收到承包金后履行承诺向村干部行贿，符合了行贿罪的构成要件。而被告人的辩护人引用《中华人民共和国刑法》第三百八十九条第三款不当，不予以支持。</w:t>
      </w:r>
    </w:p>
    <w:p w:rsidR="00247984" w:rsidRDefault="00247984">
      <w:pPr>
        <w:spacing w:line="500" w:lineRule="atLeast"/>
        <w:ind w:firstLine="600"/>
        <w:divId w:val="1515535665"/>
        <w:rPr>
          <w:rFonts w:hint="eastAsia"/>
          <w:sz w:val="30"/>
          <w:szCs w:val="30"/>
        </w:rPr>
      </w:pPr>
      <w:r>
        <w:rPr>
          <w:rFonts w:hint="eastAsia"/>
          <w:sz w:val="30"/>
          <w:szCs w:val="30"/>
        </w:rPr>
        <w:t>本院认为，被告人陈某中无视国家法律，在村委承包自己果园过程中，给予代政府管理扶贫资金的村委干部行贿</w:t>
      </w:r>
      <w:r>
        <w:rPr>
          <w:rFonts w:hint="eastAsia"/>
          <w:sz w:val="30"/>
          <w:szCs w:val="30"/>
        </w:rPr>
        <w:t>50000</w:t>
      </w:r>
      <w:r>
        <w:rPr>
          <w:rFonts w:hint="eastAsia"/>
          <w:sz w:val="30"/>
          <w:szCs w:val="30"/>
        </w:rPr>
        <w:t>元，数额较大，构成行贿罪。公诉机关指控的事实清楚，证据确实、充分，所定罪名成立，本院予以支持。被告人陈某中归案后如实供述自己的罪行，依法可以从轻处罚。经本院审判委员会讨论决定，依照《中华人民共和国刑法》第三百八十九条第二款、第三百九十条、第六十七条第三款、第七十二条、第七十三条第二、三款的规定，判决如下：</w:t>
      </w:r>
    </w:p>
    <w:p w:rsidR="00247984" w:rsidRDefault="00247984">
      <w:pPr>
        <w:spacing w:line="500" w:lineRule="atLeast"/>
        <w:ind w:firstLine="600"/>
        <w:divId w:val="167792006"/>
        <w:rPr>
          <w:rFonts w:hint="eastAsia"/>
          <w:sz w:val="30"/>
          <w:szCs w:val="30"/>
        </w:rPr>
      </w:pPr>
      <w:r>
        <w:rPr>
          <w:rFonts w:hint="eastAsia"/>
          <w:sz w:val="30"/>
          <w:szCs w:val="30"/>
        </w:rPr>
        <w:t>被告人陈某中犯行贿罪，判处有期徒刑一年，缓刑一年。</w:t>
      </w:r>
    </w:p>
    <w:p w:rsidR="00247984" w:rsidRDefault="00247984">
      <w:pPr>
        <w:spacing w:line="500" w:lineRule="atLeast"/>
        <w:ind w:firstLine="600"/>
        <w:divId w:val="1034234391"/>
        <w:rPr>
          <w:rFonts w:hint="eastAsia"/>
          <w:sz w:val="30"/>
          <w:szCs w:val="30"/>
        </w:rPr>
      </w:pPr>
      <w:r>
        <w:rPr>
          <w:rFonts w:hint="eastAsia"/>
          <w:sz w:val="30"/>
          <w:szCs w:val="30"/>
        </w:rPr>
        <w:t>（缓刑考验期限，从判决确定之日起计算）</w:t>
      </w:r>
    </w:p>
    <w:p w:rsidR="00247984" w:rsidRDefault="00247984">
      <w:pPr>
        <w:spacing w:line="500" w:lineRule="atLeast"/>
        <w:ind w:firstLine="600"/>
        <w:divId w:val="1509098899"/>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如不服本判决，可在接到判决书的第二日起十日内，通过本院或者直接向湛江市中级人民法院提出上诉，书面上诉的，应当提交上诉状正本一份、副本三份。</w:t>
      </w:r>
    </w:p>
    <w:p w:rsidR="00247984" w:rsidRDefault="00247984">
      <w:pPr>
        <w:spacing w:line="500" w:lineRule="atLeast"/>
        <w:jc w:val="right"/>
        <w:divId w:val="1667170829"/>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郑兴群</w:t>
      </w:r>
    </w:p>
    <w:p w:rsidR="00247984" w:rsidRDefault="00247984">
      <w:pPr>
        <w:spacing w:line="500" w:lineRule="atLeast"/>
        <w:jc w:val="right"/>
        <w:divId w:val="782070026"/>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陈　夏</w:t>
      </w:r>
    </w:p>
    <w:p w:rsidR="00247984" w:rsidRDefault="00247984">
      <w:pPr>
        <w:spacing w:line="500" w:lineRule="atLeast"/>
        <w:jc w:val="right"/>
        <w:divId w:val="988172768"/>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龙志军</w:t>
      </w:r>
    </w:p>
    <w:p w:rsidR="00247984" w:rsidRDefault="00247984">
      <w:pPr>
        <w:spacing w:line="500" w:lineRule="atLeast"/>
        <w:jc w:val="right"/>
        <w:divId w:val="204873197"/>
        <w:rPr>
          <w:rFonts w:hint="eastAsia"/>
          <w:sz w:val="30"/>
          <w:szCs w:val="30"/>
        </w:rPr>
      </w:pPr>
      <w:r>
        <w:rPr>
          <w:rFonts w:hint="eastAsia"/>
          <w:sz w:val="30"/>
          <w:szCs w:val="30"/>
        </w:rPr>
        <w:t>二〇一四年六月十九日</w:t>
      </w:r>
    </w:p>
    <w:p w:rsidR="00247984" w:rsidRDefault="00247984">
      <w:pPr>
        <w:spacing w:line="500" w:lineRule="atLeast"/>
        <w:jc w:val="right"/>
        <w:divId w:val="251162273"/>
        <w:rPr>
          <w:rFonts w:hint="eastAsia"/>
          <w:sz w:val="30"/>
          <w:szCs w:val="30"/>
        </w:rPr>
      </w:pPr>
      <w:r>
        <w:rPr>
          <w:rFonts w:hint="eastAsia"/>
          <w:sz w:val="30"/>
          <w:szCs w:val="30"/>
        </w:rPr>
        <w:t>代书记员　黄华杰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7984" w:rsidRDefault="00247984" w:rsidP="00247984">
      <w:pPr>
        <w:rPr>
          <w:rFonts w:hint="eastAsia"/>
        </w:rPr>
      </w:pPr>
      <w:r>
        <w:separator/>
      </w:r>
    </w:p>
  </w:endnote>
  <w:endnote w:type="continuationSeparator" w:id="0">
    <w:p w:rsidR="00247984" w:rsidRDefault="00247984" w:rsidP="002479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7984" w:rsidRDefault="00247984" w:rsidP="00247984">
      <w:pPr>
        <w:rPr>
          <w:rFonts w:hint="eastAsia"/>
        </w:rPr>
      </w:pPr>
      <w:r>
        <w:separator/>
      </w:r>
    </w:p>
  </w:footnote>
  <w:footnote w:type="continuationSeparator" w:id="0">
    <w:p w:rsidR="00247984" w:rsidRDefault="00247984" w:rsidP="002479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7984"/>
    <w:rsid w:val="0024798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7984"/>
    <w:pPr>
      <w:tabs>
        <w:tab w:val="center" w:pos="4153"/>
        <w:tab w:val="right" w:pos="8306"/>
      </w:tabs>
      <w:snapToGrid w:val="0"/>
      <w:jc w:val="center"/>
    </w:pPr>
    <w:rPr>
      <w:sz w:val="18"/>
      <w:szCs w:val="18"/>
    </w:rPr>
  </w:style>
  <w:style w:type="character" w:customStyle="1" w:styleId="a4">
    <w:name w:val="页眉 字符"/>
    <w:basedOn w:val="a0"/>
    <w:link w:val="a3"/>
    <w:uiPriority w:val="99"/>
    <w:rsid w:val="00247984"/>
    <w:rPr>
      <w:rFonts w:ascii="宋体" w:eastAsia="宋体" w:hAnsi="宋体" w:cs="宋体"/>
      <w:sz w:val="18"/>
      <w:szCs w:val="18"/>
    </w:rPr>
  </w:style>
  <w:style w:type="paragraph" w:styleId="a5">
    <w:name w:val="footer"/>
    <w:basedOn w:val="a"/>
    <w:link w:val="a6"/>
    <w:uiPriority w:val="99"/>
    <w:unhideWhenUsed/>
    <w:rsid w:val="00247984"/>
    <w:pPr>
      <w:tabs>
        <w:tab w:val="center" w:pos="4153"/>
        <w:tab w:val="right" w:pos="8306"/>
      </w:tabs>
      <w:snapToGrid w:val="0"/>
    </w:pPr>
    <w:rPr>
      <w:sz w:val="18"/>
      <w:szCs w:val="18"/>
    </w:rPr>
  </w:style>
  <w:style w:type="character" w:customStyle="1" w:styleId="a6">
    <w:name w:val="页脚 字符"/>
    <w:basedOn w:val="a0"/>
    <w:link w:val="a5"/>
    <w:uiPriority w:val="99"/>
    <w:rsid w:val="002479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4384">
      <w:marLeft w:val="0"/>
      <w:marRight w:val="0"/>
      <w:marTop w:val="10"/>
      <w:marBottom w:val="10"/>
      <w:divBdr>
        <w:top w:val="none" w:sz="0" w:space="0" w:color="auto"/>
        <w:left w:val="none" w:sz="0" w:space="0" w:color="auto"/>
        <w:bottom w:val="none" w:sz="0" w:space="0" w:color="auto"/>
        <w:right w:val="none" w:sz="0" w:space="0" w:color="auto"/>
      </w:divBdr>
    </w:div>
    <w:div w:id="167792006">
      <w:marLeft w:val="0"/>
      <w:marRight w:val="0"/>
      <w:marTop w:val="10"/>
      <w:marBottom w:val="10"/>
      <w:divBdr>
        <w:top w:val="none" w:sz="0" w:space="0" w:color="auto"/>
        <w:left w:val="none" w:sz="0" w:space="0" w:color="auto"/>
        <w:bottom w:val="none" w:sz="0" w:space="0" w:color="auto"/>
        <w:right w:val="none" w:sz="0" w:space="0" w:color="auto"/>
      </w:divBdr>
    </w:div>
    <w:div w:id="204873197">
      <w:marLeft w:val="0"/>
      <w:marRight w:val="720"/>
      <w:marTop w:val="10"/>
      <w:marBottom w:val="10"/>
      <w:divBdr>
        <w:top w:val="none" w:sz="0" w:space="0" w:color="auto"/>
        <w:left w:val="none" w:sz="0" w:space="0" w:color="auto"/>
        <w:bottom w:val="none" w:sz="0" w:space="0" w:color="auto"/>
        <w:right w:val="none" w:sz="0" w:space="0" w:color="auto"/>
      </w:divBdr>
    </w:div>
    <w:div w:id="247082640">
      <w:marLeft w:val="0"/>
      <w:marRight w:val="0"/>
      <w:marTop w:val="10"/>
      <w:marBottom w:val="10"/>
      <w:divBdr>
        <w:top w:val="none" w:sz="0" w:space="0" w:color="auto"/>
        <w:left w:val="none" w:sz="0" w:space="0" w:color="auto"/>
        <w:bottom w:val="none" w:sz="0" w:space="0" w:color="auto"/>
        <w:right w:val="none" w:sz="0" w:space="0" w:color="auto"/>
      </w:divBdr>
    </w:div>
    <w:div w:id="251162273">
      <w:marLeft w:val="0"/>
      <w:marRight w:val="720"/>
      <w:marTop w:val="10"/>
      <w:marBottom w:val="10"/>
      <w:divBdr>
        <w:top w:val="none" w:sz="0" w:space="0" w:color="auto"/>
        <w:left w:val="none" w:sz="0" w:space="0" w:color="auto"/>
        <w:bottom w:val="none" w:sz="0" w:space="0" w:color="auto"/>
        <w:right w:val="none" w:sz="0" w:space="0" w:color="auto"/>
      </w:divBdr>
    </w:div>
    <w:div w:id="305477926">
      <w:marLeft w:val="0"/>
      <w:marRight w:val="0"/>
      <w:marTop w:val="10"/>
      <w:marBottom w:val="10"/>
      <w:divBdr>
        <w:top w:val="none" w:sz="0" w:space="0" w:color="auto"/>
        <w:left w:val="none" w:sz="0" w:space="0" w:color="auto"/>
        <w:bottom w:val="none" w:sz="0" w:space="0" w:color="auto"/>
        <w:right w:val="none" w:sz="0" w:space="0" w:color="auto"/>
      </w:divBdr>
    </w:div>
    <w:div w:id="340475417">
      <w:marLeft w:val="0"/>
      <w:marRight w:val="0"/>
      <w:marTop w:val="10"/>
      <w:marBottom w:val="10"/>
      <w:divBdr>
        <w:top w:val="none" w:sz="0" w:space="0" w:color="auto"/>
        <w:left w:val="none" w:sz="0" w:space="0" w:color="auto"/>
        <w:bottom w:val="none" w:sz="0" w:space="0" w:color="auto"/>
        <w:right w:val="none" w:sz="0" w:space="0" w:color="auto"/>
      </w:divBdr>
    </w:div>
    <w:div w:id="432172291">
      <w:marLeft w:val="0"/>
      <w:marRight w:val="0"/>
      <w:marTop w:val="10"/>
      <w:marBottom w:val="10"/>
      <w:divBdr>
        <w:top w:val="none" w:sz="0" w:space="0" w:color="auto"/>
        <w:left w:val="none" w:sz="0" w:space="0" w:color="auto"/>
        <w:bottom w:val="none" w:sz="0" w:space="0" w:color="auto"/>
        <w:right w:val="none" w:sz="0" w:space="0" w:color="auto"/>
      </w:divBdr>
    </w:div>
    <w:div w:id="680201962">
      <w:marLeft w:val="0"/>
      <w:marRight w:val="0"/>
      <w:marTop w:val="10"/>
      <w:marBottom w:val="10"/>
      <w:divBdr>
        <w:top w:val="none" w:sz="0" w:space="0" w:color="auto"/>
        <w:left w:val="none" w:sz="0" w:space="0" w:color="auto"/>
        <w:bottom w:val="none" w:sz="0" w:space="0" w:color="auto"/>
        <w:right w:val="none" w:sz="0" w:space="0" w:color="auto"/>
      </w:divBdr>
    </w:div>
    <w:div w:id="771240330">
      <w:marLeft w:val="0"/>
      <w:marRight w:val="0"/>
      <w:marTop w:val="10"/>
      <w:marBottom w:val="10"/>
      <w:divBdr>
        <w:top w:val="none" w:sz="0" w:space="0" w:color="auto"/>
        <w:left w:val="none" w:sz="0" w:space="0" w:color="auto"/>
        <w:bottom w:val="none" w:sz="0" w:space="0" w:color="auto"/>
        <w:right w:val="none" w:sz="0" w:space="0" w:color="auto"/>
      </w:divBdr>
    </w:div>
    <w:div w:id="782070026">
      <w:marLeft w:val="0"/>
      <w:marRight w:val="720"/>
      <w:marTop w:val="10"/>
      <w:marBottom w:val="10"/>
      <w:divBdr>
        <w:top w:val="none" w:sz="0" w:space="0" w:color="auto"/>
        <w:left w:val="none" w:sz="0" w:space="0" w:color="auto"/>
        <w:bottom w:val="none" w:sz="0" w:space="0" w:color="auto"/>
        <w:right w:val="none" w:sz="0" w:space="0" w:color="auto"/>
      </w:divBdr>
    </w:div>
    <w:div w:id="830297304">
      <w:marLeft w:val="0"/>
      <w:marRight w:val="0"/>
      <w:marTop w:val="10"/>
      <w:marBottom w:val="10"/>
      <w:divBdr>
        <w:top w:val="none" w:sz="0" w:space="0" w:color="auto"/>
        <w:left w:val="none" w:sz="0" w:space="0" w:color="auto"/>
        <w:bottom w:val="none" w:sz="0" w:space="0" w:color="auto"/>
        <w:right w:val="none" w:sz="0" w:space="0" w:color="auto"/>
      </w:divBdr>
    </w:div>
    <w:div w:id="988172768">
      <w:marLeft w:val="0"/>
      <w:marRight w:val="720"/>
      <w:marTop w:val="10"/>
      <w:marBottom w:val="10"/>
      <w:divBdr>
        <w:top w:val="none" w:sz="0" w:space="0" w:color="auto"/>
        <w:left w:val="none" w:sz="0" w:space="0" w:color="auto"/>
        <w:bottom w:val="none" w:sz="0" w:space="0" w:color="auto"/>
        <w:right w:val="none" w:sz="0" w:space="0" w:color="auto"/>
      </w:divBdr>
    </w:div>
    <w:div w:id="1034234391">
      <w:marLeft w:val="0"/>
      <w:marRight w:val="0"/>
      <w:marTop w:val="10"/>
      <w:marBottom w:val="10"/>
      <w:divBdr>
        <w:top w:val="none" w:sz="0" w:space="0" w:color="auto"/>
        <w:left w:val="none" w:sz="0" w:space="0" w:color="auto"/>
        <w:bottom w:val="none" w:sz="0" w:space="0" w:color="auto"/>
        <w:right w:val="none" w:sz="0" w:space="0" w:color="auto"/>
      </w:divBdr>
    </w:div>
    <w:div w:id="1057819741">
      <w:marLeft w:val="0"/>
      <w:marRight w:val="0"/>
      <w:marTop w:val="10"/>
      <w:marBottom w:val="10"/>
      <w:divBdr>
        <w:top w:val="none" w:sz="0" w:space="0" w:color="auto"/>
        <w:left w:val="none" w:sz="0" w:space="0" w:color="auto"/>
        <w:bottom w:val="none" w:sz="0" w:space="0" w:color="auto"/>
        <w:right w:val="none" w:sz="0" w:space="0" w:color="auto"/>
      </w:divBdr>
    </w:div>
    <w:div w:id="1107504520">
      <w:marLeft w:val="0"/>
      <w:marRight w:val="0"/>
      <w:marTop w:val="10"/>
      <w:marBottom w:val="10"/>
      <w:divBdr>
        <w:top w:val="none" w:sz="0" w:space="0" w:color="auto"/>
        <w:left w:val="none" w:sz="0" w:space="0" w:color="auto"/>
        <w:bottom w:val="none" w:sz="0" w:space="0" w:color="auto"/>
        <w:right w:val="none" w:sz="0" w:space="0" w:color="auto"/>
      </w:divBdr>
    </w:div>
    <w:div w:id="1300498148">
      <w:marLeft w:val="0"/>
      <w:marRight w:val="0"/>
      <w:marTop w:val="10"/>
      <w:marBottom w:val="10"/>
      <w:divBdr>
        <w:top w:val="none" w:sz="0" w:space="0" w:color="auto"/>
        <w:left w:val="none" w:sz="0" w:space="0" w:color="auto"/>
        <w:bottom w:val="none" w:sz="0" w:space="0" w:color="auto"/>
        <w:right w:val="none" w:sz="0" w:space="0" w:color="auto"/>
      </w:divBdr>
    </w:div>
    <w:div w:id="1331375635">
      <w:marLeft w:val="0"/>
      <w:marRight w:val="0"/>
      <w:marTop w:val="10"/>
      <w:marBottom w:val="10"/>
      <w:divBdr>
        <w:top w:val="none" w:sz="0" w:space="0" w:color="auto"/>
        <w:left w:val="none" w:sz="0" w:space="0" w:color="auto"/>
        <w:bottom w:val="none" w:sz="0" w:space="0" w:color="auto"/>
        <w:right w:val="none" w:sz="0" w:space="0" w:color="auto"/>
      </w:divBdr>
    </w:div>
    <w:div w:id="1381443872">
      <w:marLeft w:val="0"/>
      <w:marRight w:val="0"/>
      <w:marTop w:val="10"/>
      <w:marBottom w:val="10"/>
      <w:divBdr>
        <w:top w:val="none" w:sz="0" w:space="0" w:color="auto"/>
        <w:left w:val="none" w:sz="0" w:space="0" w:color="auto"/>
        <w:bottom w:val="none" w:sz="0" w:space="0" w:color="auto"/>
        <w:right w:val="none" w:sz="0" w:space="0" w:color="auto"/>
      </w:divBdr>
    </w:div>
    <w:div w:id="1385375560">
      <w:marLeft w:val="0"/>
      <w:marRight w:val="0"/>
      <w:marTop w:val="10"/>
      <w:marBottom w:val="10"/>
      <w:divBdr>
        <w:top w:val="none" w:sz="0" w:space="0" w:color="auto"/>
        <w:left w:val="none" w:sz="0" w:space="0" w:color="auto"/>
        <w:bottom w:val="none" w:sz="0" w:space="0" w:color="auto"/>
        <w:right w:val="none" w:sz="0" w:space="0" w:color="auto"/>
      </w:divBdr>
    </w:div>
    <w:div w:id="1509098899">
      <w:marLeft w:val="0"/>
      <w:marRight w:val="0"/>
      <w:marTop w:val="10"/>
      <w:marBottom w:val="10"/>
      <w:divBdr>
        <w:top w:val="none" w:sz="0" w:space="0" w:color="auto"/>
        <w:left w:val="none" w:sz="0" w:space="0" w:color="auto"/>
        <w:bottom w:val="none" w:sz="0" w:space="0" w:color="auto"/>
        <w:right w:val="none" w:sz="0" w:space="0" w:color="auto"/>
      </w:divBdr>
    </w:div>
    <w:div w:id="1515535665">
      <w:marLeft w:val="0"/>
      <w:marRight w:val="0"/>
      <w:marTop w:val="10"/>
      <w:marBottom w:val="10"/>
      <w:divBdr>
        <w:top w:val="none" w:sz="0" w:space="0" w:color="auto"/>
        <w:left w:val="none" w:sz="0" w:space="0" w:color="auto"/>
        <w:bottom w:val="none" w:sz="0" w:space="0" w:color="auto"/>
        <w:right w:val="none" w:sz="0" w:space="0" w:color="auto"/>
      </w:divBdr>
    </w:div>
    <w:div w:id="1611205847">
      <w:marLeft w:val="0"/>
      <w:marRight w:val="0"/>
      <w:marTop w:val="10"/>
      <w:marBottom w:val="10"/>
      <w:divBdr>
        <w:top w:val="none" w:sz="0" w:space="0" w:color="auto"/>
        <w:left w:val="none" w:sz="0" w:space="0" w:color="auto"/>
        <w:bottom w:val="none" w:sz="0" w:space="0" w:color="auto"/>
        <w:right w:val="none" w:sz="0" w:space="0" w:color="auto"/>
      </w:divBdr>
    </w:div>
    <w:div w:id="166717082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2091</Characters>
  <Application>Microsoft Office Word</Application>
  <DocSecurity>0</DocSecurity>
  <Lines>17</Lines>
  <Paragraphs>4</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