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6C88" w:rsidRDefault="00786C88">
      <w:pPr>
        <w:spacing w:line="500" w:lineRule="atLeast"/>
        <w:jc w:val="center"/>
        <w:divId w:val="199973024"/>
        <w:rPr>
          <w:rFonts w:ascii="黑体" w:eastAsia="黑体" w:hAnsi="黑体"/>
          <w:sz w:val="36"/>
          <w:szCs w:val="36"/>
        </w:rPr>
      </w:pPr>
      <w:r>
        <w:rPr>
          <w:rFonts w:ascii="黑体" w:eastAsia="黑体" w:hAnsi="黑体" w:hint="eastAsia"/>
          <w:sz w:val="36"/>
          <w:szCs w:val="36"/>
        </w:rPr>
        <w:t>广东省徐闻县人民法院</w:t>
      </w:r>
    </w:p>
    <w:p w:rsidR="00786C88" w:rsidRDefault="00786C88">
      <w:pPr>
        <w:spacing w:line="500" w:lineRule="atLeast"/>
        <w:jc w:val="center"/>
        <w:divId w:val="5560879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86C88" w:rsidRDefault="00786C88">
      <w:pPr>
        <w:spacing w:line="500" w:lineRule="atLeast"/>
        <w:jc w:val="right"/>
        <w:divId w:val="671906813"/>
        <w:rPr>
          <w:rFonts w:hint="eastAsia"/>
          <w:sz w:val="30"/>
          <w:szCs w:val="30"/>
        </w:rPr>
      </w:pPr>
      <w:r>
        <w:rPr>
          <w:rFonts w:hint="eastAsia"/>
          <w:sz w:val="30"/>
          <w:szCs w:val="30"/>
        </w:rPr>
        <w:t>（</w:t>
      </w:r>
      <w:r>
        <w:rPr>
          <w:rFonts w:hint="eastAsia"/>
          <w:sz w:val="30"/>
          <w:szCs w:val="30"/>
        </w:rPr>
        <w:t>2014</w:t>
      </w:r>
      <w:r>
        <w:rPr>
          <w:rFonts w:hint="eastAsia"/>
          <w:sz w:val="30"/>
          <w:szCs w:val="30"/>
        </w:rPr>
        <w:t>）湛徐法刑初字第</w:t>
      </w:r>
      <w:r>
        <w:rPr>
          <w:rFonts w:hint="eastAsia"/>
          <w:sz w:val="30"/>
          <w:szCs w:val="30"/>
        </w:rPr>
        <w:t>357</w:t>
      </w:r>
      <w:r>
        <w:rPr>
          <w:rFonts w:hint="eastAsia"/>
          <w:sz w:val="30"/>
          <w:szCs w:val="30"/>
        </w:rPr>
        <w:t>号</w:t>
      </w:r>
    </w:p>
    <w:p w:rsidR="00786C88" w:rsidRDefault="00786C88">
      <w:pPr>
        <w:spacing w:line="500" w:lineRule="atLeast"/>
        <w:ind w:firstLine="600"/>
        <w:divId w:val="1133256702"/>
        <w:rPr>
          <w:rFonts w:hint="eastAsia"/>
          <w:sz w:val="30"/>
          <w:szCs w:val="30"/>
        </w:rPr>
      </w:pPr>
      <w:r>
        <w:rPr>
          <w:rFonts w:hint="eastAsia"/>
          <w:sz w:val="30"/>
          <w:szCs w:val="30"/>
        </w:rPr>
        <w:t>公诉机关广东省徐闻县人民检察院。</w:t>
      </w:r>
    </w:p>
    <w:p w:rsidR="00786C88" w:rsidRDefault="00786C88">
      <w:pPr>
        <w:spacing w:line="500" w:lineRule="atLeast"/>
        <w:ind w:firstLine="600"/>
        <w:divId w:val="1750233493"/>
        <w:rPr>
          <w:rFonts w:hint="eastAsia"/>
          <w:sz w:val="30"/>
          <w:szCs w:val="30"/>
        </w:rPr>
      </w:pPr>
      <w:r>
        <w:rPr>
          <w:rFonts w:hint="eastAsia"/>
          <w:sz w:val="30"/>
          <w:szCs w:val="30"/>
        </w:rPr>
        <w:t>被告人陈某乙，曾用名陈某甲，男，于广东省徐闻县，汉族，高中文化，原系徐××县××镇××社区居民委员会党支部书记、主任，住广东省徐闻县。因本案于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日被逮捕。现羁押于徐闻县看守所。</w:t>
      </w:r>
    </w:p>
    <w:p w:rsidR="00786C88" w:rsidRDefault="00786C88">
      <w:pPr>
        <w:spacing w:line="500" w:lineRule="atLeast"/>
        <w:ind w:firstLine="600"/>
        <w:divId w:val="418450815"/>
        <w:rPr>
          <w:rFonts w:hint="eastAsia"/>
          <w:sz w:val="30"/>
          <w:szCs w:val="30"/>
        </w:rPr>
      </w:pPr>
      <w:r>
        <w:rPr>
          <w:rFonts w:hint="eastAsia"/>
          <w:sz w:val="30"/>
          <w:szCs w:val="30"/>
        </w:rPr>
        <w:t>广东省徐闻县人民检察院以徐检刑诉字</w:t>
      </w:r>
      <w:r>
        <w:rPr>
          <w:rFonts w:hint="eastAsia"/>
          <w:sz w:val="30"/>
          <w:szCs w:val="30"/>
        </w:rPr>
        <w:t>[2014]352</w:t>
      </w:r>
      <w:r>
        <w:rPr>
          <w:rFonts w:hint="eastAsia"/>
          <w:sz w:val="30"/>
          <w:szCs w:val="30"/>
        </w:rPr>
        <w:t>号起诉书指控被告人陈某乙犯贪污罪、受贿罪，于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日向本院提起公诉。本院于同年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日立案受理，并依法组成合议庭，公开开庭审理了本案。公诉机关于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日以本案需要补充侦查为由，建议对本案延期审理，并于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日恢复审理。广东省徐闻县人民检察院指派代理检察员陈华巍出庭支持公诉，被告人陈某乙到庭参加诉讼。现已审理终结。</w:t>
      </w:r>
    </w:p>
    <w:p w:rsidR="00786C88" w:rsidRDefault="00786C88">
      <w:pPr>
        <w:spacing w:line="500" w:lineRule="atLeast"/>
        <w:divId w:val="1504709372"/>
        <w:rPr>
          <w:rFonts w:hint="eastAsia"/>
          <w:sz w:val="30"/>
          <w:szCs w:val="30"/>
        </w:rPr>
      </w:pPr>
      <w:r>
        <w:rPr>
          <w:rFonts w:hint="eastAsia"/>
          <w:sz w:val="30"/>
          <w:szCs w:val="30"/>
        </w:rPr>
        <w:t>公诉机关指控：</w:t>
      </w:r>
    </w:p>
    <w:p w:rsidR="00786C88" w:rsidRDefault="00786C88">
      <w:pPr>
        <w:spacing w:line="500" w:lineRule="atLeast"/>
        <w:ind w:firstLine="600"/>
        <w:divId w:val="1655910007"/>
        <w:rPr>
          <w:rFonts w:hint="eastAsia"/>
          <w:sz w:val="30"/>
          <w:szCs w:val="30"/>
        </w:rPr>
      </w:pPr>
      <w:r>
        <w:rPr>
          <w:rFonts w:hint="eastAsia"/>
          <w:sz w:val="30"/>
          <w:szCs w:val="30"/>
        </w:rPr>
        <w:t>一、贪污事实</w:t>
      </w:r>
    </w:p>
    <w:p w:rsidR="00786C88" w:rsidRDefault="00786C88">
      <w:pPr>
        <w:spacing w:line="500" w:lineRule="atLeast"/>
        <w:ind w:firstLine="600"/>
        <w:divId w:val="660888959"/>
        <w:rPr>
          <w:rFonts w:hint="eastAsia"/>
          <w:sz w:val="30"/>
          <w:szCs w:val="30"/>
        </w:rPr>
      </w:pPr>
      <w:r>
        <w:rPr>
          <w:rFonts w:hint="eastAsia"/>
          <w:sz w:val="30"/>
          <w:szCs w:val="30"/>
        </w:rPr>
        <w:t>徐闻县迈陈镇人民政府以团体投保方式，分别在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年为徐闻县迈陈镇迈市社区居委会辖区内农户的水稻办理了政策性水稻种植保险。</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年迈市社区居委会农户的水稻受灾后，保险公司按照保险条款赔付了损失。</w:t>
      </w:r>
    </w:p>
    <w:p w:rsidR="00786C88" w:rsidRDefault="00786C88">
      <w:pPr>
        <w:spacing w:line="500" w:lineRule="atLeast"/>
        <w:ind w:firstLine="600"/>
        <w:divId w:val="2030716505"/>
        <w:rPr>
          <w:rFonts w:hint="eastAsia"/>
          <w:sz w:val="30"/>
          <w:szCs w:val="30"/>
        </w:rPr>
      </w:pPr>
      <w:r>
        <w:rPr>
          <w:rFonts w:hint="eastAsia"/>
          <w:sz w:val="30"/>
          <w:szCs w:val="30"/>
        </w:rPr>
        <w:t>徐闻县迈陈镇财政所收到政策性水稻种植保险的赔偿款后，分别于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日将</w:t>
      </w:r>
      <w:r>
        <w:rPr>
          <w:rFonts w:hint="eastAsia"/>
          <w:sz w:val="30"/>
          <w:szCs w:val="30"/>
        </w:rPr>
        <w:t>2010</w:t>
      </w:r>
      <w:r>
        <w:rPr>
          <w:rFonts w:hint="eastAsia"/>
          <w:sz w:val="30"/>
          <w:szCs w:val="30"/>
        </w:rPr>
        <w:t>年农户受灾的水稻保险赔偿款</w:t>
      </w:r>
      <w:r>
        <w:rPr>
          <w:rFonts w:hint="eastAsia"/>
          <w:sz w:val="30"/>
          <w:szCs w:val="30"/>
        </w:rPr>
        <w:t>10267</w:t>
      </w:r>
      <w:r>
        <w:rPr>
          <w:rFonts w:hint="eastAsia"/>
          <w:sz w:val="30"/>
          <w:szCs w:val="30"/>
        </w:rPr>
        <w:t>元、</w:t>
      </w:r>
      <w:r>
        <w:rPr>
          <w:rFonts w:hint="eastAsia"/>
          <w:sz w:val="30"/>
          <w:szCs w:val="30"/>
        </w:rPr>
        <w:t>2011</w:t>
      </w:r>
      <w:r>
        <w:rPr>
          <w:rFonts w:hint="eastAsia"/>
          <w:sz w:val="30"/>
          <w:szCs w:val="30"/>
        </w:rPr>
        <w:t>年农户受灾的水稻保险赔偿款</w:t>
      </w:r>
      <w:r>
        <w:rPr>
          <w:rFonts w:hint="eastAsia"/>
          <w:sz w:val="30"/>
          <w:szCs w:val="30"/>
        </w:rPr>
        <w:t>67208</w:t>
      </w:r>
      <w:r>
        <w:rPr>
          <w:rFonts w:hint="eastAsia"/>
          <w:sz w:val="30"/>
          <w:szCs w:val="30"/>
        </w:rPr>
        <w:t>元拨付到迈市社区居委会的银行账户上，由迈</w:t>
      </w:r>
      <w:r>
        <w:rPr>
          <w:rFonts w:hint="eastAsia"/>
          <w:sz w:val="30"/>
          <w:szCs w:val="30"/>
        </w:rPr>
        <w:lastRenderedPageBreak/>
        <w:t>市社区居委会负责发放给受灾农户。时任该居委会书记、主任的被告人陈某乙收到该两笔赔偿款后，并没有将该款发放给受灾农户，而是交待该居委会干部制作虚假的“水稻保险赔偿款表”，假冒农户签名和按捺指印，然后利用该表作为已兑现农户水稻保险赔偿款入账，从而套取两笔共</w:t>
      </w:r>
      <w:r>
        <w:rPr>
          <w:rFonts w:hint="eastAsia"/>
          <w:sz w:val="30"/>
          <w:szCs w:val="30"/>
        </w:rPr>
        <w:t>77475</w:t>
      </w:r>
      <w:r>
        <w:rPr>
          <w:rFonts w:hint="eastAsia"/>
          <w:sz w:val="30"/>
          <w:szCs w:val="30"/>
        </w:rPr>
        <w:t>元水稻保险赔偿款。被告人陈某乙除了把</w:t>
      </w:r>
      <w:r>
        <w:rPr>
          <w:rFonts w:hint="eastAsia"/>
          <w:sz w:val="30"/>
          <w:szCs w:val="30"/>
        </w:rPr>
        <w:t>77475</w:t>
      </w:r>
      <w:r>
        <w:rPr>
          <w:rFonts w:hint="eastAsia"/>
          <w:sz w:val="30"/>
          <w:szCs w:val="30"/>
        </w:rPr>
        <w:t>元中的部分款项用于居委会公务开支外，还与该居委会另外</w:t>
      </w:r>
      <w:r>
        <w:rPr>
          <w:rFonts w:hint="eastAsia"/>
          <w:sz w:val="30"/>
          <w:szCs w:val="30"/>
        </w:rPr>
        <w:t>5</w:t>
      </w:r>
      <w:r>
        <w:rPr>
          <w:rFonts w:hint="eastAsia"/>
          <w:sz w:val="30"/>
          <w:szCs w:val="30"/>
        </w:rPr>
        <w:t>位干部共同把该款中的</w:t>
      </w:r>
      <w:r>
        <w:rPr>
          <w:rFonts w:hint="eastAsia"/>
          <w:sz w:val="30"/>
          <w:szCs w:val="30"/>
        </w:rPr>
        <w:t>12000</w:t>
      </w:r>
      <w:r>
        <w:rPr>
          <w:rFonts w:hint="eastAsia"/>
          <w:sz w:val="30"/>
          <w:szCs w:val="30"/>
        </w:rPr>
        <w:t>元当作节日补助费分掉，每人分得</w:t>
      </w:r>
      <w:r>
        <w:rPr>
          <w:rFonts w:hint="eastAsia"/>
          <w:sz w:val="30"/>
          <w:szCs w:val="30"/>
        </w:rPr>
        <w:t>2000</w:t>
      </w:r>
      <w:r>
        <w:rPr>
          <w:rFonts w:hint="eastAsia"/>
          <w:sz w:val="30"/>
          <w:szCs w:val="30"/>
        </w:rPr>
        <w:t>元。另外，被告人陈某乙个人还将</w:t>
      </w:r>
      <w:r>
        <w:rPr>
          <w:rFonts w:hint="eastAsia"/>
          <w:sz w:val="30"/>
          <w:szCs w:val="30"/>
        </w:rPr>
        <w:t>77475</w:t>
      </w:r>
      <w:r>
        <w:rPr>
          <w:rFonts w:hint="eastAsia"/>
          <w:sz w:val="30"/>
          <w:szCs w:val="30"/>
        </w:rPr>
        <w:t>元水稻保险赔偿款中的</w:t>
      </w:r>
      <w:r>
        <w:rPr>
          <w:rFonts w:hint="eastAsia"/>
          <w:sz w:val="30"/>
          <w:szCs w:val="30"/>
        </w:rPr>
        <w:t>32000</w:t>
      </w:r>
      <w:r>
        <w:rPr>
          <w:rFonts w:hint="eastAsia"/>
          <w:sz w:val="30"/>
          <w:szCs w:val="30"/>
        </w:rPr>
        <w:t>元占为已有。被告人陈某乙一共侵吞水稻保险赔偿款</w:t>
      </w:r>
      <w:r>
        <w:rPr>
          <w:rFonts w:hint="eastAsia"/>
          <w:sz w:val="30"/>
          <w:szCs w:val="30"/>
        </w:rPr>
        <w:t>44000</w:t>
      </w:r>
      <w:r>
        <w:rPr>
          <w:rFonts w:hint="eastAsia"/>
          <w:sz w:val="30"/>
          <w:szCs w:val="30"/>
        </w:rPr>
        <w:t>元，用于其个人生活费用。</w:t>
      </w:r>
    </w:p>
    <w:p w:rsidR="00786C88" w:rsidRDefault="00786C88">
      <w:pPr>
        <w:spacing w:line="500" w:lineRule="atLeast"/>
        <w:ind w:firstLine="600"/>
        <w:divId w:val="1924485504"/>
        <w:rPr>
          <w:rFonts w:hint="eastAsia"/>
          <w:sz w:val="30"/>
          <w:szCs w:val="30"/>
        </w:rPr>
      </w:pPr>
      <w:r>
        <w:rPr>
          <w:rFonts w:hint="eastAsia"/>
          <w:sz w:val="30"/>
          <w:szCs w:val="30"/>
        </w:rPr>
        <w:t>二、受贿事实</w:t>
      </w:r>
    </w:p>
    <w:p w:rsidR="00786C88" w:rsidRDefault="00786C88">
      <w:pPr>
        <w:spacing w:line="500" w:lineRule="atLeast"/>
        <w:ind w:firstLine="600"/>
        <w:divId w:val="1303342741"/>
        <w:rPr>
          <w:rFonts w:hint="eastAsia"/>
          <w:sz w:val="30"/>
          <w:szCs w:val="30"/>
        </w:rPr>
      </w:pPr>
      <w:r>
        <w:rPr>
          <w:rFonts w:hint="eastAsia"/>
          <w:sz w:val="30"/>
          <w:szCs w:val="30"/>
        </w:rPr>
        <w:t>被告人陈某乙被我院以贪污罪立案调查后，主动供述其</w:t>
      </w:r>
      <w:r>
        <w:rPr>
          <w:rFonts w:hint="eastAsia"/>
          <w:sz w:val="30"/>
          <w:szCs w:val="30"/>
        </w:rPr>
        <w:t>20l3</w:t>
      </w:r>
      <w:r>
        <w:rPr>
          <w:rFonts w:hint="eastAsia"/>
          <w:sz w:val="30"/>
          <w:szCs w:val="30"/>
        </w:rPr>
        <w:t>年度在协助迈陈镇政府为群众办理农村低收入住房困难户住房改造建设专项补助资金申报的过程中，非法收受了茅草房改造户邓某丙的好处费人民币</w:t>
      </w:r>
      <w:r>
        <w:rPr>
          <w:rFonts w:hint="eastAsia"/>
          <w:sz w:val="30"/>
          <w:szCs w:val="30"/>
        </w:rPr>
        <w:t>5900</w:t>
      </w:r>
      <w:r>
        <w:rPr>
          <w:rFonts w:hint="eastAsia"/>
          <w:sz w:val="30"/>
          <w:szCs w:val="30"/>
        </w:rPr>
        <w:t>元，茅草房改造户戴妃饿的弟弟戴某的感谢费人民币</w:t>
      </w:r>
      <w:r>
        <w:rPr>
          <w:rFonts w:hint="eastAsia"/>
          <w:sz w:val="30"/>
          <w:szCs w:val="30"/>
        </w:rPr>
        <w:t>7000</w:t>
      </w:r>
      <w:r>
        <w:rPr>
          <w:rFonts w:hint="eastAsia"/>
          <w:sz w:val="30"/>
          <w:szCs w:val="30"/>
        </w:rPr>
        <w:t>元，茅草房改造户陈某丙的妻子赵某的感谢费人民币</w:t>
      </w:r>
      <w:r>
        <w:rPr>
          <w:rFonts w:hint="eastAsia"/>
          <w:sz w:val="30"/>
          <w:szCs w:val="30"/>
        </w:rPr>
        <w:t>6000</w:t>
      </w:r>
      <w:r>
        <w:rPr>
          <w:rFonts w:hint="eastAsia"/>
          <w:sz w:val="30"/>
          <w:szCs w:val="30"/>
        </w:rPr>
        <w:t>元，茅草房改造户邓建勋的儿子邓某丁的感谢费人民币</w:t>
      </w:r>
      <w:r>
        <w:rPr>
          <w:rFonts w:hint="eastAsia"/>
          <w:sz w:val="30"/>
          <w:szCs w:val="30"/>
        </w:rPr>
        <w:t>2000</w:t>
      </w:r>
      <w:r>
        <w:rPr>
          <w:rFonts w:hint="eastAsia"/>
          <w:sz w:val="30"/>
          <w:szCs w:val="30"/>
        </w:rPr>
        <w:t>元，茅草房改造户邓妃强的大哥邓某甲的感谢费人民币</w:t>
      </w:r>
      <w:r>
        <w:rPr>
          <w:rFonts w:hint="eastAsia"/>
          <w:sz w:val="30"/>
          <w:szCs w:val="30"/>
        </w:rPr>
        <w:t>500</w:t>
      </w:r>
      <w:r>
        <w:rPr>
          <w:rFonts w:hint="eastAsia"/>
          <w:sz w:val="30"/>
          <w:szCs w:val="30"/>
        </w:rPr>
        <w:t>元，茅草房改造户黄光莲的儿子张高奋的感谢费人民币</w:t>
      </w:r>
      <w:r>
        <w:rPr>
          <w:rFonts w:hint="eastAsia"/>
          <w:sz w:val="30"/>
          <w:szCs w:val="30"/>
        </w:rPr>
        <w:t>1000</w:t>
      </w:r>
      <w:r>
        <w:rPr>
          <w:rFonts w:hint="eastAsia"/>
          <w:sz w:val="30"/>
          <w:szCs w:val="30"/>
        </w:rPr>
        <w:t>元，非法收受茅草房改造农户的财物共计人民币</w:t>
      </w:r>
      <w:r>
        <w:rPr>
          <w:rFonts w:hint="eastAsia"/>
          <w:sz w:val="30"/>
          <w:szCs w:val="30"/>
        </w:rPr>
        <w:t>22400</w:t>
      </w:r>
      <w:r>
        <w:rPr>
          <w:rFonts w:hint="eastAsia"/>
          <w:sz w:val="30"/>
          <w:szCs w:val="30"/>
        </w:rPr>
        <w:t>元，全部归其个人使用。</w:t>
      </w:r>
    </w:p>
    <w:p w:rsidR="00786C88" w:rsidRDefault="00786C88">
      <w:pPr>
        <w:spacing w:line="500" w:lineRule="atLeast"/>
        <w:ind w:firstLine="600"/>
        <w:divId w:val="55711010"/>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日，被告人陈某乙被我院传唤调查。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日，被告人陈某乙委托其亲属向我院退还赃款</w:t>
      </w:r>
      <w:r>
        <w:rPr>
          <w:rFonts w:hint="eastAsia"/>
          <w:sz w:val="30"/>
          <w:szCs w:val="30"/>
        </w:rPr>
        <w:t>58400</w:t>
      </w:r>
      <w:r>
        <w:rPr>
          <w:rFonts w:hint="eastAsia"/>
          <w:sz w:val="30"/>
          <w:szCs w:val="30"/>
        </w:rPr>
        <w:t>元。</w:t>
      </w:r>
    </w:p>
    <w:p w:rsidR="00786C88" w:rsidRDefault="00786C88">
      <w:pPr>
        <w:spacing w:line="500" w:lineRule="atLeast"/>
        <w:ind w:firstLine="600"/>
        <w:divId w:val="1059090445"/>
        <w:rPr>
          <w:rFonts w:hint="eastAsia"/>
          <w:sz w:val="30"/>
          <w:szCs w:val="30"/>
        </w:rPr>
      </w:pPr>
      <w:r>
        <w:rPr>
          <w:rFonts w:hint="eastAsia"/>
          <w:sz w:val="30"/>
          <w:szCs w:val="30"/>
        </w:rPr>
        <w:t>针对上述指控的事实，公诉机关当庭提交了本案的相关证据，认为被告人陈某乙身为村基层组织人员，利用职务上的便利，在协助政府发放水稻保险赔偿款的过程中，侵吞群众的水稻保险赔偿款</w:t>
      </w:r>
      <w:r>
        <w:rPr>
          <w:rFonts w:hint="eastAsia"/>
          <w:sz w:val="30"/>
          <w:szCs w:val="30"/>
        </w:rPr>
        <w:t>44000</w:t>
      </w:r>
      <w:r>
        <w:rPr>
          <w:rFonts w:hint="eastAsia"/>
          <w:sz w:val="30"/>
          <w:szCs w:val="30"/>
        </w:rPr>
        <w:t>元；在协助政府为群众办理住房改造建设专项补助资金申报的过程中，非法收受他人财物</w:t>
      </w:r>
      <w:r>
        <w:rPr>
          <w:rFonts w:hint="eastAsia"/>
          <w:sz w:val="30"/>
          <w:szCs w:val="30"/>
        </w:rPr>
        <w:t>22400</w:t>
      </w:r>
      <w:r>
        <w:rPr>
          <w:rFonts w:hint="eastAsia"/>
          <w:sz w:val="30"/>
          <w:szCs w:val="30"/>
        </w:rPr>
        <w:t>元，其行为已触犯了《中华人民共和国刑法》第三百八十二条、第三百八十五条之规定，犯罪事实清楚，证据确实、充分，应当以贪污罪、受贿罪追究其刑事责任。鉴于被告人陈某乙认罪态度较好，且已全部退赃，可以对其从轻处罚。提请本院依法判处。</w:t>
      </w:r>
    </w:p>
    <w:p w:rsidR="00786C88" w:rsidRDefault="00786C88">
      <w:pPr>
        <w:spacing w:line="500" w:lineRule="atLeast"/>
        <w:ind w:firstLine="600"/>
        <w:divId w:val="1260068317"/>
        <w:rPr>
          <w:rFonts w:hint="eastAsia"/>
          <w:sz w:val="30"/>
          <w:szCs w:val="30"/>
        </w:rPr>
      </w:pPr>
      <w:r>
        <w:rPr>
          <w:rFonts w:hint="eastAsia"/>
          <w:sz w:val="30"/>
          <w:szCs w:val="30"/>
        </w:rPr>
        <w:t>被告人陈某乙对公诉机关指控的事实及罪名均无异议。</w:t>
      </w:r>
    </w:p>
    <w:p w:rsidR="00786C88" w:rsidRDefault="00786C88">
      <w:pPr>
        <w:spacing w:line="500" w:lineRule="atLeast"/>
        <w:ind w:firstLine="600"/>
        <w:divId w:val="1126703054"/>
        <w:rPr>
          <w:rFonts w:hint="eastAsia"/>
          <w:sz w:val="30"/>
          <w:szCs w:val="30"/>
        </w:rPr>
      </w:pPr>
      <w:r>
        <w:rPr>
          <w:rFonts w:hint="eastAsia"/>
          <w:sz w:val="30"/>
          <w:szCs w:val="30"/>
        </w:rPr>
        <w:t>经审理查明：</w:t>
      </w:r>
    </w:p>
    <w:p w:rsidR="00786C88" w:rsidRDefault="00786C88">
      <w:pPr>
        <w:spacing w:line="500" w:lineRule="atLeast"/>
        <w:ind w:firstLine="600"/>
        <w:divId w:val="959846016"/>
        <w:rPr>
          <w:rFonts w:hint="eastAsia"/>
          <w:sz w:val="30"/>
          <w:szCs w:val="30"/>
        </w:rPr>
      </w:pPr>
      <w:r>
        <w:rPr>
          <w:rFonts w:hint="eastAsia"/>
          <w:sz w:val="30"/>
          <w:szCs w:val="30"/>
        </w:rPr>
        <w:t>一、贪污事实</w:t>
      </w:r>
    </w:p>
    <w:p w:rsidR="00786C88" w:rsidRDefault="00786C88">
      <w:pPr>
        <w:spacing w:line="500" w:lineRule="atLeast"/>
        <w:ind w:firstLine="600"/>
        <w:divId w:val="745106230"/>
        <w:rPr>
          <w:rFonts w:hint="eastAsia"/>
          <w:sz w:val="30"/>
          <w:szCs w:val="30"/>
        </w:rPr>
      </w:pPr>
      <w:r>
        <w:rPr>
          <w:rFonts w:hint="eastAsia"/>
          <w:sz w:val="30"/>
          <w:szCs w:val="30"/>
        </w:rPr>
        <w:t>徐闻县迈陈镇人民政府以团体投保的方式，分别在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年为徐闻县迈陈镇迈市社区居委会辖区内农户的水稻办理了政策性水稻种植保险。</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年迈市社区居委会农户的水稻受灾后，保险公司按照保险条款赔付了损失，徐闻县迈陈镇财政所收到该政策性水稻种植保险的赔偿款后，分别于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日将</w:t>
      </w:r>
      <w:r>
        <w:rPr>
          <w:rFonts w:hint="eastAsia"/>
          <w:sz w:val="30"/>
          <w:szCs w:val="30"/>
        </w:rPr>
        <w:t>2010</w:t>
      </w:r>
      <w:r>
        <w:rPr>
          <w:rFonts w:hint="eastAsia"/>
          <w:sz w:val="30"/>
          <w:szCs w:val="30"/>
        </w:rPr>
        <w:t>年农户受灾的水稻保险赔偿款</w:t>
      </w:r>
      <w:r>
        <w:rPr>
          <w:rFonts w:hint="eastAsia"/>
          <w:sz w:val="30"/>
          <w:szCs w:val="30"/>
        </w:rPr>
        <w:t>10267</w:t>
      </w:r>
      <w:r>
        <w:rPr>
          <w:rFonts w:hint="eastAsia"/>
          <w:sz w:val="30"/>
          <w:szCs w:val="30"/>
        </w:rPr>
        <w:t>元、</w:t>
      </w:r>
      <w:r>
        <w:rPr>
          <w:rFonts w:hint="eastAsia"/>
          <w:sz w:val="30"/>
          <w:szCs w:val="30"/>
        </w:rPr>
        <w:t>2011</w:t>
      </w:r>
      <w:r>
        <w:rPr>
          <w:rFonts w:hint="eastAsia"/>
          <w:sz w:val="30"/>
          <w:szCs w:val="30"/>
        </w:rPr>
        <w:t>年农户受灾的水稻保险赔偿款</w:t>
      </w:r>
      <w:r>
        <w:rPr>
          <w:rFonts w:hint="eastAsia"/>
          <w:sz w:val="30"/>
          <w:szCs w:val="30"/>
        </w:rPr>
        <w:t>67208</w:t>
      </w:r>
      <w:r>
        <w:rPr>
          <w:rFonts w:hint="eastAsia"/>
          <w:sz w:val="30"/>
          <w:szCs w:val="30"/>
        </w:rPr>
        <w:t>元拨付到迈市社区居委会的银行账户上，由迈市社区居委会负责发放给受灾农户。时任该居委会书记、主任的被告人陈某乙收到该两笔赔偿款后，并没有将该款发放给受灾农户，而是交待该居委会干部制作虚假的水稻保险赔偿款表，假冒农户签名和按捺指印，然后利用该表作为已兑现农户水稻保险赔偿款入账，从而套取了两笔共</w:t>
      </w:r>
      <w:r>
        <w:rPr>
          <w:rFonts w:hint="eastAsia"/>
          <w:sz w:val="30"/>
          <w:szCs w:val="30"/>
        </w:rPr>
        <w:t>77475</w:t>
      </w:r>
      <w:r>
        <w:rPr>
          <w:rFonts w:hint="eastAsia"/>
          <w:sz w:val="30"/>
          <w:szCs w:val="30"/>
        </w:rPr>
        <w:t>元的水稻保险赔偿款。被告人陈某乙除了把</w:t>
      </w:r>
      <w:r>
        <w:rPr>
          <w:rFonts w:hint="eastAsia"/>
          <w:sz w:val="30"/>
          <w:szCs w:val="30"/>
        </w:rPr>
        <w:t>77475</w:t>
      </w:r>
      <w:r>
        <w:rPr>
          <w:rFonts w:hint="eastAsia"/>
          <w:sz w:val="30"/>
          <w:szCs w:val="30"/>
        </w:rPr>
        <w:t>元水稻保险赔偿款中的部分款项用于居委会公务开支外，还与该居委会另外</w:t>
      </w:r>
      <w:r>
        <w:rPr>
          <w:rFonts w:hint="eastAsia"/>
          <w:sz w:val="30"/>
          <w:szCs w:val="30"/>
        </w:rPr>
        <w:t>5</w:t>
      </w:r>
      <w:r>
        <w:rPr>
          <w:rFonts w:hint="eastAsia"/>
          <w:sz w:val="30"/>
          <w:szCs w:val="30"/>
        </w:rPr>
        <w:t>位干部共同把该款中的</w:t>
      </w:r>
      <w:r>
        <w:rPr>
          <w:rFonts w:hint="eastAsia"/>
          <w:sz w:val="30"/>
          <w:szCs w:val="30"/>
        </w:rPr>
        <w:t>12000</w:t>
      </w:r>
      <w:r>
        <w:rPr>
          <w:rFonts w:hint="eastAsia"/>
          <w:sz w:val="30"/>
          <w:szCs w:val="30"/>
        </w:rPr>
        <w:t>元当作节日补助费分掉，每人分得</w:t>
      </w:r>
      <w:r>
        <w:rPr>
          <w:rFonts w:hint="eastAsia"/>
          <w:sz w:val="30"/>
          <w:szCs w:val="30"/>
        </w:rPr>
        <w:t>2000</w:t>
      </w:r>
      <w:r>
        <w:rPr>
          <w:rFonts w:hint="eastAsia"/>
          <w:sz w:val="30"/>
          <w:szCs w:val="30"/>
        </w:rPr>
        <w:t>元。另外，被告人陈某乙个人还将</w:t>
      </w:r>
      <w:r>
        <w:rPr>
          <w:rFonts w:hint="eastAsia"/>
          <w:sz w:val="30"/>
          <w:szCs w:val="30"/>
        </w:rPr>
        <w:t>77475</w:t>
      </w:r>
      <w:r>
        <w:rPr>
          <w:rFonts w:hint="eastAsia"/>
          <w:sz w:val="30"/>
          <w:szCs w:val="30"/>
        </w:rPr>
        <w:t>元水稻保险赔偿款中的</w:t>
      </w:r>
      <w:r>
        <w:rPr>
          <w:rFonts w:hint="eastAsia"/>
          <w:sz w:val="30"/>
          <w:szCs w:val="30"/>
        </w:rPr>
        <w:t>32000</w:t>
      </w:r>
      <w:r>
        <w:rPr>
          <w:rFonts w:hint="eastAsia"/>
          <w:sz w:val="30"/>
          <w:szCs w:val="30"/>
        </w:rPr>
        <w:t>元占为已有。</w:t>
      </w:r>
    </w:p>
    <w:p w:rsidR="00786C88" w:rsidRDefault="00786C88">
      <w:pPr>
        <w:spacing w:line="500" w:lineRule="atLeast"/>
        <w:ind w:firstLine="600"/>
        <w:divId w:val="375469252"/>
        <w:rPr>
          <w:rFonts w:hint="eastAsia"/>
          <w:sz w:val="30"/>
          <w:szCs w:val="30"/>
        </w:rPr>
      </w:pPr>
      <w:r>
        <w:rPr>
          <w:rFonts w:hint="eastAsia"/>
          <w:sz w:val="30"/>
          <w:szCs w:val="30"/>
        </w:rPr>
        <w:t>上述事实，被告人陈某乙在开庭审理过程中亦无异议，且有立案决定书，陈某乙的任职文件，案件侦破经过说明，被告人陈某乙的供述与辩解，证人凌某、欧某、邓某乙、冯某、罗某、余某的证言，政策性水稻种植保险试点工作的相关文件，</w:t>
      </w:r>
      <w:r>
        <w:rPr>
          <w:rFonts w:hint="eastAsia"/>
          <w:sz w:val="30"/>
          <w:szCs w:val="30"/>
        </w:rPr>
        <w:t>2010</w:t>
      </w:r>
      <w:r>
        <w:rPr>
          <w:rFonts w:hint="eastAsia"/>
          <w:sz w:val="30"/>
          <w:szCs w:val="30"/>
        </w:rPr>
        <w:t>年政策性水稻保险投保资料，</w:t>
      </w:r>
      <w:r>
        <w:rPr>
          <w:rFonts w:hint="eastAsia"/>
          <w:sz w:val="30"/>
          <w:szCs w:val="30"/>
        </w:rPr>
        <w:t>2010</w:t>
      </w:r>
      <w:r>
        <w:rPr>
          <w:rFonts w:hint="eastAsia"/>
          <w:sz w:val="30"/>
          <w:szCs w:val="30"/>
        </w:rPr>
        <w:t>年出险理赔资料，保险公司拨付</w:t>
      </w:r>
      <w:r>
        <w:rPr>
          <w:rFonts w:hint="eastAsia"/>
          <w:sz w:val="30"/>
          <w:szCs w:val="30"/>
        </w:rPr>
        <w:t>2010</w:t>
      </w:r>
      <w:r>
        <w:rPr>
          <w:rFonts w:hint="eastAsia"/>
          <w:sz w:val="30"/>
          <w:szCs w:val="30"/>
        </w:rPr>
        <w:t>年赔偿款到迈陈镇财政所的入账凭证单据、迈陈镇财政所拨付</w:t>
      </w:r>
      <w:r>
        <w:rPr>
          <w:rFonts w:hint="eastAsia"/>
          <w:sz w:val="30"/>
          <w:szCs w:val="30"/>
        </w:rPr>
        <w:t>2010</w:t>
      </w:r>
      <w:r>
        <w:rPr>
          <w:rFonts w:hint="eastAsia"/>
          <w:sz w:val="30"/>
          <w:szCs w:val="30"/>
        </w:rPr>
        <w:t>年赔偿款到迈市社区的入账凭证单据，</w:t>
      </w:r>
      <w:r>
        <w:rPr>
          <w:rFonts w:hint="eastAsia"/>
          <w:sz w:val="30"/>
          <w:szCs w:val="30"/>
        </w:rPr>
        <w:t>2010</w:t>
      </w:r>
      <w:r>
        <w:rPr>
          <w:rFonts w:hint="eastAsia"/>
          <w:sz w:val="30"/>
          <w:szCs w:val="30"/>
        </w:rPr>
        <w:t>年水稻保险损失赔偿款签名表，</w:t>
      </w:r>
      <w:r>
        <w:rPr>
          <w:rFonts w:hint="eastAsia"/>
          <w:sz w:val="30"/>
          <w:szCs w:val="30"/>
        </w:rPr>
        <w:t>2011</w:t>
      </w:r>
      <w:r>
        <w:rPr>
          <w:rFonts w:hint="eastAsia"/>
          <w:sz w:val="30"/>
          <w:szCs w:val="30"/>
        </w:rPr>
        <w:t>年政策性水稻保险投保资料，</w:t>
      </w:r>
      <w:r>
        <w:rPr>
          <w:rFonts w:hint="eastAsia"/>
          <w:sz w:val="30"/>
          <w:szCs w:val="30"/>
        </w:rPr>
        <w:t>2011</w:t>
      </w:r>
      <w:r>
        <w:rPr>
          <w:rFonts w:hint="eastAsia"/>
          <w:sz w:val="30"/>
          <w:szCs w:val="30"/>
        </w:rPr>
        <w:t>年出险理赔资料，保险公司拨付</w:t>
      </w:r>
      <w:r>
        <w:rPr>
          <w:rFonts w:hint="eastAsia"/>
          <w:sz w:val="30"/>
          <w:szCs w:val="30"/>
        </w:rPr>
        <w:t>2011</w:t>
      </w:r>
      <w:r>
        <w:rPr>
          <w:rFonts w:hint="eastAsia"/>
          <w:sz w:val="30"/>
          <w:szCs w:val="30"/>
        </w:rPr>
        <w:t>年赔偿款到迈陈镇财政所的凭证单据、迈陈镇财政所拨付</w:t>
      </w:r>
      <w:r>
        <w:rPr>
          <w:rFonts w:hint="eastAsia"/>
          <w:sz w:val="30"/>
          <w:szCs w:val="30"/>
        </w:rPr>
        <w:t>2011</w:t>
      </w:r>
      <w:r>
        <w:rPr>
          <w:rFonts w:hint="eastAsia"/>
          <w:sz w:val="30"/>
          <w:szCs w:val="30"/>
        </w:rPr>
        <w:t>年赔偿款到迈市社区的入账凭证单据，</w:t>
      </w:r>
      <w:r>
        <w:rPr>
          <w:rFonts w:hint="eastAsia"/>
          <w:sz w:val="30"/>
          <w:szCs w:val="30"/>
        </w:rPr>
        <w:t>2011</w:t>
      </w:r>
      <w:r>
        <w:rPr>
          <w:rFonts w:hint="eastAsia"/>
          <w:sz w:val="30"/>
          <w:szCs w:val="30"/>
        </w:rPr>
        <w:t>年水稻保险赔偿表，罗某、欧某、邓某乙、冯某对虚假的</w:t>
      </w:r>
      <w:r>
        <w:rPr>
          <w:rFonts w:hint="eastAsia"/>
          <w:sz w:val="30"/>
          <w:szCs w:val="30"/>
        </w:rPr>
        <w:t>2011</w:t>
      </w:r>
      <w:r>
        <w:rPr>
          <w:rFonts w:hint="eastAsia"/>
          <w:sz w:val="30"/>
          <w:szCs w:val="30"/>
        </w:rPr>
        <w:t>年水稻保险赔偿表的指认，迈市社区缴交</w:t>
      </w:r>
      <w:r>
        <w:rPr>
          <w:rFonts w:hint="eastAsia"/>
          <w:sz w:val="30"/>
          <w:szCs w:val="30"/>
        </w:rPr>
        <w:t>2009-2012</w:t>
      </w:r>
      <w:r>
        <w:rPr>
          <w:rFonts w:hint="eastAsia"/>
          <w:sz w:val="30"/>
          <w:szCs w:val="30"/>
        </w:rPr>
        <w:t>年农村合作医疗费用的相关单据，调取证据通知书、徐闻县合作医疗银行专户的明细账，被告人陈某乙的户籍证明材料等证据在卷证实，足以认定。</w:t>
      </w:r>
    </w:p>
    <w:p w:rsidR="00786C88" w:rsidRDefault="00786C88">
      <w:pPr>
        <w:spacing w:line="500" w:lineRule="atLeast"/>
        <w:ind w:firstLine="600"/>
        <w:divId w:val="1810897180"/>
        <w:rPr>
          <w:rFonts w:hint="eastAsia"/>
          <w:sz w:val="30"/>
          <w:szCs w:val="30"/>
        </w:rPr>
      </w:pPr>
      <w:r>
        <w:rPr>
          <w:rFonts w:hint="eastAsia"/>
          <w:sz w:val="30"/>
          <w:szCs w:val="30"/>
        </w:rPr>
        <w:t>二、受贿事实</w:t>
      </w:r>
    </w:p>
    <w:p w:rsidR="00786C88" w:rsidRDefault="00786C88">
      <w:pPr>
        <w:spacing w:line="500" w:lineRule="atLeast"/>
        <w:ind w:firstLine="600"/>
        <w:divId w:val="1186097706"/>
        <w:rPr>
          <w:rFonts w:hint="eastAsia"/>
          <w:sz w:val="30"/>
          <w:szCs w:val="30"/>
        </w:rPr>
      </w:pPr>
      <w:r>
        <w:rPr>
          <w:rFonts w:hint="eastAsia"/>
          <w:sz w:val="30"/>
          <w:szCs w:val="30"/>
        </w:rPr>
        <w:t>20l3</w:t>
      </w:r>
      <w:r>
        <w:rPr>
          <w:rFonts w:hint="eastAsia"/>
          <w:sz w:val="30"/>
          <w:szCs w:val="30"/>
        </w:rPr>
        <w:t>年度，被告人陈某乙在协助徐闻县迈陈镇人民政府为群众办理农村低收入住房困难户住房改造建设专项补助资金申报的过程中，非法收受了茅草房改造户邓某丙的感谢费</w:t>
      </w:r>
      <w:r>
        <w:rPr>
          <w:rFonts w:hint="eastAsia"/>
          <w:sz w:val="30"/>
          <w:szCs w:val="30"/>
        </w:rPr>
        <w:t>5900</w:t>
      </w:r>
      <w:r>
        <w:rPr>
          <w:rFonts w:hint="eastAsia"/>
          <w:sz w:val="30"/>
          <w:szCs w:val="30"/>
        </w:rPr>
        <w:t>元，茅草房改造户戴妃饿的胞弟戴某的感谢费</w:t>
      </w:r>
      <w:r>
        <w:rPr>
          <w:rFonts w:hint="eastAsia"/>
          <w:sz w:val="30"/>
          <w:szCs w:val="30"/>
        </w:rPr>
        <w:t>7000</w:t>
      </w:r>
      <w:r>
        <w:rPr>
          <w:rFonts w:hint="eastAsia"/>
          <w:sz w:val="30"/>
          <w:szCs w:val="30"/>
        </w:rPr>
        <w:t>元，茅草房改造户陈某丙的妻子赵某的感谢费</w:t>
      </w:r>
      <w:r>
        <w:rPr>
          <w:rFonts w:hint="eastAsia"/>
          <w:sz w:val="30"/>
          <w:szCs w:val="30"/>
        </w:rPr>
        <w:t>6000</w:t>
      </w:r>
      <w:r>
        <w:rPr>
          <w:rFonts w:hint="eastAsia"/>
          <w:sz w:val="30"/>
          <w:szCs w:val="30"/>
        </w:rPr>
        <w:t>元，茅草房改造户邓建勋的儿子邓某丁的感谢费</w:t>
      </w:r>
      <w:r>
        <w:rPr>
          <w:rFonts w:hint="eastAsia"/>
          <w:sz w:val="30"/>
          <w:szCs w:val="30"/>
        </w:rPr>
        <w:t>2000</w:t>
      </w:r>
      <w:r>
        <w:rPr>
          <w:rFonts w:hint="eastAsia"/>
          <w:sz w:val="30"/>
          <w:szCs w:val="30"/>
        </w:rPr>
        <w:t>元，茅草房改造户邓妃强的胞兄邓某甲的感谢费</w:t>
      </w:r>
      <w:r>
        <w:rPr>
          <w:rFonts w:hint="eastAsia"/>
          <w:sz w:val="30"/>
          <w:szCs w:val="30"/>
        </w:rPr>
        <w:t>500</w:t>
      </w:r>
      <w:r>
        <w:rPr>
          <w:rFonts w:hint="eastAsia"/>
          <w:sz w:val="30"/>
          <w:szCs w:val="30"/>
        </w:rPr>
        <w:t>元，茅草房改造户黄光莲的儿子张高奋的感谢费</w:t>
      </w:r>
      <w:r>
        <w:rPr>
          <w:rFonts w:hint="eastAsia"/>
          <w:sz w:val="30"/>
          <w:szCs w:val="30"/>
        </w:rPr>
        <w:t>1000</w:t>
      </w:r>
      <w:r>
        <w:rPr>
          <w:rFonts w:hint="eastAsia"/>
          <w:sz w:val="30"/>
          <w:szCs w:val="30"/>
        </w:rPr>
        <w:t>元，非法收受了茅草房改造户的财物共计</w:t>
      </w:r>
      <w:r>
        <w:rPr>
          <w:rFonts w:hint="eastAsia"/>
          <w:sz w:val="30"/>
          <w:szCs w:val="30"/>
        </w:rPr>
        <w:t>22400</w:t>
      </w:r>
      <w:r>
        <w:rPr>
          <w:rFonts w:hint="eastAsia"/>
          <w:sz w:val="30"/>
          <w:szCs w:val="30"/>
        </w:rPr>
        <w:t>元。</w:t>
      </w:r>
    </w:p>
    <w:p w:rsidR="00786C88" w:rsidRDefault="00786C88">
      <w:pPr>
        <w:spacing w:line="500" w:lineRule="atLeast"/>
        <w:ind w:firstLine="600"/>
        <w:divId w:val="2130973205"/>
        <w:rPr>
          <w:rFonts w:hint="eastAsia"/>
          <w:sz w:val="30"/>
          <w:szCs w:val="30"/>
        </w:rPr>
      </w:pPr>
      <w:r>
        <w:rPr>
          <w:rFonts w:hint="eastAsia"/>
          <w:sz w:val="30"/>
          <w:szCs w:val="30"/>
        </w:rPr>
        <w:t>另查明，案发后，被告人陈某乙已主动退赃</w:t>
      </w:r>
      <w:r>
        <w:rPr>
          <w:rFonts w:hint="eastAsia"/>
          <w:sz w:val="30"/>
          <w:szCs w:val="30"/>
        </w:rPr>
        <w:t>66400</w:t>
      </w:r>
      <w:r>
        <w:rPr>
          <w:rFonts w:hint="eastAsia"/>
          <w:sz w:val="30"/>
          <w:szCs w:val="30"/>
        </w:rPr>
        <w:t>元。</w:t>
      </w:r>
    </w:p>
    <w:p w:rsidR="00786C88" w:rsidRDefault="00786C88">
      <w:pPr>
        <w:spacing w:line="500" w:lineRule="atLeast"/>
        <w:ind w:firstLine="600"/>
        <w:divId w:val="1102720827"/>
        <w:rPr>
          <w:rFonts w:hint="eastAsia"/>
          <w:sz w:val="30"/>
          <w:szCs w:val="30"/>
        </w:rPr>
      </w:pPr>
      <w:r>
        <w:rPr>
          <w:rFonts w:hint="eastAsia"/>
          <w:sz w:val="30"/>
          <w:szCs w:val="30"/>
        </w:rPr>
        <w:t>上述事实，被告人陈某乙在开庭审理过程中亦无异议，且有扣押决定书、扣押清单，广东省暂时扣留（或冻结）财物收据、广东省人民法院案款收据，被告人陈某乙的供述与辩解，证人余某、邓某丙、戴某、赵某、陈某丙、邓某丁、邓某甲、张某、邓某戊的证言，</w:t>
      </w:r>
      <w:r>
        <w:rPr>
          <w:rFonts w:hint="eastAsia"/>
          <w:sz w:val="30"/>
          <w:szCs w:val="30"/>
        </w:rPr>
        <w:t>2013</w:t>
      </w:r>
      <w:r>
        <w:rPr>
          <w:rFonts w:hint="eastAsia"/>
          <w:sz w:val="30"/>
          <w:szCs w:val="30"/>
        </w:rPr>
        <w:t>年迈陈镇农村低收入住房困难户住房任务及改建情况表，</w:t>
      </w:r>
      <w:r>
        <w:rPr>
          <w:rFonts w:hint="eastAsia"/>
          <w:sz w:val="30"/>
          <w:szCs w:val="30"/>
        </w:rPr>
        <w:t>2013</w:t>
      </w:r>
      <w:r>
        <w:rPr>
          <w:rFonts w:hint="eastAsia"/>
          <w:sz w:val="30"/>
          <w:szCs w:val="30"/>
        </w:rPr>
        <w:t>年迈陈镇农村低收入困难户住房改造上报表，广东省农村低收入住房困难户危房改造申请登记基本信息表，建房前后照片对比材料，</w:t>
      </w:r>
      <w:r>
        <w:rPr>
          <w:rFonts w:hint="eastAsia"/>
          <w:sz w:val="30"/>
          <w:szCs w:val="30"/>
        </w:rPr>
        <w:t>2013</w:t>
      </w:r>
      <w:r>
        <w:rPr>
          <w:rFonts w:hint="eastAsia"/>
          <w:sz w:val="30"/>
          <w:szCs w:val="30"/>
        </w:rPr>
        <w:t>年农村安居工程补助资金发放到户签收表，困难户住房改建工程验收表，</w:t>
      </w:r>
      <w:r>
        <w:rPr>
          <w:rFonts w:hint="eastAsia"/>
          <w:sz w:val="30"/>
          <w:szCs w:val="30"/>
        </w:rPr>
        <w:t>2013</w:t>
      </w:r>
      <w:r>
        <w:rPr>
          <w:rFonts w:hint="eastAsia"/>
          <w:sz w:val="30"/>
          <w:szCs w:val="30"/>
        </w:rPr>
        <w:t>年困难户住房改建资金发放文件等证据在卷证实，足以认定。</w:t>
      </w:r>
    </w:p>
    <w:p w:rsidR="00786C88" w:rsidRDefault="00786C88">
      <w:pPr>
        <w:spacing w:line="500" w:lineRule="atLeast"/>
        <w:ind w:firstLine="600"/>
        <w:divId w:val="112526908"/>
        <w:rPr>
          <w:rFonts w:hint="eastAsia"/>
          <w:sz w:val="30"/>
          <w:szCs w:val="30"/>
        </w:rPr>
      </w:pPr>
      <w:r>
        <w:rPr>
          <w:rFonts w:hint="eastAsia"/>
          <w:sz w:val="30"/>
          <w:szCs w:val="30"/>
        </w:rPr>
        <w:t>本院认为，被告人陈某乙身为村基层组织人员，利用职务上的便利，在协助政府发放水稻保险赔偿款的过程中，伙同他人或独自侵吞群众的水稻保险赔偿款共计</w:t>
      </w:r>
      <w:r>
        <w:rPr>
          <w:rFonts w:hint="eastAsia"/>
          <w:sz w:val="30"/>
          <w:szCs w:val="30"/>
        </w:rPr>
        <w:t>44000</w:t>
      </w:r>
      <w:r>
        <w:rPr>
          <w:rFonts w:hint="eastAsia"/>
          <w:sz w:val="30"/>
          <w:szCs w:val="30"/>
        </w:rPr>
        <w:t>元；在协助政府为群众办理住房改造建设专项补助资金申报的过程中，非法收受他人财物共计</w:t>
      </w:r>
      <w:r>
        <w:rPr>
          <w:rFonts w:hint="eastAsia"/>
          <w:sz w:val="30"/>
          <w:szCs w:val="30"/>
        </w:rPr>
        <w:t>22400</w:t>
      </w:r>
      <w:r>
        <w:rPr>
          <w:rFonts w:hint="eastAsia"/>
          <w:sz w:val="30"/>
          <w:szCs w:val="30"/>
        </w:rPr>
        <w:t>元，其行为已触犯了《中华人民共和国刑法》第三百八十二条、第三百八十三条、第三百八十五条、第三百八十六条之规定，构成贪污罪、受贿罪，依法应予惩处。公诉机关指控被告人陈某乙犯贪污罪、受贿罪的事实清楚，证据确实、充分，指控的罪名成立，本院予以支持。鉴于被告人陈某乙归案后如实供述自己的罪行，依法可以从轻处罚。又鉴于被告人陈某乙案发后已全部退赃，且系初犯，可以酌情从轻处罚。根据被告人陈某乙的犯罪事实、性质、情节、认罪态度及对社会的危害程度，依照《中华人民共和国刑法》第三百八十二条第二款、第三百八十三条第一款第（三）项、第三百八十五条第一款、第三百八十六条、第九十三条第二款、第二十五条第一款、第六十九条、第六十七条第三款、第六十四条，《全国人民代表大会关</w:t>
      </w:r>
      <w:r>
        <w:rPr>
          <w:rFonts w:hint="eastAsia"/>
          <w:sz w:val="30"/>
          <w:szCs w:val="30"/>
        </w:rPr>
        <w:t>于</w:t>
      </w:r>
      <w:r>
        <w:rPr>
          <w:rFonts w:hint="eastAsia"/>
          <w:sz w:val="30"/>
          <w:szCs w:val="30"/>
        </w:rPr>
        <w:t>第九十三条第二款的解释》之规定，判决如下：</w:t>
      </w:r>
    </w:p>
    <w:p w:rsidR="00786C88" w:rsidRDefault="00786C88">
      <w:pPr>
        <w:spacing w:line="500" w:lineRule="atLeast"/>
        <w:ind w:firstLine="600"/>
        <w:divId w:val="739599539"/>
        <w:rPr>
          <w:rFonts w:hint="eastAsia"/>
          <w:sz w:val="30"/>
          <w:szCs w:val="30"/>
        </w:rPr>
      </w:pPr>
      <w:r>
        <w:rPr>
          <w:rFonts w:hint="eastAsia"/>
          <w:sz w:val="30"/>
          <w:szCs w:val="30"/>
        </w:rPr>
        <w:t>被告人陈某乙犯贪污罪，判处有期徒刑二年八个月；犯受贿罪，判处有期徒刑一年二个月，数罪并罚，决定执行有期徒刑三年。</w:t>
      </w:r>
    </w:p>
    <w:p w:rsidR="00786C88" w:rsidRDefault="00786C88">
      <w:pPr>
        <w:spacing w:line="500" w:lineRule="atLeast"/>
        <w:ind w:firstLine="600"/>
        <w:divId w:val="1322387881"/>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w:t>
      </w:r>
    </w:p>
    <w:p w:rsidR="00786C88" w:rsidRDefault="00786C88">
      <w:pPr>
        <w:spacing w:line="500" w:lineRule="atLeast"/>
        <w:ind w:firstLine="600"/>
        <w:divId w:val="677774108"/>
        <w:rPr>
          <w:rFonts w:hint="eastAsia"/>
          <w:sz w:val="30"/>
          <w:szCs w:val="30"/>
        </w:rPr>
      </w:pPr>
      <w:r>
        <w:rPr>
          <w:rFonts w:hint="eastAsia"/>
          <w:sz w:val="30"/>
          <w:szCs w:val="30"/>
        </w:rPr>
        <w:t>二、已退缴的赃款人民币</w:t>
      </w:r>
      <w:r>
        <w:rPr>
          <w:rFonts w:hint="eastAsia"/>
          <w:sz w:val="30"/>
          <w:szCs w:val="30"/>
        </w:rPr>
        <w:t>66400</w:t>
      </w:r>
      <w:r>
        <w:rPr>
          <w:rFonts w:hint="eastAsia"/>
          <w:sz w:val="30"/>
          <w:szCs w:val="30"/>
        </w:rPr>
        <w:t>元，依法没收，上缴国库。</w:t>
      </w:r>
    </w:p>
    <w:p w:rsidR="00786C88" w:rsidRDefault="00786C88">
      <w:pPr>
        <w:spacing w:line="500" w:lineRule="atLeast"/>
        <w:ind w:firstLine="600"/>
        <w:divId w:val="1161889340"/>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786C88" w:rsidRDefault="00786C88">
      <w:pPr>
        <w:spacing w:line="500" w:lineRule="atLeast"/>
        <w:jc w:val="right"/>
        <w:divId w:val="717781156"/>
        <w:rPr>
          <w:rFonts w:hint="eastAsia"/>
          <w:sz w:val="30"/>
          <w:szCs w:val="30"/>
        </w:rPr>
      </w:pPr>
      <w:r>
        <w:rPr>
          <w:rFonts w:hint="eastAsia"/>
          <w:sz w:val="30"/>
          <w:szCs w:val="30"/>
        </w:rPr>
        <w:t>审　判　长　　冯奕君</w:t>
      </w:r>
    </w:p>
    <w:p w:rsidR="00786C88" w:rsidRDefault="00786C88">
      <w:pPr>
        <w:spacing w:line="500" w:lineRule="atLeast"/>
        <w:jc w:val="right"/>
        <w:divId w:val="1147936838"/>
        <w:rPr>
          <w:rFonts w:hint="eastAsia"/>
          <w:sz w:val="30"/>
          <w:szCs w:val="30"/>
        </w:rPr>
      </w:pPr>
      <w:r>
        <w:rPr>
          <w:rFonts w:hint="eastAsia"/>
          <w:sz w:val="30"/>
          <w:szCs w:val="30"/>
        </w:rPr>
        <w:t>代理审判员　　王和琦</w:t>
      </w:r>
    </w:p>
    <w:p w:rsidR="00786C88" w:rsidRDefault="00786C88">
      <w:pPr>
        <w:spacing w:line="500" w:lineRule="atLeast"/>
        <w:jc w:val="right"/>
        <w:divId w:val="719788834"/>
        <w:rPr>
          <w:rFonts w:hint="eastAsia"/>
          <w:sz w:val="30"/>
          <w:szCs w:val="30"/>
        </w:rPr>
      </w:pPr>
      <w:r>
        <w:rPr>
          <w:rFonts w:hint="eastAsia"/>
          <w:sz w:val="30"/>
          <w:szCs w:val="30"/>
        </w:rPr>
        <w:t>人民陪审员　　金　贤</w:t>
      </w:r>
    </w:p>
    <w:p w:rsidR="00786C88" w:rsidRDefault="00786C88">
      <w:pPr>
        <w:spacing w:line="500" w:lineRule="atLeast"/>
        <w:jc w:val="right"/>
        <w:divId w:val="2091536829"/>
        <w:rPr>
          <w:rFonts w:hint="eastAsia"/>
          <w:sz w:val="30"/>
          <w:szCs w:val="30"/>
        </w:rPr>
      </w:pPr>
      <w:r>
        <w:rPr>
          <w:rFonts w:hint="eastAsia"/>
          <w:sz w:val="30"/>
          <w:szCs w:val="30"/>
        </w:rPr>
        <w:t>二〇一五年五月十三日</w:t>
      </w:r>
    </w:p>
    <w:p w:rsidR="00786C88" w:rsidRDefault="00786C88">
      <w:pPr>
        <w:spacing w:line="500" w:lineRule="atLeast"/>
        <w:jc w:val="right"/>
        <w:divId w:val="1376155839"/>
        <w:rPr>
          <w:rFonts w:hint="eastAsia"/>
          <w:sz w:val="30"/>
          <w:szCs w:val="30"/>
        </w:rPr>
      </w:pPr>
      <w:r>
        <w:rPr>
          <w:rFonts w:hint="eastAsia"/>
          <w:sz w:val="30"/>
          <w:szCs w:val="30"/>
        </w:rPr>
        <w:t>书　记　员　　彭威源</w:t>
      </w:r>
    </w:p>
    <w:p w:rsidR="00786C88" w:rsidRDefault="00786C88">
      <w:pPr>
        <w:spacing w:line="500" w:lineRule="atLeast"/>
        <w:ind w:firstLine="600"/>
        <w:divId w:val="1819761913"/>
        <w:rPr>
          <w:rFonts w:hint="eastAsia"/>
          <w:sz w:val="30"/>
          <w:szCs w:val="30"/>
        </w:rPr>
      </w:pPr>
      <w:r>
        <w:rPr>
          <w:rFonts w:hint="eastAsia"/>
          <w:sz w:val="30"/>
          <w:szCs w:val="30"/>
        </w:rPr>
        <w:t>附：相关法律条文及立法解释</w:t>
      </w:r>
    </w:p>
    <w:p w:rsidR="00786C88" w:rsidRDefault="00786C88">
      <w:pPr>
        <w:spacing w:line="500" w:lineRule="atLeast"/>
        <w:ind w:firstLine="600"/>
        <w:divId w:val="1703435138"/>
        <w:rPr>
          <w:rFonts w:hint="eastAsia"/>
          <w:sz w:val="30"/>
          <w:szCs w:val="30"/>
        </w:rPr>
      </w:pPr>
      <w:r>
        <w:rPr>
          <w:rFonts w:hint="eastAsia"/>
          <w:sz w:val="30"/>
          <w:szCs w:val="30"/>
        </w:rPr>
        <w:t>《中华人民共和国刑法》</w:t>
      </w:r>
    </w:p>
    <w:p w:rsidR="00786C88" w:rsidRDefault="00786C88">
      <w:pPr>
        <w:spacing w:line="500" w:lineRule="atLeast"/>
        <w:ind w:firstLine="600"/>
        <w:divId w:val="92642451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86C88" w:rsidRDefault="00786C88">
      <w:pPr>
        <w:spacing w:line="500" w:lineRule="atLeast"/>
        <w:ind w:firstLine="600"/>
        <w:divId w:val="60935799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86C88" w:rsidRDefault="00786C88">
      <w:pPr>
        <w:spacing w:line="500" w:lineRule="atLeast"/>
        <w:ind w:firstLine="600"/>
        <w:divId w:val="1574126548"/>
        <w:rPr>
          <w:rFonts w:hint="eastAsia"/>
          <w:sz w:val="30"/>
          <w:szCs w:val="30"/>
        </w:rPr>
      </w:pPr>
      <w:r>
        <w:rPr>
          <w:rFonts w:hint="eastAsia"/>
          <w:sz w:val="30"/>
          <w:szCs w:val="30"/>
        </w:rPr>
        <w:t>与前两款所列人员勾结，伙同贪污的，以共犯论处。</w:t>
      </w:r>
    </w:p>
    <w:p w:rsidR="00786C88" w:rsidRDefault="00786C88">
      <w:pPr>
        <w:spacing w:line="500" w:lineRule="atLeast"/>
        <w:ind w:firstLine="600"/>
        <w:divId w:val="825978307"/>
        <w:rPr>
          <w:rFonts w:hint="eastAsia"/>
          <w:sz w:val="30"/>
          <w:szCs w:val="30"/>
        </w:rPr>
      </w:pPr>
      <w:r>
        <w:rPr>
          <w:rFonts w:hint="eastAsia"/>
          <w:sz w:val="30"/>
          <w:szCs w:val="30"/>
        </w:rPr>
        <w:t>第三百八十三条对犯贪污罪的，根据情节轻重，分别依照下列规定处罚：</w:t>
      </w:r>
    </w:p>
    <w:p w:rsidR="00786C88" w:rsidRDefault="00786C88">
      <w:pPr>
        <w:spacing w:line="500" w:lineRule="atLeast"/>
        <w:ind w:firstLine="600"/>
        <w:divId w:val="2095667865"/>
        <w:rPr>
          <w:rFonts w:hint="eastAsia"/>
          <w:sz w:val="30"/>
          <w:szCs w:val="30"/>
        </w:rPr>
      </w:pPr>
      <w:r>
        <w:rPr>
          <w:rFonts w:hint="eastAsia"/>
          <w:sz w:val="30"/>
          <w:szCs w:val="30"/>
        </w:rPr>
        <w:t>（一）个人贪污数额在十万元以上的，处十年以上有期徒刑或者无期徒刑，可以并处没收财产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rsidR="00786C88" w:rsidRDefault="00786C88">
      <w:pPr>
        <w:spacing w:line="500" w:lineRule="atLeast"/>
        <w:ind w:firstLine="600"/>
        <w:divId w:val="1000694613"/>
        <w:rPr>
          <w:rFonts w:hint="eastAsia"/>
          <w:sz w:val="30"/>
          <w:szCs w:val="30"/>
        </w:rPr>
      </w:pPr>
      <w:r>
        <w:rPr>
          <w:rFonts w:hint="eastAsia"/>
          <w:sz w:val="30"/>
          <w:szCs w:val="30"/>
        </w:rPr>
        <w:t>（二）个人贪污数额在五万元以上不满十万元的，处五年以上有期徒刑，可以并处没收财产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rsidR="00786C88" w:rsidRDefault="00786C88">
      <w:pPr>
        <w:spacing w:line="500" w:lineRule="atLeast"/>
        <w:ind w:firstLine="600"/>
        <w:divId w:val="1433626901"/>
        <w:rPr>
          <w:rFonts w:hint="eastAsia"/>
          <w:sz w:val="30"/>
          <w:szCs w:val="30"/>
        </w:rPr>
      </w:pPr>
      <w:r>
        <w:rPr>
          <w:rFonts w:hint="eastAsia"/>
          <w:sz w:val="30"/>
          <w:szCs w:val="30"/>
        </w:rPr>
        <w:t>（三）个人贪污数额在五千元以上不满五万元的，处一年以上七年以下有期徒刑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rsidR="00786C88" w:rsidRDefault="00786C88">
      <w:pPr>
        <w:spacing w:line="500" w:lineRule="atLeast"/>
        <w:ind w:firstLine="600"/>
        <w:divId w:val="2002343748"/>
        <w:rPr>
          <w:rFonts w:hint="eastAsia"/>
          <w:sz w:val="30"/>
          <w:szCs w:val="30"/>
        </w:rPr>
      </w:pPr>
      <w:r>
        <w:rPr>
          <w:rFonts w:hint="eastAsia"/>
          <w:sz w:val="30"/>
          <w:szCs w:val="30"/>
        </w:rPr>
        <w:t>（四）个人贪污数额不满五千元，情节较重的，处二年以下有期徒刑或者拘役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rsidR="00786C88" w:rsidRDefault="00786C88">
      <w:pPr>
        <w:spacing w:line="500" w:lineRule="atLeast"/>
        <w:ind w:firstLine="600"/>
        <w:divId w:val="2049917064"/>
        <w:rPr>
          <w:rFonts w:hint="eastAsia"/>
          <w:sz w:val="30"/>
          <w:szCs w:val="30"/>
        </w:rPr>
      </w:pPr>
      <w:r>
        <w:rPr>
          <w:rFonts w:hint="eastAsia"/>
          <w:sz w:val="30"/>
          <w:szCs w:val="30"/>
        </w:rPr>
        <w:t>对多次贪污未经处理的，按照累计贪污数额处罚。</w:t>
      </w:r>
    </w:p>
    <w:p w:rsidR="00786C88" w:rsidRDefault="00786C88">
      <w:pPr>
        <w:spacing w:line="500" w:lineRule="atLeast"/>
        <w:ind w:firstLine="600"/>
        <w:divId w:val="117807773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86C88" w:rsidRDefault="00786C88">
      <w:pPr>
        <w:spacing w:line="500" w:lineRule="atLeast"/>
        <w:ind w:firstLine="600"/>
        <w:divId w:val="497309487"/>
        <w:rPr>
          <w:rFonts w:hint="eastAsia"/>
          <w:sz w:val="30"/>
          <w:szCs w:val="30"/>
        </w:rPr>
      </w:pPr>
      <w:r>
        <w:rPr>
          <w:rFonts w:hint="eastAsia"/>
          <w:sz w:val="30"/>
          <w:szCs w:val="30"/>
        </w:rPr>
        <w:t>国家工作人员在经济往来中，违反国家规定，收受各种名义的回扣、手续费，归个人所有的，以受贿论处。</w:t>
      </w:r>
    </w:p>
    <w:p w:rsidR="00786C88" w:rsidRDefault="00786C88">
      <w:pPr>
        <w:spacing w:line="500" w:lineRule="atLeast"/>
        <w:ind w:firstLine="600"/>
        <w:divId w:val="95278931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86C88" w:rsidRDefault="00786C88">
      <w:pPr>
        <w:spacing w:line="500" w:lineRule="atLeast"/>
        <w:ind w:firstLine="600"/>
        <w:divId w:val="1909028934"/>
        <w:rPr>
          <w:rFonts w:hint="eastAsia"/>
          <w:sz w:val="30"/>
          <w:szCs w:val="30"/>
        </w:rPr>
      </w:pPr>
      <w:r>
        <w:rPr>
          <w:rFonts w:hint="eastAsia"/>
          <w:sz w:val="30"/>
          <w:szCs w:val="30"/>
        </w:rPr>
        <w:t>第九十三条本法所称国家工作人员，是指国家机关中从事公务的人员。</w:t>
      </w:r>
    </w:p>
    <w:p w:rsidR="00786C88" w:rsidRDefault="00786C88">
      <w:pPr>
        <w:spacing w:line="500" w:lineRule="atLeast"/>
        <w:ind w:firstLine="600"/>
        <w:divId w:val="139311356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86C88" w:rsidRDefault="00786C88">
      <w:pPr>
        <w:spacing w:line="500" w:lineRule="atLeast"/>
        <w:ind w:firstLine="600"/>
        <w:divId w:val="1583677794"/>
        <w:rPr>
          <w:rFonts w:hint="eastAsia"/>
          <w:sz w:val="30"/>
          <w:szCs w:val="30"/>
        </w:rPr>
      </w:pPr>
      <w:r>
        <w:rPr>
          <w:rFonts w:hint="eastAsia"/>
          <w:sz w:val="30"/>
          <w:szCs w:val="30"/>
        </w:rPr>
        <w:t>第二十五条共同犯罪是指二人以上共同故意犯罪。</w:t>
      </w:r>
    </w:p>
    <w:p w:rsidR="00786C88" w:rsidRDefault="00786C88">
      <w:pPr>
        <w:spacing w:line="500" w:lineRule="atLeast"/>
        <w:ind w:firstLine="600"/>
        <w:divId w:val="466514153"/>
        <w:rPr>
          <w:rFonts w:hint="eastAsia"/>
          <w:sz w:val="30"/>
          <w:szCs w:val="30"/>
        </w:rPr>
      </w:pPr>
      <w:r>
        <w:rPr>
          <w:rFonts w:hint="eastAsia"/>
          <w:sz w:val="30"/>
          <w:szCs w:val="30"/>
        </w:rPr>
        <w:t>二人以上共同过失犯罪，不以共同犯罪论处；应当负刑事责任的，按照他们所犯的罪分别处罚。</w:t>
      </w:r>
    </w:p>
    <w:p w:rsidR="00786C88" w:rsidRDefault="00786C88">
      <w:pPr>
        <w:spacing w:line="500" w:lineRule="atLeast"/>
        <w:ind w:firstLine="600"/>
        <w:divId w:val="98509174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86C88" w:rsidRDefault="00786C88">
      <w:pPr>
        <w:spacing w:line="500" w:lineRule="atLeast"/>
        <w:ind w:firstLine="600"/>
        <w:divId w:val="355231581"/>
        <w:rPr>
          <w:rFonts w:hint="eastAsia"/>
          <w:sz w:val="30"/>
          <w:szCs w:val="30"/>
        </w:rPr>
      </w:pPr>
      <w:r>
        <w:rPr>
          <w:rFonts w:hint="eastAsia"/>
          <w:sz w:val="30"/>
          <w:szCs w:val="30"/>
        </w:rPr>
        <w:t>数罪中有判处附加刑的，附加刑仍须执行，其中附加刑种类相同的，合并执行，种类不同的，分别执行。</w:t>
      </w:r>
    </w:p>
    <w:p w:rsidR="00786C88" w:rsidRDefault="00786C88">
      <w:pPr>
        <w:spacing w:line="500" w:lineRule="atLeast"/>
        <w:ind w:firstLine="600"/>
        <w:divId w:val="593275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86C88" w:rsidRDefault="00786C88">
      <w:pPr>
        <w:spacing w:line="500" w:lineRule="atLeast"/>
        <w:ind w:firstLine="600"/>
        <w:divId w:val="5599437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86C88" w:rsidRDefault="00786C88">
      <w:pPr>
        <w:spacing w:line="500" w:lineRule="atLeast"/>
        <w:ind w:firstLine="600"/>
        <w:divId w:val="92577263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786C88" w:rsidRDefault="00786C88">
      <w:pPr>
        <w:spacing w:line="500" w:lineRule="atLeast"/>
        <w:ind w:firstLine="600"/>
        <w:divId w:val="167503495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786C88" w:rsidRDefault="00786C88">
      <w:pPr>
        <w:spacing w:line="500" w:lineRule="atLeast"/>
        <w:ind w:firstLine="600"/>
        <w:divId w:val="1131554453"/>
        <w:rPr>
          <w:rFonts w:hint="eastAsia"/>
          <w:sz w:val="30"/>
          <w:szCs w:val="30"/>
        </w:rPr>
      </w:pPr>
      <w:r>
        <w:rPr>
          <w:rFonts w:hint="eastAsia"/>
          <w:sz w:val="30"/>
          <w:szCs w:val="30"/>
        </w:rPr>
        <w:t>《全国人民代表大会关</w:t>
      </w:r>
      <w:r>
        <w:rPr>
          <w:rFonts w:hint="eastAsia"/>
          <w:sz w:val="30"/>
          <w:szCs w:val="30"/>
        </w:rPr>
        <w:t>于</w:t>
      </w:r>
      <w:r>
        <w:rPr>
          <w:rFonts w:hint="eastAsia"/>
          <w:sz w:val="30"/>
          <w:szCs w:val="30"/>
        </w:rPr>
        <w:t>第九十三条第二款的解释》</w:t>
      </w:r>
    </w:p>
    <w:p w:rsidR="00786C88" w:rsidRDefault="00786C88">
      <w:pPr>
        <w:spacing w:line="500" w:lineRule="atLeast"/>
        <w:ind w:firstLine="600"/>
        <w:divId w:val="1153376221"/>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786C88" w:rsidRDefault="00786C88">
      <w:pPr>
        <w:spacing w:line="500" w:lineRule="atLeast"/>
        <w:ind w:firstLine="600"/>
        <w:divId w:val="2012753115"/>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786C88" w:rsidRDefault="00786C88">
      <w:pPr>
        <w:spacing w:line="500" w:lineRule="atLeast"/>
        <w:ind w:firstLine="600"/>
        <w:divId w:val="1603148664"/>
        <w:rPr>
          <w:rFonts w:hint="eastAsia"/>
          <w:sz w:val="30"/>
          <w:szCs w:val="30"/>
        </w:rPr>
      </w:pPr>
      <w:r>
        <w:rPr>
          <w:rFonts w:hint="eastAsia"/>
          <w:sz w:val="30"/>
          <w:szCs w:val="30"/>
        </w:rPr>
        <w:t>（一）救灾、抢险、防汛、优抚、扶贫、移民、救济款物的管理；</w:t>
      </w:r>
    </w:p>
    <w:p w:rsidR="00786C88" w:rsidRDefault="00786C88">
      <w:pPr>
        <w:spacing w:line="500" w:lineRule="atLeast"/>
        <w:ind w:firstLine="600"/>
        <w:divId w:val="1736198566"/>
        <w:rPr>
          <w:rFonts w:hint="eastAsia"/>
          <w:sz w:val="30"/>
          <w:szCs w:val="30"/>
        </w:rPr>
      </w:pPr>
      <w:r>
        <w:rPr>
          <w:rFonts w:hint="eastAsia"/>
          <w:sz w:val="30"/>
          <w:szCs w:val="30"/>
        </w:rPr>
        <w:t>（二）社会捐助公益事业款物的管理；</w:t>
      </w:r>
    </w:p>
    <w:p w:rsidR="00786C88" w:rsidRDefault="00786C88">
      <w:pPr>
        <w:spacing w:line="500" w:lineRule="atLeast"/>
        <w:ind w:firstLine="600"/>
        <w:divId w:val="214898865"/>
        <w:rPr>
          <w:rFonts w:hint="eastAsia"/>
          <w:sz w:val="30"/>
          <w:szCs w:val="30"/>
        </w:rPr>
      </w:pPr>
      <w:r>
        <w:rPr>
          <w:rFonts w:hint="eastAsia"/>
          <w:sz w:val="30"/>
          <w:szCs w:val="30"/>
        </w:rPr>
        <w:t>（三）国有土地的经营和管理；</w:t>
      </w:r>
    </w:p>
    <w:p w:rsidR="00786C88" w:rsidRDefault="00786C88">
      <w:pPr>
        <w:spacing w:line="500" w:lineRule="atLeast"/>
        <w:ind w:firstLine="600"/>
        <w:divId w:val="1087308193"/>
        <w:rPr>
          <w:rFonts w:hint="eastAsia"/>
          <w:sz w:val="30"/>
          <w:szCs w:val="30"/>
        </w:rPr>
      </w:pPr>
      <w:r>
        <w:rPr>
          <w:rFonts w:hint="eastAsia"/>
          <w:sz w:val="30"/>
          <w:szCs w:val="30"/>
        </w:rPr>
        <w:t>（四）土地征用补偿费用的管理；</w:t>
      </w:r>
    </w:p>
    <w:p w:rsidR="00786C88" w:rsidRDefault="00786C88">
      <w:pPr>
        <w:spacing w:line="500" w:lineRule="atLeast"/>
        <w:ind w:firstLine="600"/>
        <w:divId w:val="276370811"/>
        <w:rPr>
          <w:rFonts w:hint="eastAsia"/>
          <w:sz w:val="30"/>
          <w:szCs w:val="30"/>
        </w:rPr>
      </w:pPr>
      <w:r>
        <w:rPr>
          <w:rFonts w:hint="eastAsia"/>
          <w:sz w:val="30"/>
          <w:szCs w:val="30"/>
        </w:rPr>
        <w:t>（五）代征、代缴税款；</w:t>
      </w:r>
    </w:p>
    <w:p w:rsidR="00786C88" w:rsidRDefault="00786C88">
      <w:pPr>
        <w:spacing w:line="500" w:lineRule="atLeast"/>
        <w:ind w:firstLine="600"/>
        <w:divId w:val="338582349"/>
        <w:rPr>
          <w:rFonts w:hint="eastAsia"/>
          <w:sz w:val="30"/>
          <w:szCs w:val="30"/>
        </w:rPr>
      </w:pPr>
      <w:r>
        <w:rPr>
          <w:rFonts w:hint="eastAsia"/>
          <w:sz w:val="30"/>
          <w:szCs w:val="30"/>
        </w:rPr>
        <w:t>（六）有关计划生育、户籍、征兵工作；</w:t>
      </w:r>
    </w:p>
    <w:p w:rsidR="00786C88" w:rsidRDefault="00786C88">
      <w:pPr>
        <w:spacing w:line="500" w:lineRule="atLeast"/>
        <w:ind w:firstLine="600"/>
        <w:divId w:val="1203058770"/>
        <w:rPr>
          <w:rFonts w:hint="eastAsia"/>
          <w:sz w:val="30"/>
          <w:szCs w:val="30"/>
        </w:rPr>
      </w:pPr>
      <w:r>
        <w:rPr>
          <w:rFonts w:hint="eastAsia"/>
          <w:sz w:val="30"/>
          <w:szCs w:val="30"/>
        </w:rPr>
        <w:t>（七）协助人民政府从事的其他行政管理工作。</w:t>
      </w:r>
    </w:p>
    <w:p w:rsidR="00786C88" w:rsidRDefault="00786C88">
      <w:pPr>
        <w:spacing w:line="500" w:lineRule="atLeast"/>
        <w:ind w:firstLine="600"/>
        <w:divId w:val="1253860472"/>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786C88" w:rsidRDefault="00786C88">
      <w:pPr>
        <w:spacing w:line="500" w:lineRule="atLeast"/>
        <w:ind w:firstLine="600"/>
        <w:divId w:val="1684697436"/>
        <w:rPr>
          <w:rFonts w:hint="eastAsia"/>
          <w:sz w:val="30"/>
          <w:szCs w:val="30"/>
        </w:rPr>
      </w:pPr>
      <w:r>
        <w:rPr>
          <w:rFonts w:hint="eastAsia"/>
          <w:sz w:val="30"/>
          <w:szCs w:val="30"/>
        </w:rPr>
        <w:t>现予公告。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6C88" w:rsidRDefault="00786C88" w:rsidP="00786C88">
      <w:pPr>
        <w:rPr>
          <w:rFonts w:hint="eastAsia"/>
        </w:rPr>
      </w:pPr>
      <w:r>
        <w:separator/>
      </w:r>
    </w:p>
  </w:endnote>
  <w:endnote w:type="continuationSeparator" w:id="0">
    <w:p w:rsidR="00786C88" w:rsidRDefault="00786C88" w:rsidP="00786C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6C88" w:rsidRDefault="00786C88" w:rsidP="00786C88">
      <w:pPr>
        <w:rPr>
          <w:rFonts w:hint="eastAsia"/>
        </w:rPr>
      </w:pPr>
      <w:r>
        <w:separator/>
      </w:r>
    </w:p>
  </w:footnote>
  <w:footnote w:type="continuationSeparator" w:id="0">
    <w:p w:rsidR="00786C88" w:rsidRDefault="00786C88" w:rsidP="00786C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6C88"/>
    <w:rsid w:val="002A6721"/>
    <w:rsid w:val="00786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6C88"/>
    <w:pPr>
      <w:tabs>
        <w:tab w:val="center" w:pos="4153"/>
        <w:tab w:val="right" w:pos="8306"/>
      </w:tabs>
      <w:snapToGrid w:val="0"/>
      <w:jc w:val="center"/>
    </w:pPr>
    <w:rPr>
      <w:sz w:val="18"/>
      <w:szCs w:val="18"/>
    </w:rPr>
  </w:style>
  <w:style w:type="character" w:customStyle="1" w:styleId="a4">
    <w:name w:val="页眉 字符"/>
    <w:basedOn w:val="a0"/>
    <w:link w:val="a3"/>
    <w:uiPriority w:val="99"/>
    <w:rsid w:val="00786C88"/>
    <w:rPr>
      <w:rFonts w:ascii="宋体" w:eastAsia="宋体" w:hAnsi="宋体" w:cs="宋体"/>
      <w:sz w:val="18"/>
      <w:szCs w:val="18"/>
    </w:rPr>
  </w:style>
  <w:style w:type="paragraph" w:styleId="a5">
    <w:name w:val="footer"/>
    <w:basedOn w:val="a"/>
    <w:link w:val="a6"/>
    <w:uiPriority w:val="99"/>
    <w:unhideWhenUsed/>
    <w:rsid w:val="00786C88"/>
    <w:pPr>
      <w:tabs>
        <w:tab w:val="center" w:pos="4153"/>
        <w:tab w:val="right" w:pos="8306"/>
      </w:tabs>
      <w:snapToGrid w:val="0"/>
    </w:pPr>
    <w:rPr>
      <w:sz w:val="18"/>
      <w:szCs w:val="18"/>
    </w:rPr>
  </w:style>
  <w:style w:type="character" w:customStyle="1" w:styleId="a6">
    <w:name w:val="页脚 字符"/>
    <w:basedOn w:val="a0"/>
    <w:link w:val="a5"/>
    <w:uiPriority w:val="99"/>
    <w:rsid w:val="00786C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11010">
      <w:marLeft w:val="0"/>
      <w:marRight w:val="0"/>
      <w:marTop w:val="10"/>
      <w:marBottom w:val="10"/>
      <w:divBdr>
        <w:top w:val="none" w:sz="0" w:space="0" w:color="auto"/>
        <w:left w:val="none" w:sz="0" w:space="0" w:color="auto"/>
        <w:bottom w:val="none" w:sz="0" w:space="0" w:color="auto"/>
        <w:right w:val="none" w:sz="0" w:space="0" w:color="auto"/>
      </w:divBdr>
    </w:div>
    <w:div w:id="59327550">
      <w:marLeft w:val="0"/>
      <w:marRight w:val="0"/>
      <w:marTop w:val="10"/>
      <w:marBottom w:val="10"/>
      <w:divBdr>
        <w:top w:val="none" w:sz="0" w:space="0" w:color="auto"/>
        <w:left w:val="none" w:sz="0" w:space="0" w:color="auto"/>
        <w:bottom w:val="none" w:sz="0" w:space="0" w:color="auto"/>
        <w:right w:val="none" w:sz="0" w:space="0" w:color="auto"/>
      </w:divBdr>
    </w:div>
    <w:div w:id="112526908">
      <w:marLeft w:val="0"/>
      <w:marRight w:val="0"/>
      <w:marTop w:val="10"/>
      <w:marBottom w:val="10"/>
      <w:divBdr>
        <w:top w:val="none" w:sz="0" w:space="0" w:color="auto"/>
        <w:left w:val="none" w:sz="0" w:space="0" w:color="auto"/>
        <w:bottom w:val="none" w:sz="0" w:space="0" w:color="auto"/>
        <w:right w:val="none" w:sz="0" w:space="0" w:color="auto"/>
      </w:divBdr>
    </w:div>
    <w:div w:id="199973024">
      <w:marLeft w:val="0"/>
      <w:marRight w:val="0"/>
      <w:marTop w:val="10"/>
      <w:marBottom w:val="10"/>
      <w:divBdr>
        <w:top w:val="none" w:sz="0" w:space="0" w:color="auto"/>
        <w:left w:val="none" w:sz="0" w:space="0" w:color="auto"/>
        <w:bottom w:val="none" w:sz="0" w:space="0" w:color="auto"/>
        <w:right w:val="none" w:sz="0" w:space="0" w:color="auto"/>
      </w:divBdr>
    </w:div>
    <w:div w:id="214898865">
      <w:marLeft w:val="0"/>
      <w:marRight w:val="0"/>
      <w:marTop w:val="10"/>
      <w:marBottom w:val="10"/>
      <w:divBdr>
        <w:top w:val="none" w:sz="0" w:space="0" w:color="auto"/>
        <w:left w:val="none" w:sz="0" w:space="0" w:color="auto"/>
        <w:bottom w:val="none" w:sz="0" w:space="0" w:color="auto"/>
        <w:right w:val="none" w:sz="0" w:space="0" w:color="auto"/>
      </w:divBdr>
    </w:div>
    <w:div w:id="276370811">
      <w:marLeft w:val="0"/>
      <w:marRight w:val="0"/>
      <w:marTop w:val="10"/>
      <w:marBottom w:val="10"/>
      <w:divBdr>
        <w:top w:val="none" w:sz="0" w:space="0" w:color="auto"/>
        <w:left w:val="none" w:sz="0" w:space="0" w:color="auto"/>
        <w:bottom w:val="none" w:sz="0" w:space="0" w:color="auto"/>
        <w:right w:val="none" w:sz="0" w:space="0" w:color="auto"/>
      </w:divBdr>
    </w:div>
    <w:div w:id="338582349">
      <w:marLeft w:val="0"/>
      <w:marRight w:val="0"/>
      <w:marTop w:val="10"/>
      <w:marBottom w:val="10"/>
      <w:divBdr>
        <w:top w:val="none" w:sz="0" w:space="0" w:color="auto"/>
        <w:left w:val="none" w:sz="0" w:space="0" w:color="auto"/>
        <w:bottom w:val="none" w:sz="0" w:space="0" w:color="auto"/>
        <w:right w:val="none" w:sz="0" w:space="0" w:color="auto"/>
      </w:divBdr>
    </w:div>
    <w:div w:id="355231581">
      <w:marLeft w:val="0"/>
      <w:marRight w:val="0"/>
      <w:marTop w:val="10"/>
      <w:marBottom w:val="10"/>
      <w:divBdr>
        <w:top w:val="none" w:sz="0" w:space="0" w:color="auto"/>
        <w:left w:val="none" w:sz="0" w:space="0" w:color="auto"/>
        <w:bottom w:val="none" w:sz="0" w:space="0" w:color="auto"/>
        <w:right w:val="none" w:sz="0" w:space="0" w:color="auto"/>
      </w:divBdr>
    </w:div>
    <w:div w:id="375469252">
      <w:marLeft w:val="0"/>
      <w:marRight w:val="0"/>
      <w:marTop w:val="10"/>
      <w:marBottom w:val="10"/>
      <w:divBdr>
        <w:top w:val="none" w:sz="0" w:space="0" w:color="auto"/>
        <w:left w:val="none" w:sz="0" w:space="0" w:color="auto"/>
        <w:bottom w:val="none" w:sz="0" w:space="0" w:color="auto"/>
        <w:right w:val="none" w:sz="0" w:space="0" w:color="auto"/>
      </w:divBdr>
    </w:div>
    <w:div w:id="418450815">
      <w:marLeft w:val="0"/>
      <w:marRight w:val="0"/>
      <w:marTop w:val="10"/>
      <w:marBottom w:val="10"/>
      <w:divBdr>
        <w:top w:val="none" w:sz="0" w:space="0" w:color="auto"/>
        <w:left w:val="none" w:sz="0" w:space="0" w:color="auto"/>
        <w:bottom w:val="none" w:sz="0" w:space="0" w:color="auto"/>
        <w:right w:val="none" w:sz="0" w:space="0" w:color="auto"/>
      </w:divBdr>
    </w:div>
    <w:div w:id="466514153">
      <w:marLeft w:val="0"/>
      <w:marRight w:val="0"/>
      <w:marTop w:val="10"/>
      <w:marBottom w:val="10"/>
      <w:divBdr>
        <w:top w:val="none" w:sz="0" w:space="0" w:color="auto"/>
        <w:left w:val="none" w:sz="0" w:space="0" w:color="auto"/>
        <w:bottom w:val="none" w:sz="0" w:space="0" w:color="auto"/>
        <w:right w:val="none" w:sz="0" w:space="0" w:color="auto"/>
      </w:divBdr>
    </w:div>
    <w:div w:id="497309487">
      <w:marLeft w:val="0"/>
      <w:marRight w:val="0"/>
      <w:marTop w:val="10"/>
      <w:marBottom w:val="10"/>
      <w:divBdr>
        <w:top w:val="none" w:sz="0" w:space="0" w:color="auto"/>
        <w:left w:val="none" w:sz="0" w:space="0" w:color="auto"/>
        <w:bottom w:val="none" w:sz="0" w:space="0" w:color="auto"/>
        <w:right w:val="none" w:sz="0" w:space="0" w:color="auto"/>
      </w:divBdr>
    </w:div>
    <w:div w:id="556087978">
      <w:marLeft w:val="0"/>
      <w:marRight w:val="0"/>
      <w:marTop w:val="10"/>
      <w:marBottom w:val="10"/>
      <w:divBdr>
        <w:top w:val="none" w:sz="0" w:space="0" w:color="auto"/>
        <w:left w:val="none" w:sz="0" w:space="0" w:color="auto"/>
        <w:bottom w:val="none" w:sz="0" w:space="0" w:color="auto"/>
        <w:right w:val="none" w:sz="0" w:space="0" w:color="auto"/>
      </w:divBdr>
    </w:div>
    <w:div w:id="559943749">
      <w:marLeft w:val="0"/>
      <w:marRight w:val="0"/>
      <w:marTop w:val="10"/>
      <w:marBottom w:val="10"/>
      <w:divBdr>
        <w:top w:val="none" w:sz="0" w:space="0" w:color="auto"/>
        <w:left w:val="none" w:sz="0" w:space="0" w:color="auto"/>
        <w:bottom w:val="none" w:sz="0" w:space="0" w:color="auto"/>
        <w:right w:val="none" w:sz="0" w:space="0" w:color="auto"/>
      </w:divBdr>
    </w:div>
    <w:div w:id="609357998">
      <w:marLeft w:val="0"/>
      <w:marRight w:val="0"/>
      <w:marTop w:val="10"/>
      <w:marBottom w:val="10"/>
      <w:divBdr>
        <w:top w:val="none" w:sz="0" w:space="0" w:color="auto"/>
        <w:left w:val="none" w:sz="0" w:space="0" w:color="auto"/>
        <w:bottom w:val="none" w:sz="0" w:space="0" w:color="auto"/>
        <w:right w:val="none" w:sz="0" w:space="0" w:color="auto"/>
      </w:divBdr>
    </w:div>
    <w:div w:id="660888959">
      <w:marLeft w:val="0"/>
      <w:marRight w:val="0"/>
      <w:marTop w:val="10"/>
      <w:marBottom w:val="10"/>
      <w:divBdr>
        <w:top w:val="none" w:sz="0" w:space="0" w:color="auto"/>
        <w:left w:val="none" w:sz="0" w:space="0" w:color="auto"/>
        <w:bottom w:val="none" w:sz="0" w:space="0" w:color="auto"/>
        <w:right w:val="none" w:sz="0" w:space="0" w:color="auto"/>
      </w:divBdr>
    </w:div>
    <w:div w:id="671906813">
      <w:marLeft w:val="0"/>
      <w:marRight w:val="0"/>
      <w:marTop w:val="10"/>
      <w:marBottom w:val="10"/>
      <w:divBdr>
        <w:top w:val="none" w:sz="0" w:space="0" w:color="auto"/>
        <w:left w:val="none" w:sz="0" w:space="0" w:color="auto"/>
        <w:bottom w:val="none" w:sz="0" w:space="0" w:color="auto"/>
        <w:right w:val="none" w:sz="0" w:space="0" w:color="auto"/>
      </w:divBdr>
    </w:div>
    <w:div w:id="677774108">
      <w:marLeft w:val="0"/>
      <w:marRight w:val="0"/>
      <w:marTop w:val="10"/>
      <w:marBottom w:val="10"/>
      <w:divBdr>
        <w:top w:val="none" w:sz="0" w:space="0" w:color="auto"/>
        <w:left w:val="none" w:sz="0" w:space="0" w:color="auto"/>
        <w:bottom w:val="none" w:sz="0" w:space="0" w:color="auto"/>
        <w:right w:val="none" w:sz="0" w:space="0" w:color="auto"/>
      </w:divBdr>
    </w:div>
    <w:div w:id="717781156">
      <w:marLeft w:val="0"/>
      <w:marRight w:val="720"/>
      <w:marTop w:val="10"/>
      <w:marBottom w:val="10"/>
      <w:divBdr>
        <w:top w:val="none" w:sz="0" w:space="0" w:color="auto"/>
        <w:left w:val="none" w:sz="0" w:space="0" w:color="auto"/>
        <w:bottom w:val="none" w:sz="0" w:space="0" w:color="auto"/>
        <w:right w:val="none" w:sz="0" w:space="0" w:color="auto"/>
      </w:divBdr>
    </w:div>
    <w:div w:id="719788834">
      <w:marLeft w:val="0"/>
      <w:marRight w:val="720"/>
      <w:marTop w:val="10"/>
      <w:marBottom w:val="10"/>
      <w:divBdr>
        <w:top w:val="none" w:sz="0" w:space="0" w:color="auto"/>
        <w:left w:val="none" w:sz="0" w:space="0" w:color="auto"/>
        <w:bottom w:val="none" w:sz="0" w:space="0" w:color="auto"/>
        <w:right w:val="none" w:sz="0" w:space="0" w:color="auto"/>
      </w:divBdr>
    </w:div>
    <w:div w:id="739599539">
      <w:marLeft w:val="0"/>
      <w:marRight w:val="0"/>
      <w:marTop w:val="10"/>
      <w:marBottom w:val="10"/>
      <w:divBdr>
        <w:top w:val="none" w:sz="0" w:space="0" w:color="auto"/>
        <w:left w:val="none" w:sz="0" w:space="0" w:color="auto"/>
        <w:bottom w:val="none" w:sz="0" w:space="0" w:color="auto"/>
        <w:right w:val="none" w:sz="0" w:space="0" w:color="auto"/>
      </w:divBdr>
    </w:div>
    <w:div w:id="745106230">
      <w:marLeft w:val="0"/>
      <w:marRight w:val="0"/>
      <w:marTop w:val="10"/>
      <w:marBottom w:val="10"/>
      <w:divBdr>
        <w:top w:val="none" w:sz="0" w:space="0" w:color="auto"/>
        <w:left w:val="none" w:sz="0" w:space="0" w:color="auto"/>
        <w:bottom w:val="none" w:sz="0" w:space="0" w:color="auto"/>
        <w:right w:val="none" w:sz="0" w:space="0" w:color="auto"/>
      </w:divBdr>
    </w:div>
    <w:div w:id="825978307">
      <w:marLeft w:val="0"/>
      <w:marRight w:val="0"/>
      <w:marTop w:val="10"/>
      <w:marBottom w:val="10"/>
      <w:divBdr>
        <w:top w:val="none" w:sz="0" w:space="0" w:color="auto"/>
        <w:left w:val="none" w:sz="0" w:space="0" w:color="auto"/>
        <w:bottom w:val="none" w:sz="0" w:space="0" w:color="auto"/>
        <w:right w:val="none" w:sz="0" w:space="0" w:color="auto"/>
      </w:divBdr>
    </w:div>
    <w:div w:id="925772632">
      <w:marLeft w:val="0"/>
      <w:marRight w:val="0"/>
      <w:marTop w:val="10"/>
      <w:marBottom w:val="10"/>
      <w:divBdr>
        <w:top w:val="none" w:sz="0" w:space="0" w:color="auto"/>
        <w:left w:val="none" w:sz="0" w:space="0" w:color="auto"/>
        <w:bottom w:val="none" w:sz="0" w:space="0" w:color="auto"/>
        <w:right w:val="none" w:sz="0" w:space="0" w:color="auto"/>
      </w:divBdr>
    </w:div>
    <w:div w:id="926424514">
      <w:marLeft w:val="0"/>
      <w:marRight w:val="0"/>
      <w:marTop w:val="10"/>
      <w:marBottom w:val="10"/>
      <w:divBdr>
        <w:top w:val="none" w:sz="0" w:space="0" w:color="auto"/>
        <w:left w:val="none" w:sz="0" w:space="0" w:color="auto"/>
        <w:bottom w:val="none" w:sz="0" w:space="0" w:color="auto"/>
        <w:right w:val="none" w:sz="0" w:space="0" w:color="auto"/>
      </w:divBdr>
    </w:div>
    <w:div w:id="952789312">
      <w:marLeft w:val="0"/>
      <w:marRight w:val="0"/>
      <w:marTop w:val="10"/>
      <w:marBottom w:val="10"/>
      <w:divBdr>
        <w:top w:val="none" w:sz="0" w:space="0" w:color="auto"/>
        <w:left w:val="none" w:sz="0" w:space="0" w:color="auto"/>
        <w:bottom w:val="none" w:sz="0" w:space="0" w:color="auto"/>
        <w:right w:val="none" w:sz="0" w:space="0" w:color="auto"/>
      </w:divBdr>
    </w:div>
    <w:div w:id="959846016">
      <w:marLeft w:val="0"/>
      <w:marRight w:val="0"/>
      <w:marTop w:val="10"/>
      <w:marBottom w:val="10"/>
      <w:divBdr>
        <w:top w:val="none" w:sz="0" w:space="0" w:color="auto"/>
        <w:left w:val="none" w:sz="0" w:space="0" w:color="auto"/>
        <w:bottom w:val="none" w:sz="0" w:space="0" w:color="auto"/>
        <w:right w:val="none" w:sz="0" w:space="0" w:color="auto"/>
      </w:divBdr>
    </w:div>
    <w:div w:id="985091742">
      <w:marLeft w:val="0"/>
      <w:marRight w:val="0"/>
      <w:marTop w:val="10"/>
      <w:marBottom w:val="10"/>
      <w:divBdr>
        <w:top w:val="none" w:sz="0" w:space="0" w:color="auto"/>
        <w:left w:val="none" w:sz="0" w:space="0" w:color="auto"/>
        <w:bottom w:val="none" w:sz="0" w:space="0" w:color="auto"/>
        <w:right w:val="none" w:sz="0" w:space="0" w:color="auto"/>
      </w:divBdr>
    </w:div>
    <w:div w:id="1000694613">
      <w:marLeft w:val="0"/>
      <w:marRight w:val="0"/>
      <w:marTop w:val="10"/>
      <w:marBottom w:val="10"/>
      <w:divBdr>
        <w:top w:val="none" w:sz="0" w:space="0" w:color="auto"/>
        <w:left w:val="none" w:sz="0" w:space="0" w:color="auto"/>
        <w:bottom w:val="none" w:sz="0" w:space="0" w:color="auto"/>
        <w:right w:val="none" w:sz="0" w:space="0" w:color="auto"/>
      </w:divBdr>
    </w:div>
    <w:div w:id="1059090445">
      <w:marLeft w:val="0"/>
      <w:marRight w:val="0"/>
      <w:marTop w:val="10"/>
      <w:marBottom w:val="10"/>
      <w:divBdr>
        <w:top w:val="none" w:sz="0" w:space="0" w:color="auto"/>
        <w:left w:val="none" w:sz="0" w:space="0" w:color="auto"/>
        <w:bottom w:val="none" w:sz="0" w:space="0" w:color="auto"/>
        <w:right w:val="none" w:sz="0" w:space="0" w:color="auto"/>
      </w:divBdr>
    </w:div>
    <w:div w:id="1087308193">
      <w:marLeft w:val="0"/>
      <w:marRight w:val="0"/>
      <w:marTop w:val="10"/>
      <w:marBottom w:val="10"/>
      <w:divBdr>
        <w:top w:val="none" w:sz="0" w:space="0" w:color="auto"/>
        <w:left w:val="none" w:sz="0" w:space="0" w:color="auto"/>
        <w:bottom w:val="none" w:sz="0" w:space="0" w:color="auto"/>
        <w:right w:val="none" w:sz="0" w:space="0" w:color="auto"/>
      </w:divBdr>
    </w:div>
    <w:div w:id="1102720827">
      <w:marLeft w:val="0"/>
      <w:marRight w:val="0"/>
      <w:marTop w:val="10"/>
      <w:marBottom w:val="10"/>
      <w:divBdr>
        <w:top w:val="none" w:sz="0" w:space="0" w:color="auto"/>
        <w:left w:val="none" w:sz="0" w:space="0" w:color="auto"/>
        <w:bottom w:val="none" w:sz="0" w:space="0" w:color="auto"/>
        <w:right w:val="none" w:sz="0" w:space="0" w:color="auto"/>
      </w:divBdr>
    </w:div>
    <w:div w:id="1126703054">
      <w:marLeft w:val="0"/>
      <w:marRight w:val="0"/>
      <w:marTop w:val="10"/>
      <w:marBottom w:val="10"/>
      <w:divBdr>
        <w:top w:val="none" w:sz="0" w:space="0" w:color="auto"/>
        <w:left w:val="none" w:sz="0" w:space="0" w:color="auto"/>
        <w:bottom w:val="none" w:sz="0" w:space="0" w:color="auto"/>
        <w:right w:val="none" w:sz="0" w:space="0" w:color="auto"/>
      </w:divBdr>
    </w:div>
    <w:div w:id="1131554453">
      <w:marLeft w:val="0"/>
      <w:marRight w:val="0"/>
      <w:marTop w:val="10"/>
      <w:marBottom w:val="10"/>
      <w:divBdr>
        <w:top w:val="none" w:sz="0" w:space="0" w:color="auto"/>
        <w:left w:val="none" w:sz="0" w:space="0" w:color="auto"/>
        <w:bottom w:val="none" w:sz="0" w:space="0" w:color="auto"/>
        <w:right w:val="none" w:sz="0" w:space="0" w:color="auto"/>
      </w:divBdr>
    </w:div>
    <w:div w:id="1133256702">
      <w:marLeft w:val="0"/>
      <w:marRight w:val="0"/>
      <w:marTop w:val="10"/>
      <w:marBottom w:val="10"/>
      <w:divBdr>
        <w:top w:val="none" w:sz="0" w:space="0" w:color="auto"/>
        <w:left w:val="none" w:sz="0" w:space="0" w:color="auto"/>
        <w:bottom w:val="none" w:sz="0" w:space="0" w:color="auto"/>
        <w:right w:val="none" w:sz="0" w:space="0" w:color="auto"/>
      </w:divBdr>
    </w:div>
    <w:div w:id="1147936838">
      <w:marLeft w:val="0"/>
      <w:marRight w:val="720"/>
      <w:marTop w:val="10"/>
      <w:marBottom w:val="10"/>
      <w:divBdr>
        <w:top w:val="none" w:sz="0" w:space="0" w:color="auto"/>
        <w:left w:val="none" w:sz="0" w:space="0" w:color="auto"/>
        <w:bottom w:val="none" w:sz="0" w:space="0" w:color="auto"/>
        <w:right w:val="none" w:sz="0" w:space="0" w:color="auto"/>
      </w:divBdr>
    </w:div>
    <w:div w:id="1153376221">
      <w:marLeft w:val="0"/>
      <w:marRight w:val="0"/>
      <w:marTop w:val="10"/>
      <w:marBottom w:val="10"/>
      <w:divBdr>
        <w:top w:val="none" w:sz="0" w:space="0" w:color="auto"/>
        <w:left w:val="none" w:sz="0" w:space="0" w:color="auto"/>
        <w:bottom w:val="none" w:sz="0" w:space="0" w:color="auto"/>
        <w:right w:val="none" w:sz="0" w:space="0" w:color="auto"/>
      </w:divBdr>
    </w:div>
    <w:div w:id="1161889340">
      <w:marLeft w:val="0"/>
      <w:marRight w:val="0"/>
      <w:marTop w:val="10"/>
      <w:marBottom w:val="10"/>
      <w:divBdr>
        <w:top w:val="none" w:sz="0" w:space="0" w:color="auto"/>
        <w:left w:val="none" w:sz="0" w:space="0" w:color="auto"/>
        <w:bottom w:val="none" w:sz="0" w:space="0" w:color="auto"/>
        <w:right w:val="none" w:sz="0" w:space="0" w:color="auto"/>
      </w:divBdr>
    </w:div>
    <w:div w:id="1178077739">
      <w:marLeft w:val="0"/>
      <w:marRight w:val="0"/>
      <w:marTop w:val="10"/>
      <w:marBottom w:val="10"/>
      <w:divBdr>
        <w:top w:val="none" w:sz="0" w:space="0" w:color="auto"/>
        <w:left w:val="none" w:sz="0" w:space="0" w:color="auto"/>
        <w:bottom w:val="none" w:sz="0" w:space="0" w:color="auto"/>
        <w:right w:val="none" w:sz="0" w:space="0" w:color="auto"/>
      </w:divBdr>
    </w:div>
    <w:div w:id="1186097706">
      <w:marLeft w:val="0"/>
      <w:marRight w:val="0"/>
      <w:marTop w:val="10"/>
      <w:marBottom w:val="10"/>
      <w:divBdr>
        <w:top w:val="none" w:sz="0" w:space="0" w:color="auto"/>
        <w:left w:val="none" w:sz="0" w:space="0" w:color="auto"/>
        <w:bottom w:val="none" w:sz="0" w:space="0" w:color="auto"/>
        <w:right w:val="none" w:sz="0" w:space="0" w:color="auto"/>
      </w:divBdr>
    </w:div>
    <w:div w:id="1203058770">
      <w:marLeft w:val="0"/>
      <w:marRight w:val="0"/>
      <w:marTop w:val="10"/>
      <w:marBottom w:val="10"/>
      <w:divBdr>
        <w:top w:val="none" w:sz="0" w:space="0" w:color="auto"/>
        <w:left w:val="none" w:sz="0" w:space="0" w:color="auto"/>
        <w:bottom w:val="none" w:sz="0" w:space="0" w:color="auto"/>
        <w:right w:val="none" w:sz="0" w:space="0" w:color="auto"/>
      </w:divBdr>
    </w:div>
    <w:div w:id="1253860472">
      <w:marLeft w:val="0"/>
      <w:marRight w:val="0"/>
      <w:marTop w:val="10"/>
      <w:marBottom w:val="10"/>
      <w:divBdr>
        <w:top w:val="none" w:sz="0" w:space="0" w:color="auto"/>
        <w:left w:val="none" w:sz="0" w:space="0" w:color="auto"/>
        <w:bottom w:val="none" w:sz="0" w:space="0" w:color="auto"/>
        <w:right w:val="none" w:sz="0" w:space="0" w:color="auto"/>
      </w:divBdr>
    </w:div>
    <w:div w:id="1260068317">
      <w:marLeft w:val="0"/>
      <w:marRight w:val="0"/>
      <w:marTop w:val="10"/>
      <w:marBottom w:val="10"/>
      <w:divBdr>
        <w:top w:val="none" w:sz="0" w:space="0" w:color="auto"/>
        <w:left w:val="none" w:sz="0" w:space="0" w:color="auto"/>
        <w:bottom w:val="none" w:sz="0" w:space="0" w:color="auto"/>
        <w:right w:val="none" w:sz="0" w:space="0" w:color="auto"/>
      </w:divBdr>
    </w:div>
    <w:div w:id="1303342741">
      <w:marLeft w:val="0"/>
      <w:marRight w:val="0"/>
      <w:marTop w:val="10"/>
      <w:marBottom w:val="10"/>
      <w:divBdr>
        <w:top w:val="none" w:sz="0" w:space="0" w:color="auto"/>
        <w:left w:val="none" w:sz="0" w:space="0" w:color="auto"/>
        <w:bottom w:val="none" w:sz="0" w:space="0" w:color="auto"/>
        <w:right w:val="none" w:sz="0" w:space="0" w:color="auto"/>
      </w:divBdr>
    </w:div>
    <w:div w:id="1322387881">
      <w:marLeft w:val="0"/>
      <w:marRight w:val="0"/>
      <w:marTop w:val="10"/>
      <w:marBottom w:val="10"/>
      <w:divBdr>
        <w:top w:val="none" w:sz="0" w:space="0" w:color="auto"/>
        <w:left w:val="none" w:sz="0" w:space="0" w:color="auto"/>
        <w:bottom w:val="none" w:sz="0" w:space="0" w:color="auto"/>
        <w:right w:val="none" w:sz="0" w:space="0" w:color="auto"/>
      </w:divBdr>
    </w:div>
    <w:div w:id="1376155839">
      <w:marLeft w:val="0"/>
      <w:marRight w:val="720"/>
      <w:marTop w:val="10"/>
      <w:marBottom w:val="10"/>
      <w:divBdr>
        <w:top w:val="none" w:sz="0" w:space="0" w:color="auto"/>
        <w:left w:val="none" w:sz="0" w:space="0" w:color="auto"/>
        <w:bottom w:val="none" w:sz="0" w:space="0" w:color="auto"/>
        <w:right w:val="none" w:sz="0" w:space="0" w:color="auto"/>
      </w:divBdr>
    </w:div>
    <w:div w:id="1393113565">
      <w:marLeft w:val="0"/>
      <w:marRight w:val="0"/>
      <w:marTop w:val="10"/>
      <w:marBottom w:val="10"/>
      <w:divBdr>
        <w:top w:val="none" w:sz="0" w:space="0" w:color="auto"/>
        <w:left w:val="none" w:sz="0" w:space="0" w:color="auto"/>
        <w:bottom w:val="none" w:sz="0" w:space="0" w:color="auto"/>
        <w:right w:val="none" w:sz="0" w:space="0" w:color="auto"/>
      </w:divBdr>
    </w:div>
    <w:div w:id="1433626901">
      <w:marLeft w:val="0"/>
      <w:marRight w:val="0"/>
      <w:marTop w:val="10"/>
      <w:marBottom w:val="10"/>
      <w:divBdr>
        <w:top w:val="none" w:sz="0" w:space="0" w:color="auto"/>
        <w:left w:val="none" w:sz="0" w:space="0" w:color="auto"/>
        <w:bottom w:val="none" w:sz="0" w:space="0" w:color="auto"/>
        <w:right w:val="none" w:sz="0" w:space="0" w:color="auto"/>
      </w:divBdr>
    </w:div>
    <w:div w:id="1504709372">
      <w:marLeft w:val="0"/>
      <w:marRight w:val="0"/>
      <w:marTop w:val="10"/>
      <w:marBottom w:val="10"/>
      <w:divBdr>
        <w:top w:val="none" w:sz="0" w:space="0" w:color="auto"/>
        <w:left w:val="none" w:sz="0" w:space="0" w:color="auto"/>
        <w:bottom w:val="none" w:sz="0" w:space="0" w:color="auto"/>
        <w:right w:val="none" w:sz="0" w:space="0" w:color="auto"/>
      </w:divBdr>
    </w:div>
    <w:div w:id="1574126548">
      <w:marLeft w:val="0"/>
      <w:marRight w:val="0"/>
      <w:marTop w:val="10"/>
      <w:marBottom w:val="10"/>
      <w:divBdr>
        <w:top w:val="none" w:sz="0" w:space="0" w:color="auto"/>
        <w:left w:val="none" w:sz="0" w:space="0" w:color="auto"/>
        <w:bottom w:val="none" w:sz="0" w:space="0" w:color="auto"/>
        <w:right w:val="none" w:sz="0" w:space="0" w:color="auto"/>
      </w:divBdr>
    </w:div>
    <w:div w:id="1583677794">
      <w:marLeft w:val="0"/>
      <w:marRight w:val="0"/>
      <w:marTop w:val="10"/>
      <w:marBottom w:val="10"/>
      <w:divBdr>
        <w:top w:val="none" w:sz="0" w:space="0" w:color="auto"/>
        <w:left w:val="none" w:sz="0" w:space="0" w:color="auto"/>
        <w:bottom w:val="none" w:sz="0" w:space="0" w:color="auto"/>
        <w:right w:val="none" w:sz="0" w:space="0" w:color="auto"/>
      </w:divBdr>
    </w:div>
    <w:div w:id="1603148664">
      <w:marLeft w:val="0"/>
      <w:marRight w:val="0"/>
      <w:marTop w:val="10"/>
      <w:marBottom w:val="10"/>
      <w:divBdr>
        <w:top w:val="none" w:sz="0" w:space="0" w:color="auto"/>
        <w:left w:val="none" w:sz="0" w:space="0" w:color="auto"/>
        <w:bottom w:val="none" w:sz="0" w:space="0" w:color="auto"/>
        <w:right w:val="none" w:sz="0" w:space="0" w:color="auto"/>
      </w:divBdr>
    </w:div>
    <w:div w:id="1655910007">
      <w:marLeft w:val="0"/>
      <w:marRight w:val="0"/>
      <w:marTop w:val="10"/>
      <w:marBottom w:val="10"/>
      <w:divBdr>
        <w:top w:val="none" w:sz="0" w:space="0" w:color="auto"/>
        <w:left w:val="none" w:sz="0" w:space="0" w:color="auto"/>
        <w:bottom w:val="none" w:sz="0" w:space="0" w:color="auto"/>
        <w:right w:val="none" w:sz="0" w:space="0" w:color="auto"/>
      </w:divBdr>
    </w:div>
    <w:div w:id="1675034953">
      <w:marLeft w:val="0"/>
      <w:marRight w:val="0"/>
      <w:marTop w:val="10"/>
      <w:marBottom w:val="10"/>
      <w:divBdr>
        <w:top w:val="none" w:sz="0" w:space="0" w:color="auto"/>
        <w:left w:val="none" w:sz="0" w:space="0" w:color="auto"/>
        <w:bottom w:val="none" w:sz="0" w:space="0" w:color="auto"/>
        <w:right w:val="none" w:sz="0" w:space="0" w:color="auto"/>
      </w:divBdr>
    </w:div>
    <w:div w:id="1684697436">
      <w:marLeft w:val="0"/>
      <w:marRight w:val="0"/>
      <w:marTop w:val="10"/>
      <w:marBottom w:val="10"/>
      <w:divBdr>
        <w:top w:val="none" w:sz="0" w:space="0" w:color="auto"/>
        <w:left w:val="none" w:sz="0" w:space="0" w:color="auto"/>
        <w:bottom w:val="none" w:sz="0" w:space="0" w:color="auto"/>
        <w:right w:val="none" w:sz="0" w:space="0" w:color="auto"/>
      </w:divBdr>
    </w:div>
    <w:div w:id="1703435138">
      <w:marLeft w:val="0"/>
      <w:marRight w:val="0"/>
      <w:marTop w:val="10"/>
      <w:marBottom w:val="10"/>
      <w:divBdr>
        <w:top w:val="none" w:sz="0" w:space="0" w:color="auto"/>
        <w:left w:val="none" w:sz="0" w:space="0" w:color="auto"/>
        <w:bottom w:val="none" w:sz="0" w:space="0" w:color="auto"/>
        <w:right w:val="none" w:sz="0" w:space="0" w:color="auto"/>
      </w:divBdr>
    </w:div>
    <w:div w:id="1736198566">
      <w:marLeft w:val="0"/>
      <w:marRight w:val="0"/>
      <w:marTop w:val="10"/>
      <w:marBottom w:val="10"/>
      <w:divBdr>
        <w:top w:val="none" w:sz="0" w:space="0" w:color="auto"/>
        <w:left w:val="none" w:sz="0" w:space="0" w:color="auto"/>
        <w:bottom w:val="none" w:sz="0" w:space="0" w:color="auto"/>
        <w:right w:val="none" w:sz="0" w:space="0" w:color="auto"/>
      </w:divBdr>
    </w:div>
    <w:div w:id="1750233493">
      <w:marLeft w:val="0"/>
      <w:marRight w:val="0"/>
      <w:marTop w:val="10"/>
      <w:marBottom w:val="10"/>
      <w:divBdr>
        <w:top w:val="none" w:sz="0" w:space="0" w:color="auto"/>
        <w:left w:val="none" w:sz="0" w:space="0" w:color="auto"/>
        <w:bottom w:val="none" w:sz="0" w:space="0" w:color="auto"/>
        <w:right w:val="none" w:sz="0" w:space="0" w:color="auto"/>
      </w:divBdr>
    </w:div>
    <w:div w:id="1810897180">
      <w:marLeft w:val="0"/>
      <w:marRight w:val="0"/>
      <w:marTop w:val="10"/>
      <w:marBottom w:val="10"/>
      <w:divBdr>
        <w:top w:val="none" w:sz="0" w:space="0" w:color="auto"/>
        <w:left w:val="none" w:sz="0" w:space="0" w:color="auto"/>
        <w:bottom w:val="none" w:sz="0" w:space="0" w:color="auto"/>
        <w:right w:val="none" w:sz="0" w:space="0" w:color="auto"/>
      </w:divBdr>
    </w:div>
    <w:div w:id="1819761913">
      <w:marLeft w:val="0"/>
      <w:marRight w:val="0"/>
      <w:marTop w:val="10"/>
      <w:marBottom w:val="10"/>
      <w:divBdr>
        <w:top w:val="none" w:sz="0" w:space="0" w:color="auto"/>
        <w:left w:val="none" w:sz="0" w:space="0" w:color="auto"/>
        <w:bottom w:val="none" w:sz="0" w:space="0" w:color="auto"/>
        <w:right w:val="none" w:sz="0" w:space="0" w:color="auto"/>
      </w:divBdr>
    </w:div>
    <w:div w:id="1909028934">
      <w:marLeft w:val="0"/>
      <w:marRight w:val="0"/>
      <w:marTop w:val="10"/>
      <w:marBottom w:val="10"/>
      <w:divBdr>
        <w:top w:val="none" w:sz="0" w:space="0" w:color="auto"/>
        <w:left w:val="none" w:sz="0" w:space="0" w:color="auto"/>
        <w:bottom w:val="none" w:sz="0" w:space="0" w:color="auto"/>
        <w:right w:val="none" w:sz="0" w:space="0" w:color="auto"/>
      </w:divBdr>
    </w:div>
    <w:div w:id="1924485504">
      <w:marLeft w:val="0"/>
      <w:marRight w:val="0"/>
      <w:marTop w:val="10"/>
      <w:marBottom w:val="10"/>
      <w:divBdr>
        <w:top w:val="none" w:sz="0" w:space="0" w:color="auto"/>
        <w:left w:val="none" w:sz="0" w:space="0" w:color="auto"/>
        <w:bottom w:val="none" w:sz="0" w:space="0" w:color="auto"/>
        <w:right w:val="none" w:sz="0" w:space="0" w:color="auto"/>
      </w:divBdr>
    </w:div>
    <w:div w:id="2002343748">
      <w:marLeft w:val="0"/>
      <w:marRight w:val="0"/>
      <w:marTop w:val="10"/>
      <w:marBottom w:val="10"/>
      <w:divBdr>
        <w:top w:val="none" w:sz="0" w:space="0" w:color="auto"/>
        <w:left w:val="none" w:sz="0" w:space="0" w:color="auto"/>
        <w:bottom w:val="none" w:sz="0" w:space="0" w:color="auto"/>
        <w:right w:val="none" w:sz="0" w:space="0" w:color="auto"/>
      </w:divBdr>
    </w:div>
    <w:div w:id="2012753115">
      <w:marLeft w:val="0"/>
      <w:marRight w:val="0"/>
      <w:marTop w:val="10"/>
      <w:marBottom w:val="10"/>
      <w:divBdr>
        <w:top w:val="none" w:sz="0" w:space="0" w:color="auto"/>
        <w:left w:val="none" w:sz="0" w:space="0" w:color="auto"/>
        <w:bottom w:val="none" w:sz="0" w:space="0" w:color="auto"/>
        <w:right w:val="none" w:sz="0" w:space="0" w:color="auto"/>
      </w:divBdr>
    </w:div>
    <w:div w:id="2030716505">
      <w:marLeft w:val="0"/>
      <w:marRight w:val="0"/>
      <w:marTop w:val="10"/>
      <w:marBottom w:val="10"/>
      <w:divBdr>
        <w:top w:val="none" w:sz="0" w:space="0" w:color="auto"/>
        <w:left w:val="none" w:sz="0" w:space="0" w:color="auto"/>
        <w:bottom w:val="none" w:sz="0" w:space="0" w:color="auto"/>
        <w:right w:val="none" w:sz="0" w:space="0" w:color="auto"/>
      </w:divBdr>
    </w:div>
    <w:div w:id="2049917064">
      <w:marLeft w:val="0"/>
      <w:marRight w:val="0"/>
      <w:marTop w:val="10"/>
      <w:marBottom w:val="10"/>
      <w:divBdr>
        <w:top w:val="none" w:sz="0" w:space="0" w:color="auto"/>
        <w:left w:val="none" w:sz="0" w:space="0" w:color="auto"/>
        <w:bottom w:val="none" w:sz="0" w:space="0" w:color="auto"/>
        <w:right w:val="none" w:sz="0" w:space="0" w:color="auto"/>
      </w:divBdr>
    </w:div>
    <w:div w:id="2091536829">
      <w:marLeft w:val="0"/>
      <w:marRight w:val="720"/>
      <w:marTop w:val="10"/>
      <w:marBottom w:val="10"/>
      <w:divBdr>
        <w:top w:val="none" w:sz="0" w:space="0" w:color="auto"/>
        <w:left w:val="none" w:sz="0" w:space="0" w:color="auto"/>
        <w:bottom w:val="none" w:sz="0" w:space="0" w:color="auto"/>
        <w:right w:val="none" w:sz="0" w:space="0" w:color="auto"/>
      </w:divBdr>
    </w:div>
    <w:div w:id="2095667865">
      <w:marLeft w:val="0"/>
      <w:marRight w:val="0"/>
      <w:marTop w:val="10"/>
      <w:marBottom w:val="10"/>
      <w:divBdr>
        <w:top w:val="none" w:sz="0" w:space="0" w:color="auto"/>
        <w:left w:val="none" w:sz="0" w:space="0" w:color="auto"/>
        <w:bottom w:val="none" w:sz="0" w:space="0" w:color="auto"/>
        <w:right w:val="none" w:sz="0" w:space="0" w:color="auto"/>
      </w:divBdr>
    </w:div>
    <w:div w:id="21309732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