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5EA1" w:rsidRDefault="00965EA1">
      <w:pPr>
        <w:spacing w:line="500" w:lineRule="atLeast"/>
        <w:jc w:val="center"/>
        <w:divId w:val="960842292"/>
        <w:rPr>
          <w:rFonts w:ascii="黑体" w:eastAsia="黑体" w:hAnsi="黑体"/>
          <w:sz w:val="36"/>
          <w:szCs w:val="36"/>
        </w:rPr>
      </w:pPr>
      <w:r>
        <w:rPr>
          <w:rFonts w:ascii="黑体" w:eastAsia="黑体" w:hAnsi="黑体" w:hint="eastAsia"/>
          <w:sz w:val="36"/>
          <w:szCs w:val="36"/>
        </w:rPr>
        <w:t>广东省广州市中级人民法院</w:t>
      </w:r>
    </w:p>
    <w:p w:rsidR="00965EA1" w:rsidRDefault="00965EA1">
      <w:pPr>
        <w:spacing w:line="500" w:lineRule="atLeast"/>
        <w:jc w:val="center"/>
        <w:divId w:val="14661972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65EA1" w:rsidRDefault="00965EA1">
      <w:pPr>
        <w:spacing w:line="500" w:lineRule="atLeast"/>
        <w:jc w:val="right"/>
        <w:divId w:val="46497869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333</w:t>
      </w:r>
      <w:r>
        <w:rPr>
          <w:rFonts w:hint="eastAsia"/>
          <w:sz w:val="30"/>
          <w:szCs w:val="30"/>
        </w:rPr>
        <w:t>号</w:t>
      </w:r>
    </w:p>
    <w:p w:rsidR="00965EA1" w:rsidRDefault="00965EA1">
      <w:pPr>
        <w:spacing w:line="500" w:lineRule="atLeast"/>
        <w:ind w:firstLine="600"/>
        <w:divId w:val="1811633720"/>
        <w:rPr>
          <w:rFonts w:hint="eastAsia"/>
          <w:sz w:val="30"/>
          <w:szCs w:val="30"/>
        </w:rPr>
      </w:pPr>
      <w:r>
        <w:rPr>
          <w:rFonts w:hint="eastAsia"/>
          <w:sz w:val="30"/>
          <w:szCs w:val="30"/>
        </w:rPr>
        <w:t>公诉机关广东省广州市人民检察院。</w:t>
      </w:r>
    </w:p>
    <w:p w:rsidR="00965EA1" w:rsidRDefault="00965EA1">
      <w:pPr>
        <w:spacing w:line="500" w:lineRule="atLeast"/>
        <w:ind w:firstLine="600"/>
        <w:divId w:val="1096949575"/>
        <w:rPr>
          <w:rFonts w:hint="eastAsia"/>
          <w:sz w:val="30"/>
          <w:szCs w:val="30"/>
        </w:rPr>
      </w:pPr>
      <w:r>
        <w:rPr>
          <w:rFonts w:hint="eastAsia"/>
          <w:sz w:val="30"/>
          <w:szCs w:val="30"/>
        </w:rPr>
        <w:t>被告人陈某先，男，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日出生，汉族，出生地广东省河源市，文化程度高中，户籍地广东省深圳市福田区，系广东省河源市万隆房地产开发有限公司法定代表人、河源市丰泽房地产开发有限公司股东。因涉嫌犯行贿罪于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日被指定居所监视居住，同年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日被本院取保候审。</w:t>
      </w:r>
    </w:p>
    <w:p w:rsidR="00965EA1" w:rsidRDefault="00965EA1">
      <w:pPr>
        <w:spacing w:line="500" w:lineRule="atLeast"/>
        <w:ind w:firstLine="600"/>
        <w:divId w:val="1772317874"/>
        <w:rPr>
          <w:rFonts w:hint="eastAsia"/>
          <w:sz w:val="30"/>
          <w:szCs w:val="30"/>
        </w:rPr>
      </w:pPr>
      <w:r>
        <w:rPr>
          <w:rFonts w:hint="eastAsia"/>
          <w:sz w:val="30"/>
          <w:szCs w:val="30"/>
        </w:rPr>
        <w:t>辩护人刘远，国信信扬律师事务所律师。</w:t>
      </w:r>
    </w:p>
    <w:p w:rsidR="00965EA1" w:rsidRDefault="00965EA1">
      <w:pPr>
        <w:spacing w:line="500" w:lineRule="atLeast"/>
        <w:ind w:firstLine="600"/>
        <w:divId w:val="63650669"/>
        <w:rPr>
          <w:rFonts w:hint="eastAsia"/>
          <w:sz w:val="30"/>
          <w:szCs w:val="30"/>
        </w:rPr>
      </w:pPr>
      <w:r>
        <w:rPr>
          <w:rFonts w:hint="eastAsia"/>
          <w:sz w:val="30"/>
          <w:szCs w:val="30"/>
        </w:rPr>
        <w:t>辩护人黄滔，广东竞方律师事务所律师。</w:t>
      </w:r>
    </w:p>
    <w:p w:rsidR="00965EA1" w:rsidRDefault="00965EA1">
      <w:pPr>
        <w:spacing w:line="500" w:lineRule="atLeast"/>
        <w:ind w:firstLine="600"/>
        <w:divId w:val="1450390917"/>
        <w:rPr>
          <w:rFonts w:hint="eastAsia"/>
          <w:sz w:val="30"/>
          <w:szCs w:val="30"/>
        </w:rPr>
      </w:pPr>
      <w:r>
        <w:rPr>
          <w:rFonts w:hint="eastAsia"/>
          <w:sz w:val="30"/>
          <w:szCs w:val="30"/>
        </w:rPr>
        <w:t>广州市人民检察院以穗检公二刑诉〔</w:t>
      </w:r>
      <w:r>
        <w:rPr>
          <w:rFonts w:hint="eastAsia"/>
          <w:sz w:val="30"/>
          <w:szCs w:val="30"/>
        </w:rPr>
        <w:t>2018</w:t>
      </w:r>
      <w:r>
        <w:rPr>
          <w:rFonts w:hint="eastAsia"/>
          <w:sz w:val="30"/>
          <w:szCs w:val="30"/>
        </w:rPr>
        <w:t>〕</w:t>
      </w:r>
      <w:r>
        <w:rPr>
          <w:rFonts w:hint="eastAsia"/>
          <w:sz w:val="30"/>
          <w:szCs w:val="30"/>
        </w:rPr>
        <w:t>104</w:t>
      </w:r>
      <w:r>
        <w:rPr>
          <w:rFonts w:hint="eastAsia"/>
          <w:sz w:val="30"/>
          <w:szCs w:val="30"/>
        </w:rPr>
        <w:t>号起诉书指控被告人陈某先犯单位行贿罪一案，于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本院提起公诉。遵照广东省高级人民法院指定管辖的决定，于同日立案受理，并依法组成合议庭，公开开庭审理了本案。广州市人民检察院指派检察员王瑾出庭支持公诉，被告人陈某先及辩护人刘远、黄滔到庭参加诉讼。本案现已审理终结。</w:t>
      </w:r>
    </w:p>
    <w:p w:rsidR="00965EA1" w:rsidRDefault="00965EA1">
      <w:pPr>
        <w:spacing w:line="500" w:lineRule="atLeast"/>
        <w:ind w:firstLine="600"/>
        <w:divId w:val="1238633642"/>
        <w:rPr>
          <w:rFonts w:hint="eastAsia"/>
          <w:sz w:val="30"/>
          <w:szCs w:val="30"/>
        </w:rPr>
      </w:pPr>
      <w:r>
        <w:rPr>
          <w:rFonts w:hint="eastAsia"/>
          <w:sz w:val="30"/>
          <w:szCs w:val="30"/>
        </w:rPr>
        <w:t>广州市人民检察院起诉书指控：被告人陈某先系广东省河源市万隆房地产开发有限公司法定代表人、河源市丰泽房地产开发有限公司股东。</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月，为感谢时任河源市住房和城乡规划建设局局长黄某源（另案处理）为其公司日常提供的便利，以及在河源市万隆房地产开发有限公司所开发的“万隆都市</w:t>
      </w:r>
      <w:r>
        <w:rPr>
          <w:rFonts w:hint="eastAsia"/>
          <w:sz w:val="30"/>
          <w:szCs w:val="30"/>
        </w:rPr>
        <w:t>100</w:t>
      </w:r>
      <w:r>
        <w:rPr>
          <w:rFonts w:hint="eastAsia"/>
          <w:sz w:val="30"/>
          <w:szCs w:val="30"/>
        </w:rPr>
        <w:t>”、“万隆城”等房地产项目开发、审批等环节的帮助，多次给予黄某财物，价值共计人民币</w:t>
      </w:r>
      <w:r>
        <w:rPr>
          <w:rFonts w:hint="eastAsia"/>
          <w:sz w:val="30"/>
          <w:szCs w:val="30"/>
        </w:rPr>
        <w:t>219.8</w:t>
      </w:r>
      <w:r>
        <w:rPr>
          <w:rFonts w:hint="eastAsia"/>
          <w:sz w:val="30"/>
          <w:szCs w:val="30"/>
        </w:rPr>
        <w:t>万元。</w:t>
      </w:r>
    </w:p>
    <w:p w:rsidR="00965EA1" w:rsidRDefault="00965EA1">
      <w:pPr>
        <w:spacing w:line="500" w:lineRule="atLeast"/>
        <w:ind w:firstLine="600"/>
        <w:divId w:val="1824156577"/>
        <w:rPr>
          <w:rFonts w:hint="eastAsia"/>
          <w:sz w:val="30"/>
          <w:szCs w:val="30"/>
        </w:rPr>
      </w:pPr>
      <w:r>
        <w:rPr>
          <w:rFonts w:hint="eastAsia"/>
          <w:sz w:val="30"/>
          <w:szCs w:val="30"/>
        </w:rPr>
        <w:lastRenderedPageBreak/>
        <w:t>为证实指控事实，公诉机关在庭审中出示了书证，证人证言，被告人陈某先的供述及辩解等证据，认为被告人陈某先作为河源市万隆房地产开发有限公司直接负责的主管人员，为谋取不正当利益，给予国家工作人员财物，情节严重，其行为触犯《中华人民共和国刑法》第三百九十三条，应当以单位行贿罪追究其刑事责任。提请本院依法判处。</w:t>
      </w:r>
    </w:p>
    <w:p w:rsidR="00965EA1" w:rsidRDefault="00965EA1">
      <w:pPr>
        <w:spacing w:line="500" w:lineRule="atLeast"/>
        <w:ind w:firstLine="600"/>
        <w:divId w:val="778643593"/>
        <w:rPr>
          <w:rFonts w:hint="eastAsia"/>
          <w:sz w:val="30"/>
          <w:szCs w:val="30"/>
        </w:rPr>
      </w:pPr>
      <w:r>
        <w:rPr>
          <w:rFonts w:hint="eastAsia"/>
          <w:sz w:val="30"/>
          <w:szCs w:val="30"/>
        </w:rPr>
        <w:t>被告人陈某先对指控的事实和罪名不持异议。</w:t>
      </w:r>
    </w:p>
    <w:p w:rsidR="00965EA1" w:rsidRDefault="00965EA1">
      <w:pPr>
        <w:spacing w:line="500" w:lineRule="atLeast"/>
        <w:ind w:firstLine="600"/>
        <w:divId w:val="393359761"/>
        <w:rPr>
          <w:rFonts w:hint="eastAsia"/>
          <w:sz w:val="30"/>
          <w:szCs w:val="30"/>
        </w:rPr>
      </w:pPr>
      <w:r>
        <w:rPr>
          <w:rFonts w:hint="eastAsia"/>
          <w:sz w:val="30"/>
          <w:szCs w:val="30"/>
        </w:rPr>
        <w:t>辩护人刘远、黄滔对公诉机关指控的事实和罪名均没有异议，提出被告人陈某先具有悔罪表现、社会危害性不大，且在被追诉前主动交代行贿行为，请求对其适用缓刑。</w:t>
      </w:r>
    </w:p>
    <w:p w:rsidR="00965EA1" w:rsidRDefault="00965EA1">
      <w:pPr>
        <w:spacing w:line="500" w:lineRule="atLeast"/>
        <w:ind w:firstLine="600"/>
        <w:divId w:val="718044717"/>
        <w:rPr>
          <w:rFonts w:hint="eastAsia"/>
          <w:sz w:val="30"/>
          <w:szCs w:val="30"/>
        </w:rPr>
      </w:pPr>
      <w:r>
        <w:rPr>
          <w:rFonts w:hint="eastAsia"/>
          <w:sz w:val="30"/>
          <w:szCs w:val="30"/>
        </w:rPr>
        <w:t>经审理查明：河源市万隆房地产开发有限公司成立于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月，被告人陈某先是法定代表人，全面负责经营管理。</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月，陈某先为感谢时任河源市住房和城乡规划建设局局长黄某为其公司日常提供的便利，以及在河源市万隆房地产开发有限公司所开发的“万隆都市</w:t>
      </w:r>
      <w:r>
        <w:rPr>
          <w:rFonts w:hint="eastAsia"/>
          <w:sz w:val="30"/>
          <w:szCs w:val="30"/>
        </w:rPr>
        <w:t>100</w:t>
      </w:r>
      <w:r>
        <w:rPr>
          <w:rFonts w:hint="eastAsia"/>
          <w:sz w:val="30"/>
          <w:szCs w:val="30"/>
        </w:rPr>
        <w:t>”、“万隆城”等房地产项目开发、审批等环节的帮助，多次给予黄某财物，价值共计人民币</w:t>
      </w:r>
      <w:r>
        <w:rPr>
          <w:rFonts w:hint="eastAsia"/>
          <w:sz w:val="30"/>
          <w:szCs w:val="30"/>
        </w:rPr>
        <w:t>219.8</w:t>
      </w:r>
      <w:r>
        <w:rPr>
          <w:rFonts w:hint="eastAsia"/>
          <w:sz w:val="30"/>
          <w:szCs w:val="30"/>
        </w:rPr>
        <w:t>万元（以下币种同）。具体事实如下：</w:t>
      </w:r>
    </w:p>
    <w:p w:rsidR="00965EA1" w:rsidRDefault="00965EA1">
      <w:pPr>
        <w:spacing w:line="500" w:lineRule="atLeast"/>
        <w:ind w:firstLine="600"/>
        <w:divId w:val="627127956"/>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月，被告人陈某先将位于河源市的万隆一品楼盘</w:t>
      </w:r>
      <w:r>
        <w:rPr>
          <w:rFonts w:hint="eastAsia"/>
          <w:sz w:val="30"/>
          <w:szCs w:val="30"/>
        </w:rPr>
        <w:t>5</w:t>
      </w:r>
      <w:r>
        <w:rPr>
          <w:rFonts w:hint="eastAsia"/>
          <w:sz w:val="30"/>
          <w:szCs w:val="30"/>
        </w:rPr>
        <w:t>栋</w:t>
      </w:r>
      <w:r>
        <w:rPr>
          <w:rFonts w:hint="eastAsia"/>
          <w:sz w:val="30"/>
          <w:szCs w:val="30"/>
        </w:rPr>
        <w:t>A1202</w:t>
      </w:r>
      <w:r>
        <w:rPr>
          <w:rFonts w:hint="eastAsia"/>
          <w:sz w:val="30"/>
          <w:szCs w:val="30"/>
        </w:rPr>
        <w:t>号商品房一套送给黄某，房屋及装修款价值共计</w:t>
      </w:r>
      <w:r>
        <w:rPr>
          <w:rFonts w:hint="eastAsia"/>
          <w:sz w:val="30"/>
          <w:szCs w:val="30"/>
        </w:rPr>
        <w:t>189</w:t>
      </w:r>
      <w:r>
        <w:rPr>
          <w:rFonts w:hint="eastAsia"/>
          <w:sz w:val="30"/>
          <w:szCs w:val="30"/>
        </w:rPr>
        <w:t>万元。</w:t>
      </w:r>
    </w:p>
    <w:p w:rsidR="00965EA1" w:rsidRDefault="00965EA1">
      <w:pPr>
        <w:spacing w:line="500" w:lineRule="atLeast"/>
        <w:ind w:firstLine="600"/>
        <w:divId w:val="139755720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月，被告人陈某先将位于河源市万隆一品楼盘</w:t>
      </w:r>
      <w:r>
        <w:rPr>
          <w:rFonts w:hint="eastAsia"/>
          <w:sz w:val="30"/>
          <w:szCs w:val="30"/>
        </w:rPr>
        <w:t>C237</w:t>
      </w:r>
      <w:r>
        <w:rPr>
          <w:rFonts w:hint="eastAsia"/>
          <w:sz w:val="30"/>
          <w:szCs w:val="30"/>
        </w:rPr>
        <w:t>、</w:t>
      </w:r>
      <w:r>
        <w:rPr>
          <w:rFonts w:hint="eastAsia"/>
          <w:sz w:val="30"/>
          <w:szCs w:val="30"/>
        </w:rPr>
        <w:t>C238</w:t>
      </w:r>
      <w:r>
        <w:rPr>
          <w:rFonts w:hint="eastAsia"/>
          <w:sz w:val="30"/>
          <w:szCs w:val="30"/>
        </w:rPr>
        <w:t>、</w:t>
      </w:r>
      <w:r>
        <w:rPr>
          <w:rFonts w:hint="eastAsia"/>
          <w:sz w:val="30"/>
          <w:szCs w:val="30"/>
        </w:rPr>
        <w:t>C361</w:t>
      </w:r>
      <w:r>
        <w:rPr>
          <w:rFonts w:hint="eastAsia"/>
          <w:sz w:val="30"/>
          <w:szCs w:val="30"/>
        </w:rPr>
        <w:t>三个车位使用权送给黄某，价值共计</w:t>
      </w:r>
      <w:r>
        <w:rPr>
          <w:rFonts w:hint="eastAsia"/>
          <w:sz w:val="30"/>
          <w:szCs w:val="30"/>
        </w:rPr>
        <w:t>26.4</w:t>
      </w:r>
      <w:r>
        <w:rPr>
          <w:rFonts w:hint="eastAsia"/>
          <w:sz w:val="30"/>
          <w:szCs w:val="30"/>
        </w:rPr>
        <w:t>万元。</w:t>
      </w:r>
    </w:p>
    <w:p w:rsidR="00965EA1" w:rsidRDefault="00965EA1">
      <w:pPr>
        <w:spacing w:line="500" w:lineRule="atLeast"/>
        <w:ind w:firstLine="600"/>
        <w:divId w:val="1768499847"/>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月，被告人陈某先在黄某于河源市华口腔医院就医后，为其支付医疗费</w:t>
      </w:r>
      <w:r>
        <w:rPr>
          <w:rFonts w:hint="eastAsia"/>
          <w:sz w:val="30"/>
          <w:szCs w:val="30"/>
        </w:rPr>
        <w:t>4.4</w:t>
      </w:r>
      <w:r>
        <w:rPr>
          <w:rFonts w:hint="eastAsia"/>
          <w:sz w:val="30"/>
          <w:szCs w:val="30"/>
        </w:rPr>
        <w:t>万元。</w:t>
      </w:r>
    </w:p>
    <w:p w:rsidR="00965EA1" w:rsidRDefault="00965EA1">
      <w:pPr>
        <w:spacing w:line="500" w:lineRule="atLeast"/>
        <w:ind w:firstLine="600"/>
        <w:divId w:val="494226641"/>
        <w:rPr>
          <w:rFonts w:hint="eastAsia"/>
          <w:sz w:val="30"/>
          <w:szCs w:val="30"/>
        </w:rPr>
      </w:pPr>
      <w:r>
        <w:rPr>
          <w:rFonts w:hint="eastAsia"/>
          <w:sz w:val="30"/>
          <w:szCs w:val="30"/>
        </w:rPr>
        <w:t>上述事实，有公诉机关提供并经庭审举证、质证的下列证据予以证实：</w:t>
      </w:r>
    </w:p>
    <w:p w:rsidR="00965EA1" w:rsidRDefault="00965EA1">
      <w:pPr>
        <w:spacing w:line="500" w:lineRule="atLeast"/>
        <w:ind w:firstLine="600"/>
        <w:divId w:val="468984212"/>
        <w:rPr>
          <w:rFonts w:hint="eastAsia"/>
          <w:sz w:val="30"/>
          <w:szCs w:val="30"/>
        </w:rPr>
      </w:pPr>
      <w:r>
        <w:rPr>
          <w:rFonts w:hint="eastAsia"/>
          <w:sz w:val="30"/>
          <w:szCs w:val="30"/>
        </w:rPr>
        <w:t>1</w:t>
      </w:r>
      <w:r>
        <w:rPr>
          <w:rFonts w:hint="eastAsia"/>
          <w:sz w:val="30"/>
          <w:szCs w:val="30"/>
        </w:rPr>
        <w:t>、广东省韶关市人民检察院、韶关市曲江区人民检察院交办案件线索通知书、指定管辖决定书、立案决定书、询问通知书、传唤证等，证实：本案的侦破情况。</w:t>
      </w:r>
    </w:p>
    <w:p w:rsidR="00965EA1" w:rsidRDefault="00965EA1">
      <w:pPr>
        <w:spacing w:line="500" w:lineRule="atLeast"/>
        <w:ind w:firstLine="600"/>
        <w:divId w:val="1076778529"/>
        <w:rPr>
          <w:rFonts w:hint="eastAsia"/>
          <w:sz w:val="30"/>
          <w:szCs w:val="30"/>
        </w:rPr>
      </w:pPr>
      <w:r>
        <w:rPr>
          <w:rFonts w:hint="eastAsia"/>
          <w:sz w:val="30"/>
          <w:szCs w:val="30"/>
        </w:rPr>
        <w:t>2</w:t>
      </w:r>
      <w:r>
        <w:rPr>
          <w:rFonts w:hint="eastAsia"/>
          <w:sz w:val="30"/>
          <w:szCs w:val="30"/>
        </w:rPr>
        <w:t>、韶关市曲江区人民检察院出具的到案经过，证实：被告人陈某先的归案情况。</w:t>
      </w:r>
    </w:p>
    <w:p w:rsidR="00965EA1" w:rsidRDefault="00965EA1">
      <w:pPr>
        <w:spacing w:line="500" w:lineRule="atLeast"/>
        <w:ind w:firstLine="600"/>
        <w:divId w:val="1157762872"/>
        <w:rPr>
          <w:rFonts w:hint="eastAsia"/>
          <w:sz w:val="30"/>
          <w:szCs w:val="30"/>
        </w:rPr>
      </w:pPr>
      <w:r>
        <w:rPr>
          <w:rFonts w:hint="eastAsia"/>
          <w:sz w:val="30"/>
          <w:szCs w:val="30"/>
        </w:rPr>
        <w:t>3</w:t>
      </w:r>
      <w:r>
        <w:rPr>
          <w:rFonts w:hint="eastAsia"/>
          <w:sz w:val="30"/>
          <w:szCs w:val="30"/>
        </w:rPr>
        <w:t>、深圳市公安局香蜜湖派出所提供的常住人口个人信息表、查询情况说明，证实：被告人陈某先的身份情况。</w:t>
      </w:r>
    </w:p>
    <w:p w:rsidR="00965EA1" w:rsidRDefault="00965EA1">
      <w:pPr>
        <w:spacing w:line="500" w:lineRule="atLeast"/>
        <w:ind w:firstLine="600"/>
        <w:divId w:val="1864439394"/>
        <w:rPr>
          <w:rFonts w:hint="eastAsia"/>
          <w:sz w:val="30"/>
          <w:szCs w:val="30"/>
        </w:rPr>
      </w:pPr>
      <w:r>
        <w:rPr>
          <w:rFonts w:hint="eastAsia"/>
          <w:sz w:val="30"/>
          <w:szCs w:val="30"/>
        </w:rPr>
        <w:t>4</w:t>
      </w:r>
      <w:r>
        <w:rPr>
          <w:rFonts w:hint="eastAsia"/>
          <w:sz w:val="30"/>
          <w:szCs w:val="30"/>
        </w:rPr>
        <w:t>、工商登记机关出具的企业机读档案登记资料，证实：⑴河源市丰泽房地产开发有限公司成立于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月，注册资本为</w:t>
      </w:r>
      <w:r>
        <w:rPr>
          <w:rFonts w:hint="eastAsia"/>
          <w:sz w:val="30"/>
          <w:szCs w:val="30"/>
        </w:rPr>
        <w:t>1000</w:t>
      </w:r>
      <w:r>
        <w:rPr>
          <w:rFonts w:hint="eastAsia"/>
          <w:sz w:val="30"/>
          <w:szCs w:val="30"/>
        </w:rPr>
        <w:t>万元，法定代表人是刘某，股东是河源市万隆房地产开发有限公司（</w:t>
      </w:r>
      <w:r>
        <w:rPr>
          <w:rFonts w:hint="eastAsia"/>
          <w:sz w:val="30"/>
          <w:szCs w:val="30"/>
        </w:rPr>
        <w:t>80%</w:t>
      </w:r>
      <w:r>
        <w:rPr>
          <w:rFonts w:hint="eastAsia"/>
          <w:sz w:val="30"/>
          <w:szCs w:val="30"/>
        </w:rPr>
        <w:t>）、陈某先（</w:t>
      </w:r>
      <w:r>
        <w:rPr>
          <w:rFonts w:hint="eastAsia"/>
          <w:sz w:val="30"/>
          <w:szCs w:val="30"/>
        </w:rPr>
        <w:t>20%</w:t>
      </w:r>
      <w:r>
        <w:rPr>
          <w:rFonts w:hint="eastAsia"/>
          <w:sz w:val="30"/>
          <w:szCs w:val="30"/>
        </w:rPr>
        <w:t>）。⑵河源市万隆房地产开发有限公司成立于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月，注册资本为</w:t>
      </w:r>
      <w:r>
        <w:rPr>
          <w:rFonts w:hint="eastAsia"/>
          <w:sz w:val="30"/>
          <w:szCs w:val="30"/>
        </w:rPr>
        <w:t>6000</w:t>
      </w:r>
      <w:r>
        <w:rPr>
          <w:rFonts w:hint="eastAsia"/>
          <w:sz w:val="30"/>
          <w:szCs w:val="30"/>
        </w:rPr>
        <w:t>万元，法定代表人是陈某先，股东是刘某（</w:t>
      </w:r>
      <w:r>
        <w:rPr>
          <w:rFonts w:hint="eastAsia"/>
          <w:sz w:val="30"/>
          <w:szCs w:val="30"/>
        </w:rPr>
        <w:t>20%</w:t>
      </w:r>
      <w:r>
        <w:rPr>
          <w:rFonts w:hint="eastAsia"/>
          <w:sz w:val="30"/>
          <w:szCs w:val="30"/>
        </w:rPr>
        <w:t>）、陈某先（</w:t>
      </w:r>
      <w:r>
        <w:rPr>
          <w:rFonts w:hint="eastAsia"/>
          <w:sz w:val="30"/>
          <w:szCs w:val="30"/>
        </w:rPr>
        <w:t>80%</w:t>
      </w:r>
      <w:r>
        <w:rPr>
          <w:rFonts w:hint="eastAsia"/>
          <w:sz w:val="30"/>
          <w:szCs w:val="30"/>
        </w:rPr>
        <w:t>）。</w:t>
      </w:r>
    </w:p>
    <w:p w:rsidR="00965EA1" w:rsidRDefault="00965EA1">
      <w:pPr>
        <w:spacing w:line="500" w:lineRule="atLeast"/>
        <w:ind w:firstLine="600"/>
        <w:divId w:val="720135948"/>
        <w:rPr>
          <w:rFonts w:hint="eastAsia"/>
          <w:sz w:val="30"/>
          <w:szCs w:val="30"/>
        </w:rPr>
      </w:pPr>
      <w:r>
        <w:rPr>
          <w:rFonts w:hint="eastAsia"/>
          <w:sz w:val="30"/>
          <w:szCs w:val="30"/>
        </w:rPr>
        <w:t>5</w:t>
      </w:r>
      <w:r>
        <w:rPr>
          <w:rFonts w:hint="eastAsia"/>
          <w:sz w:val="30"/>
          <w:szCs w:val="30"/>
        </w:rPr>
        <w:t>、河源市组织部门出具的干部任免呈批表、审批表、干部履历表、《关于程某等任职的通知》等，证实：同案人黄某于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月被任命为河源市住房和城乡规划建设局局长，</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月被免去局长职务。</w:t>
      </w:r>
    </w:p>
    <w:p w:rsidR="00965EA1" w:rsidRDefault="00965EA1">
      <w:pPr>
        <w:spacing w:line="500" w:lineRule="atLeast"/>
        <w:ind w:firstLine="600"/>
        <w:divId w:val="1332292496"/>
        <w:rPr>
          <w:rFonts w:hint="eastAsia"/>
          <w:sz w:val="30"/>
          <w:szCs w:val="30"/>
        </w:rPr>
      </w:pPr>
      <w:r>
        <w:rPr>
          <w:rFonts w:hint="eastAsia"/>
          <w:sz w:val="30"/>
          <w:szCs w:val="30"/>
        </w:rPr>
        <w:t>6</w:t>
      </w:r>
      <w:r>
        <w:rPr>
          <w:rFonts w:hint="eastAsia"/>
          <w:sz w:val="30"/>
          <w:szCs w:val="30"/>
        </w:rPr>
        <w:t>、河源市住房和城乡规划建设局规划建筑设计方案审批呈批表、会议纪要、会议记录，建设工程规划许可证、《河源市发改局关于万隆城项目核准的批复》、《关于万隆城建设项目环境影响后评价报告的备案意见》等，证实：河源市万隆房地产开发有限公司向河源市住房和城乡规划建设局申报“时代广场”项目（中山大道东边，建设大道南边），黄某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月主持河源市城市规划委员会，同意关于“时代广场”规划建筑设计方案，黄某于同年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日主持河源市城市规划委员会，同意关于万隆城（原名“时代广场”）规划调整方案。河源市住房和城乡规划建设局于同年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日作出同意建设万隆城项目的批复，并于同月</w:t>
      </w:r>
      <w:r>
        <w:rPr>
          <w:rFonts w:hint="eastAsia"/>
          <w:sz w:val="30"/>
          <w:szCs w:val="30"/>
        </w:rPr>
        <w:t>15</w:t>
      </w:r>
      <w:r>
        <w:rPr>
          <w:rFonts w:hint="eastAsia"/>
          <w:sz w:val="30"/>
          <w:szCs w:val="30"/>
        </w:rPr>
        <w:t>日发给河源市万隆房地产开发有限公司建设工程规划许可证。</w:t>
      </w:r>
    </w:p>
    <w:p w:rsidR="00965EA1" w:rsidRDefault="00965EA1">
      <w:pPr>
        <w:spacing w:line="500" w:lineRule="atLeast"/>
        <w:ind w:firstLine="600"/>
        <w:divId w:val="1427995202"/>
        <w:rPr>
          <w:rFonts w:hint="eastAsia"/>
          <w:sz w:val="30"/>
          <w:szCs w:val="30"/>
        </w:rPr>
      </w:pPr>
      <w:r>
        <w:rPr>
          <w:rFonts w:hint="eastAsia"/>
          <w:sz w:val="30"/>
          <w:szCs w:val="30"/>
        </w:rPr>
        <w:t>7</w:t>
      </w:r>
      <w:r>
        <w:rPr>
          <w:rFonts w:hint="eastAsia"/>
          <w:sz w:val="30"/>
          <w:szCs w:val="30"/>
        </w:rPr>
        <w:t>、河源东华口腔门诊部缴费明细台账、情况说明，证实：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月间，黄某在该门诊部就诊共缴费</w:t>
      </w:r>
      <w:r>
        <w:rPr>
          <w:rFonts w:hint="eastAsia"/>
          <w:sz w:val="30"/>
          <w:szCs w:val="30"/>
        </w:rPr>
        <w:t>59578</w:t>
      </w:r>
      <w:r>
        <w:rPr>
          <w:rFonts w:hint="eastAsia"/>
          <w:sz w:val="30"/>
          <w:szCs w:val="30"/>
        </w:rPr>
        <w:t>元，其中</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月缴费</w:t>
      </w:r>
      <w:r>
        <w:rPr>
          <w:rFonts w:hint="eastAsia"/>
          <w:sz w:val="30"/>
          <w:szCs w:val="30"/>
        </w:rPr>
        <w:t>44000</w:t>
      </w:r>
      <w:r>
        <w:rPr>
          <w:rFonts w:hint="eastAsia"/>
          <w:sz w:val="30"/>
          <w:szCs w:val="30"/>
        </w:rPr>
        <w:t>元，交款方式为刷卡。</w:t>
      </w:r>
    </w:p>
    <w:p w:rsidR="00965EA1" w:rsidRDefault="00965EA1">
      <w:pPr>
        <w:spacing w:line="500" w:lineRule="atLeast"/>
        <w:ind w:firstLine="600"/>
        <w:divId w:val="1776435086"/>
        <w:rPr>
          <w:rFonts w:hint="eastAsia"/>
          <w:sz w:val="30"/>
          <w:szCs w:val="30"/>
        </w:rPr>
      </w:pPr>
      <w:r>
        <w:rPr>
          <w:rFonts w:hint="eastAsia"/>
          <w:sz w:val="30"/>
          <w:szCs w:val="30"/>
        </w:rPr>
        <w:t>8</w:t>
      </w:r>
      <w:r>
        <w:rPr>
          <w:rFonts w:hint="eastAsia"/>
          <w:sz w:val="30"/>
          <w:szCs w:val="30"/>
        </w:rPr>
        <w:t>、河源市丰泽房地产开发有限公司出具的《车位使用权出让协议书》，经证人陈某</w:t>
      </w:r>
      <w:r>
        <w:rPr>
          <w:rFonts w:hint="eastAsia"/>
          <w:sz w:val="30"/>
          <w:szCs w:val="30"/>
        </w:rPr>
        <w:t>1</w:t>
      </w:r>
      <w:r>
        <w:rPr>
          <w:rFonts w:hint="eastAsia"/>
          <w:sz w:val="30"/>
          <w:szCs w:val="30"/>
        </w:rPr>
        <w:t>、被告人陈某先签认，证实：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月，潘某以</w:t>
      </w:r>
      <w:r>
        <w:rPr>
          <w:rFonts w:hint="eastAsia"/>
          <w:sz w:val="30"/>
          <w:szCs w:val="30"/>
        </w:rPr>
        <w:t>8.8</w:t>
      </w:r>
      <w:r>
        <w:rPr>
          <w:rFonts w:hint="eastAsia"/>
          <w:sz w:val="30"/>
          <w:szCs w:val="30"/>
        </w:rPr>
        <w:t>万元的单价购买了河源市丰泽房地产开发有限公司万隆一品项目的</w:t>
      </w:r>
      <w:r>
        <w:rPr>
          <w:rFonts w:hint="eastAsia"/>
          <w:sz w:val="30"/>
          <w:szCs w:val="30"/>
        </w:rPr>
        <w:t>C237</w:t>
      </w:r>
      <w:r>
        <w:rPr>
          <w:rFonts w:hint="eastAsia"/>
          <w:sz w:val="30"/>
          <w:szCs w:val="30"/>
        </w:rPr>
        <w:t>、</w:t>
      </w:r>
      <w:r>
        <w:rPr>
          <w:rFonts w:hint="eastAsia"/>
          <w:sz w:val="30"/>
          <w:szCs w:val="30"/>
        </w:rPr>
        <w:t>C238</w:t>
      </w:r>
      <w:r>
        <w:rPr>
          <w:rFonts w:hint="eastAsia"/>
          <w:sz w:val="30"/>
          <w:szCs w:val="30"/>
        </w:rPr>
        <w:t>、</w:t>
      </w:r>
      <w:r>
        <w:rPr>
          <w:rFonts w:hint="eastAsia"/>
          <w:sz w:val="30"/>
          <w:szCs w:val="30"/>
        </w:rPr>
        <w:t>C361</w:t>
      </w:r>
      <w:r>
        <w:rPr>
          <w:rFonts w:hint="eastAsia"/>
          <w:sz w:val="30"/>
          <w:szCs w:val="30"/>
        </w:rPr>
        <w:t>号车位使用权，使用权限为</w:t>
      </w:r>
      <w:r>
        <w:rPr>
          <w:rFonts w:hint="eastAsia"/>
          <w:sz w:val="30"/>
          <w:szCs w:val="30"/>
        </w:rPr>
        <w:t>62</w:t>
      </w:r>
      <w:r>
        <w:rPr>
          <w:rFonts w:hint="eastAsia"/>
          <w:sz w:val="30"/>
          <w:szCs w:val="30"/>
        </w:rPr>
        <w:t>年。</w:t>
      </w:r>
    </w:p>
    <w:p w:rsidR="00965EA1" w:rsidRDefault="00965EA1">
      <w:pPr>
        <w:spacing w:line="500" w:lineRule="atLeast"/>
        <w:ind w:firstLine="600"/>
        <w:divId w:val="912276258"/>
        <w:rPr>
          <w:rFonts w:hint="eastAsia"/>
          <w:sz w:val="30"/>
          <w:szCs w:val="30"/>
        </w:rPr>
      </w:pPr>
      <w:r>
        <w:rPr>
          <w:rFonts w:hint="eastAsia"/>
          <w:sz w:val="30"/>
          <w:szCs w:val="30"/>
        </w:rPr>
        <w:t>9</w:t>
      </w:r>
      <w:r>
        <w:rPr>
          <w:rFonts w:hint="eastAsia"/>
          <w:sz w:val="30"/>
          <w:szCs w:val="30"/>
        </w:rPr>
        <w:t>、广东省韶关市人民检察院调取的房地产权证、发票、房地产权档案查阅答复书、商品房买卖合同等，经证人陈某</w:t>
      </w:r>
      <w:r>
        <w:rPr>
          <w:rFonts w:hint="eastAsia"/>
          <w:sz w:val="30"/>
          <w:szCs w:val="30"/>
        </w:rPr>
        <w:t>1</w:t>
      </w:r>
      <w:r>
        <w:rPr>
          <w:rFonts w:hint="eastAsia"/>
          <w:sz w:val="30"/>
          <w:szCs w:val="30"/>
        </w:rPr>
        <w:t>、潘某签认，证实：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月，潘某以</w:t>
      </w:r>
      <w:r>
        <w:rPr>
          <w:rFonts w:hint="eastAsia"/>
          <w:sz w:val="30"/>
          <w:szCs w:val="30"/>
        </w:rPr>
        <w:t>1269286</w:t>
      </w:r>
      <w:r>
        <w:rPr>
          <w:rFonts w:hint="eastAsia"/>
          <w:sz w:val="30"/>
          <w:szCs w:val="30"/>
        </w:rPr>
        <w:t>元的价格向河源市丰泽房地产开发有限公司购买了河源市新市区大同路东边永和路北边万隆一品</w:t>
      </w:r>
      <w:r>
        <w:rPr>
          <w:rFonts w:hint="eastAsia"/>
          <w:sz w:val="30"/>
          <w:szCs w:val="30"/>
        </w:rPr>
        <w:t>5</w:t>
      </w:r>
      <w:r>
        <w:rPr>
          <w:rFonts w:hint="eastAsia"/>
          <w:sz w:val="30"/>
          <w:szCs w:val="30"/>
        </w:rPr>
        <w:t>栋</w:t>
      </w:r>
      <w:r>
        <w:rPr>
          <w:rFonts w:hint="eastAsia"/>
          <w:sz w:val="30"/>
          <w:szCs w:val="30"/>
        </w:rPr>
        <w:t>A-1202</w:t>
      </w:r>
      <w:r>
        <w:rPr>
          <w:rFonts w:hint="eastAsia"/>
          <w:sz w:val="30"/>
          <w:szCs w:val="30"/>
        </w:rPr>
        <w:t>房，该房的产权属人是潘某，单独所有。潘某于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日付给河源市丰泽房地产开发有限公司</w:t>
      </w:r>
      <w:r>
        <w:rPr>
          <w:rFonts w:hint="eastAsia"/>
          <w:sz w:val="30"/>
          <w:szCs w:val="30"/>
        </w:rPr>
        <w:t>1269286</w:t>
      </w:r>
      <w:r>
        <w:rPr>
          <w:rFonts w:hint="eastAsia"/>
          <w:sz w:val="30"/>
          <w:szCs w:val="30"/>
        </w:rPr>
        <w:t>元售房款，同年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日付给河源市房地产信息管理中心档案保护费</w:t>
      </w:r>
      <w:r>
        <w:rPr>
          <w:rFonts w:hint="eastAsia"/>
          <w:sz w:val="30"/>
          <w:szCs w:val="30"/>
        </w:rPr>
        <w:t>50</w:t>
      </w:r>
      <w:r>
        <w:rPr>
          <w:rFonts w:hint="eastAsia"/>
          <w:sz w:val="30"/>
          <w:szCs w:val="30"/>
        </w:rPr>
        <w:t>元，交契税、印花税合计</w:t>
      </w:r>
      <w:r>
        <w:rPr>
          <w:rFonts w:hint="eastAsia"/>
          <w:sz w:val="30"/>
          <w:szCs w:val="30"/>
        </w:rPr>
        <w:t>38078.58</w:t>
      </w:r>
      <w:r>
        <w:rPr>
          <w:rFonts w:hint="eastAsia"/>
          <w:sz w:val="30"/>
          <w:szCs w:val="30"/>
        </w:rPr>
        <w:t>元，付给河源市房地产交易所</w:t>
      </w:r>
      <w:r>
        <w:rPr>
          <w:rFonts w:hint="eastAsia"/>
          <w:sz w:val="30"/>
          <w:szCs w:val="30"/>
        </w:rPr>
        <w:t>80</w:t>
      </w:r>
      <w:r>
        <w:rPr>
          <w:rFonts w:hint="eastAsia"/>
          <w:sz w:val="30"/>
          <w:szCs w:val="30"/>
        </w:rPr>
        <w:t>元的房屋所有权登记费。</w:t>
      </w:r>
    </w:p>
    <w:p w:rsidR="00965EA1" w:rsidRDefault="00965EA1">
      <w:pPr>
        <w:spacing w:line="500" w:lineRule="atLeast"/>
        <w:ind w:firstLine="600"/>
        <w:divId w:val="446890831"/>
        <w:rPr>
          <w:rFonts w:hint="eastAsia"/>
          <w:sz w:val="30"/>
          <w:szCs w:val="30"/>
        </w:rPr>
      </w:pPr>
      <w:r>
        <w:rPr>
          <w:rFonts w:hint="eastAsia"/>
          <w:sz w:val="30"/>
          <w:szCs w:val="30"/>
        </w:rPr>
        <w:t>10</w:t>
      </w:r>
      <w:r>
        <w:rPr>
          <w:rFonts w:hint="eastAsia"/>
          <w:sz w:val="30"/>
          <w:szCs w:val="30"/>
        </w:rPr>
        <w:t>、收款收据、</w:t>
      </w:r>
      <w:r>
        <w:rPr>
          <w:rFonts w:hint="eastAsia"/>
          <w:sz w:val="30"/>
          <w:szCs w:val="30"/>
        </w:rPr>
        <w:t>POS</w:t>
      </w:r>
      <w:r>
        <w:rPr>
          <w:rFonts w:hint="eastAsia"/>
          <w:sz w:val="30"/>
          <w:szCs w:val="30"/>
        </w:rPr>
        <w:t>机单据、备忘表等，经证人陈某</w:t>
      </w:r>
      <w:r>
        <w:rPr>
          <w:rFonts w:hint="eastAsia"/>
          <w:sz w:val="30"/>
          <w:szCs w:val="30"/>
        </w:rPr>
        <w:t>1</w:t>
      </w:r>
      <w:r>
        <w:rPr>
          <w:rFonts w:hint="eastAsia"/>
          <w:sz w:val="30"/>
          <w:szCs w:val="30"/>
        </w:rPr>
        <w:t>、被告人陈某先签认，证实：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日，潘某付给河源市丰泽房地产开发有限公司万隆一品</w:t>
      </w:r>
      <w:r>
        <w:rPr>
          <w:rFonts w:hint="eastAsia"/>
          <w:sz w:val="30"/>
          <w:szCs w:val="30"/>
        </w:rPr>
        <w:t>5-A1202</w:t>
      </w:r>
      <w:r>
        <w:rPr>
          <w:rFonts w:hint="eastAsia"/>
          <w:sz w:val="30"/>
          <w:szCs w:val="30"/>
        </w:rPr>
        <w:t>房款刷卡两次共计</w:t>
      </w:r>
      <w:r>
        <w:rPr>
          <w:rFonts w:hint="eastAsia"/>
          <w:sz w:val="30"/>
          <w:szCs w:val="30"/>
        </w:rPr>
        <w:t>1399286</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日现金支付</w:t>
      </w:r>
      <w:r>
        <w:rPr>
          <w:rFonts w:hint="eastAsia"/>
          <w:sz w:val="30"/>
          <w:szCs w:val="30"/>
        </w:rPr>
        <w:t>50</w:t>
      </w:r>
      <w:r>
        <w:rPr>
          <w:rFonts w:hint="eastAsia"/>
          <w:sz w:val="30"/>
          <w:szCs w:val="30"/>
        </w:rPr>
        <w:t>万元。被告人陈某先签认收据中的</w:t>
      </w:r>
      <w:r>
        <w:rPr>
          <w:rFonts w:hint="eastAsia"/>
          <w:sz w:val="30"/>
          <w:szCs w:val="30"/>
        </w:rPr>
        <w:t>50</w:t>
      </w:r>
      <w:r>
        <w:rPr>
          <w:rFonts w:hint="eastAsia"/>
          <w:sz w:val="30"/>
          <w:szCs w:val="30"/>
        </w:rPr>
        <w:t>万元实际并没有收到。证人陈某</w:t>
      </w:r>
      <w:r>
        <w:rPr>
          <w:rFonts w:hint="eastAsia"/>
          <w:sz w:val="30"/>
          <w:szCs w:val="30"/>
        </w:rPr>
        <w:t>1</w:t>
      </w:r>
      <w:r>
        <w:rPr>
          <w:rFonts w:hint="eastAsia"/>
          <w:sz w:val="30"/>
          <w:szCs w:val="30"/>
        </w:rPr>
        <w:t>签认：根据备忘表，潘某</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日并未向我公司交款，但我接到陈某先董事长的通知和安排给潘某开具了</w:t>
      </w:r>
      <w:r>
        <w:rPr>
          <w:rFonts w:hint="eastAsia"/>
          <w:sz w:val="30"/>
          <w:szCs w:val="30"/>
        </w:rPr>
        <w:t>50</w:t>
      </w:r>
      <w:r>
        <w:rPr>
          <w:rFonts w:hint="eastAsia"/>
          <w:sz w:val="30"/>
          <w:szCs w:val="30"/>
        </w:rPr>
        <w:t>万元的房款收据。</w:t>
      </w:r>
    </w:p>
    <w:p w:rsidR="00965EA1" w:rsidRDefault="00965EA1">
      <w:pPr>
        <w:spacing w:line="500" w:lineRule="atLeast"/>
        <w:ind w:firstLine="600"/>
        <w:divId w:val="1882203222"/>
        <w:rPr>
          <w:rFonts w:hint="eastAsia"/>
          <w:sz w:val="30"/>
          <w:szCs w:val="30"/>
        </w:rPr>
      </w:pPr>
      <w:r>
        <w:rPr>
          <w:rFonts w:hint="eastAsia"/>
          <w:sz w:val="30"/>
          <w:szCs w:val="30"/>
        </w:rPr>
        <w:t>11</w:t>
      </w:r>
      <w:r>
        <w:rPr>
          <w:rFonts w:hint="eastAsia"/>
          <w:sz w:val="30"/>
          <w:szCs w:val="30"/>
        </w:rPr>
        <w:t>、广东省韶关市人民检察院调取的账户明细，证实：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日，黎振光名下账户转账</w:t>
      </w:r>
      <w:r>
        <w:rPr>
          <w:rFonts w:hint="eastAsia"/>
          <w:sz w:val="30"/>
          <w:szCs w:val="30"/>
        </w:rPr>
        <w:t>150</w:t>
      </w:r>
      <w:r>
        <w:rPr>
          <w:rFonts w:hint="eastAsia"/>
          <w:sz w:val="30"/>
          <w:szCs w:val="30"/>
        </w:rPr>
        <w:t>万元至潘某名下账户，次日潘某名下账户分</w:t>
      </w:r>
      <w:r>
        <w:rPr>
          <w:rFonts w:hint="eastAsia"/>
          <w:sz w:val="30"/>
          <w:szCs w:val="30"/>
        </w:rPr>
        <w:t>2</w:t>
      </w:r>
      <w:r>
        <w:rPr>
          <w:rFonts w:hint="eastAsia"/>
          <w:sz w:val="30"/>
          <w:szCs w:val="30"/>
        </w:rPr>
        <w:t>次支出共计</w:t>
      </w:r>
      <w:r>
        <w:rPr>
          <w:rFonts w:hint="eastAsia"/>
          <w:sz w:val="30"/>
          <w:szCs w:val="30"/>
        </w:rPr>
        <w:t>1399286</w:t>
      </w:r>
      <w:r>
        <w:rPr>
          <w:rFonts w:hint="eastAsia"/>
          <w:sz w:val="30"/>
          <w:szCs w:val="30"/>
        </w:rPr>
        <w:t>元；同月</w:t>
      </w:r>
      <w:r>
        <w:rPr>
          <w:rFonts w:hint="eastAsia"/>
          <w:sz w:val="30"/>
          <w:szCs w:val="30"/>
        </w:rPr>
        <w:t>14</w:t>
      </w:r>
      <w:r>
        <w:rPr>
          <w:rFonts w:hint="eastAsia"/>
          <w:sz w:val="30"/>
          <w:szCs w:val="30"/>
        </w:rPr>
        <w:t>日，河源市万隆房地产开发有限公司账户收到</w:t>
      </w:r>
      <w:r>
        <w:rPr>
          <w:rFonts w:hint="eastAsia"/>
          <w:sz w:val="30"/>
          <w:szCs w:val="30"/>
        </w:rPr>
        <w:t>1399226</w:t>
      </w:r>
      <w:r>
        <w:rPr>
          <w:rFonts w:hint="eastAsia"/>
          <w:sz w:val="30"/>
          <w:szCs w:val="30"/>
        </w:rPr>
        <w:t>元。</w:t>
      </w:r>
    </w:p>
    <w:p w:rsidR="00965EA1" w:rsidRDefault="00965EA1">
      <w:pPr>
        <w:spacing w:line="500" w:lineRule="atLeast"/>
        <w:ind w:firstLine="600"/>
        <w:divId w:val="2134903860"/>
        <w:rPr>
          <w:rFonts w:hint="eastAsia"/>
          <w:sz w:val="30"/>
          <w:szCs w:val="30"/>
        </w:rPr>
      </w:pPr>
      <w:r>
        <w:rPr>
          <w:rFonts w:hint="eastAsia"/>
          <w:sz w:val="30"/>
          <w:szCs w:val="30"/>
        </w:rPr>
        <w:t>12</w:t>
      </w:r>
      <w:r>
        <w:rPr>
          <w:rFonts w:hint="eastAsia"/>
          <w:sz w:val="30"/>
          <w:szCs w:val="30"/>
        </w:rPr>
        <w:t>、广东省韶关市人民检察院调取的银行业务凭据、收款收据、账户交易流水等，经证人陈某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、被告人陈某先签认，证实：被告人陈某先尾数为</w:t>
      </w:r>
      <w:r>
        <w:rPr>
          <w:rFonts w:hint="eastAsia"/>
          <w:sz w:val="30"/>
          <w:szCs w:val="30"/>
        </w:rPr>
        <w:t>3153</w:t>
      </w:r>
      <w:r>
        <w:rPr>
          <w:rFonts w:hint="eastAsia"/>
          <w:sz w:val="30"/>
          <w:szCs w:val="30"/>
        </w:rPr>
        <w:t>账户先后在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日取现</w:t>
      </w:r>
      <w:r>
        <w:rPr>
          <w:rFonts w:hint="eastAsia"/>
          <w:sz w:val="30"/>
          <w:szCs w:val="30"/>
        </w:rPr>
        <w:t>150</w:t>
      </w:r>
      <w:r>
        <w:rPr>
          <w:rFonts w:hint="eastAsia"/>
          <w:sz w:val="30"/>
          <w:szCs w:val="30"/>
        </w:rPr>
        <w:t>万元，同月</w:t>
      </w:r>
      <w:r>
        <w:rPr>
          <w:rFonts w:hint="eastAsia"/>
          <w:sz w:val="30"/>
          <w:szCs w:val="30"/>
        </w:rPr>
        <w:t>11</w:t>
      </w:r>
      <w:r>
        <w:rPr>
          <w:rFonts w:hint="eastAsia"/>
          <w:sz w:val="30"/>
          <w:szCs w:val="30"/>
        </w:rPr>
        <w:t>日取现</w:t>
      </w:r>
      <w:r>
        <w:rPr>
          <w:rFonts w:hint="eastAsia"/>
          <w:sz w:val="30"/>
          <w:szCs w:val="30"/>
        </w:rPr>
        <w:t>75</w:t>
      </w:r>
      <w:r>
        <w:rPr>
          <w:rFonts w:hint="eastAsia"/>
          <w:sz w:val="30"/>
          <w:szCs w:val="30"/>
        </w:rPr>
        <w:t>万元。</w:t>
      </w:r>
    </w:p>
    <w:p w:rsidR="00965EA1" w:rsidRDefault="00965EA1">
      <w:pPr>
        <w:spacing w:line="500" w:lineRule="atLeast"/>
        <w:ind w:firstLine="600"/>
        <w:divId w:val="700857776"/>
        <w:rPr>
          <w:rFonts w:hint="eastAsia"/>
          <w:sz w:val="30"/>
          <w:szCs w:val="30"/>
        </w:rPr>
      </w:pPr>
      <w:r>
        <w:rPr>
          <w:rFonts w:hint="eastAsia"/>
          <w:sz w:val="30"/>
          <w:szCs w:val="30"/>
        </w:rPr>
        <w:t>13</w:t>
      </w:r>
      <w:r>
        <w:rPr>
          <w:rFonts w:hint="eastAsia"/>
          <w:sz w:val="30"/>
          <w:szCs w:val="30"/>
        </w:rPr>
        <w:t>、同案人黄某供述：其在河源市住建局任局长期间，曾收过河源市万隆房地产有限公司的老板陈某先价值</w:t>
      </w:r>
      <w:r>
        <w:rPr>
          <w:rFonts w:hint="eastAsia"/>
          <w:sz w:val="30"/>
          <w:szCs w:val="30"/>
        </w:rPr>
        <w:t>189</w:t>
      </w:r>
      <w:r>
        <w:rPr>
          <w:rFonts w:hint="eastAsia"/>
          <w:sz w:val="30"/>
          <w:szCs w:val="30"/>
        </w:rPr>
        <w:t>万元的住房、价值约</w:t>
      </w:r>
      <w:r>
        <w:rPr>
          <w:rFonts w:hint="eastAsia"/>
          <w:sz w:val="30"/>
          <w:szCs w:val="30"/>
        </w:rPr>
        <w:t>15</w:t>
      </w:r>
      <w:r>
        <w:rPr>
          <w:rFonts w:hint="eastAsia"/>
          <w:sz w:val="30"/>
          <w:szCs w:val="30"/>
        </w:rPr>
        <w:t>万元的车位使用权，并且让陈某先替其支付过</w:t>
      </w:r>
      <w:r>
        <w:rPr>
          <w:rFonts w:hint="eastAsia"/>
          <w:sz w:val="30"/>
          <w:szCs w:val="30"/>
        </w:rPr>
        <w:t>4.5</w:t>
      </w:r>
      <w:r>
        <w:rPr>
          <w:rFonts w:hint="eastAsia"/>
          <w:sz w:val="30"/>
          <w:szCs w:val="30"/>
        </w:rPr>
        <w:t>万元左右的医疗费。因为陈某先是做房地产的，凡是土地和房地产项目开发方面的事情都会向其咨询，特别是其担任河源市住建局局长后利用职务的便利，对万隆城和万隆都市</w:t>
      </w:r>
      <w:r>
        <w:rPr>
          <w:rFonts w:hint="eastAsia"/>
          <w:sz w:val="30"/>
          <w:szCs w:val="30"/>
        </w:rPr>
        <w:t>100</w:t>
      </w:r>
      <w:r>
        <w:rPr>
          <w:rFonts w:hint="eastAsia"/>
          <w:sz w:val="30"/>
          <w:szCs w:val="30"/>
        </w:rPr>
        <w:t>两个项目突破商住用地中的商业比例占</w:t>
      </w:r>
      <w:r>
        <w:rPr>
          <w:rFonts w:hint="eastAsia"/>
          <w:sz w:val="30"/>
          <w:szCs w:val="30"/>
        </w:rPr>
        <w:t>10</w:t>
      </w:r>
      <w:r>
        <w:rPr>
          <w:rFonts w:hint="eastAsia"/>
          <w:sz w:val="30"/>
          <w:szCs w:val="30"/>
        </w:rPr>
        <w:t>％以上规定的做法，不但没有予以调整，反而在市规划委员会审议这两个项目的设计方案时提出应予以大力支持、建议规划委员会予以审批的意见，后这两个项目都得到河源市规划委员会的审议通过，陈某先对其很感激。同时，陈某先是在河源搞房地产的开发商，房地产开发的审批等很多手续都需要住建局审批，其是河源市住建局的主要领导，对他们的支持、关照可以起到很重要的作用。⑴</w:t>
      </w:r>
      <w:r>
        <w:rPr>
          <w:rFonts w:hint="eastAsia"/>
          <w:sz w:val="30"/>
          <w:szCs w:val="30"/>
        </w:rPr>
        <w:t>2013</w:t>
      </w:r>
      <w:r>
        <w:rPr>
          <w:rFonts w:hint="eastAsia"/>
          <w:sz w:val="30"/>
          <w:szCs w:val="30"/>
        </w:rPr>
        <w:t>年上半年的一天，其跟陈某先说要在他开发的万隆一品楼盘买一套房子。同年</w:t>
      </w:r>
      <w:r>
        <w:rPr>
          <w:rFonts w:hint="eastAsia"/>
          <w:sz w:val="30"/>
          <w:szCs w:val="30"/>
        </w:rPr>
        <w:t>5</w:t>
      </w:r>
      <w:r>
        <w:rPr>
          <w:rFonts w:hint="eastAsia"/>
          <w:sz w:val="30"/>
          <w:szCs w:val="30"/>
        </w:rPr>
        <w:t>月，其看中了</w:t>
      </w:r>
      <w:r>
        <w:rPr>
          <w:rFonts w:hint="eastAsia"/>
          <w:sz w:val="30"/>
          <w:szCs w:val="30"/>
        </w:rPr>
        <w:t>5</w:t>
      </w:r>
      <w:r>
        <w:rPr>
          <w:rFonts w:hint="eastAsia"/>
          <w:sz w:val="30"/>
          <w:szCs w:val="30"/>
        </w:rPr>
        <w:t>幢</w:t>
      </w:r>
      <w:r>
        <w:rPr>
          <w:rFonts w:hint="eastAsia"/>
          <w:sz w:val="30"/>
          <w:szCs w:val="30"/>
        </w:rPr>
        <w:t>A</w:t>
      </w:r>
      <w:r>
        <w:rPr>
          <w:rFonts w:hint="eastAsia"/>
          <w:sz w:val="30"/>
          <w:szCs w:val="30"/>
        </w:rPr>
        <w:t>单元的</w:t>
      </w:r>
      <w:r>
        <w:rPr>
          <w:rFonts w:hint="eastAsia"/>
          <w:sz w:val="30"/>
          <w:szCs w:val="30"/>
        </w:rPr>
        <w:t>1202</w:t>
      </w:r>
      <w:r>
        <w:rPr>
          <w:rFonts w:hint="eastAsia"/>
          <w:sz w:val="30"/>
          <w:szCs w:val="30"/>
        </w:rPr>
        <w:t>号房，并让其岳父潘某缴纳</w:t>
      </w:r>
      <w:r>
        <w:rPr>
          <w:rFonts w:hint="eastAsia"/>
          <w:sz w:val="30"/>
          <w:szCs w:val="30"/>
        </w:rPr>
        <w:t>50</w:t>
      </w:r>
      <w:r>
        <w:rPr>
          <w:rFonts w:hint="eastAsia"/>
          <w:sz w:val="30"/>
          <w:szCs w:val="30"/>
        </w:rPr>
        <w:t>万元的定金，还向朋友黎振光借款</w:t>
      </w:r>
      <w:r>
        <w:rPr>
          <w:rFonts w:hint="eastAsia"/>
          <w:sz w:val="30"/>
          <w:szCs w:val="30"/>
        </w:rPr>
        <w:t>150</w:t>
      </w:r>
      <w:r>
        <w:rPr>
          <w:rFonts w:hint="eastAsia"/>
          <w:sz w:val="30"/>
          <w:szCs w:val="30"/>
        </w:rPr>
        <w:t>万元划到潘某的账户。同年</w:t>
      </w:r>
      <w:r>
        <w:rPr>
          <w:rFonts w:hint="eastAsia"/>
          <w:sz w:val="30"/>
          <w:szCs w:val="30"/>
        </w:rPr>
        <w:t>10</w:t>
      </w:r>
      <w:r>
        <w:rPr>
          <w:rFonts w:hint="eastAsia"/>
          <w:sz w:val="30"/>
          <w:szCs w:val="30"/>
        </w:rPr>
        <w:t>月，其让潘某到河源市万隆房地产公司缴交了购房款和装修款。缴纳款项后不久，河源市万隆房地产公司的总经理张某提了一个</w:t>
      </w:r>
      <w:r>
        <w:rPr>
          <w:rFonts w:hint="eastAsia"/>
          <w:sz w:val="30"/>
          <w:szCs w:val="30"/>
        </w:rPr>
        <w:t>麻包袋子来到其家里，说陈某先交代他把房款退回其。后其打卡袋子清点发现里面是</w:t>
      </w:r>
      <w:r>
        <w:rPr>
          <w:rFonts w:hint="eastAsia"/>
          <w:sz w:val="30"/>
          <w:szCs w:val="30"/>
        </w:rPr>
        <w:t>139</w:t>
      </w:r>
      <w:r>
        <w:rPr>
          <w:rFonts w:hint="eastAsia"/>
          <w:sz w:val="30"/>
          <w:szCs w:val="30"/>
        </w:rPr>
        <w:t>万元。⑵</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月左右，其因牙齿问题在河源市华口腔医院治疗，陈某先知道后说费用他已经搞定了。⑶</w:t>
      </w:r>
      <w:r>
        <w:rPr>
          <w:rFonts w:hint="eastAsia"/>
          <w:sz w:val="30"/>
          <w:szCs w:val="30"/>
        </w:rPr>
        <w:t>2013</w:t>
      </w:r>
      <w:r>
        <w:rPr>
          <w:rFonts w:hint="eastAsia"/>
          <w:sz w:val="30"/>
          <w:szCs w:val="30"/>
        </w:rPr>
        <w:t>年左右，其让张某在其住的万隆一品小区找三个停车位，办好后其跟陈某先说起这件事，陈某先说先使用吧，钱的事以后再说，但其一直没有支付购买款项。</w:t>
      </w:r>
    </w:p>
    <w:p w:rsidR="00965EA1" w:rsidRDefault="00965EA1">
      <w:pPr>
        <w:spacing w:line="500" w:lineRule="atLeast"/>
        <w:ind w:firstLine="600"/>
        <w:divId w:val="635451622"/>
        <w:rPr>
          <w:rFonts w:hint="eastAsia"/>
          <w:sz w:val="30"/>
          <w:szCs w:val="30"/>
        </w:rPr>
      </w:pPr>
      <w:r>
        <w:rPr>
          <w:rFonts w:hint="eastAsia"/>
          <w:sz w:val="30"/>
          <w:szCs w:val="30"/>
        </w:rPr>
        <w:t>14</w:t>
      </w:r>
      <w:r>
        <w:rPr>
          <w:rFonts w:hint="eastAsia"/>
          <w:sz w:val="30"/>
          <w:szCs w:val="30"/>
        </w:rPr>
        <w:t>、证人张某的证言，证实：</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年间其在河源市万隆房地产开发有限公司任总经理。⑴</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月，黄某以他岳父潘某的名义在万隆一品楼盘购买了</w:t>
      </w:r>
      <w:r>
        <w:rPr>
          <w:rFonts w:hint="eastAsia"/>
          <w:sz w:val="30"/>
          <w:szCs w:val="30"/>
        </w:rPr>
        <w:t>5</w:t>
      </w:r>
      <w:r>
        <w:rPr>
          <w:rFonts w:hint="eastAsia"/>
          <w:sz w:val="30"/>
          <w:szCs w:val="30"/>
        </w:rPr>
        <w:t>栋</w:t>
      </w:r>
      <w:r>
        <w:rPr>
          <w:rFonts w:hint="eastAsia"/>
          <w:sz w:val="30"/>
          <w:szCs w:val="30"/>
        </w:rPr>
        <w:t>A1202</w:t>
      </w:r>
      <w:r>
        <w:rPr>
          <w:rFonts w:hint="eastAsia"/>
          <w:sz w:val="30"/>
          <w:szCs w:val="30"/>
        </w:rPr>
        <w:t>房，相关购房手续是陈某先交代其安排人办理，陈某先还让其按照黄某要求的装修风格对房子进行装修，装修款由公司先垫付。购房款是</w:t>
      </w:r>
      <w:r>
        <w:rPr>
          <w:rFonts w:hint="eastAsia"/>
          <w:sz w:val="30"/>
          <w:szCs w:val="30"/>
        </w:rPr>
        <w:t>120</w:t>
      </w:r>
      <w:r>
        <w:rPr>
          <w:rFonts w:hint="eastAsia"/>
          <w:sz w:val="30"/>
          <w:szCs w:val="30"/>
        </w:rPr>
        <w:t>多万元，装修款</w:t>
      </w:r>
      <w:r>
        <w:rPr>
          <w:rFonts w:hint="eastAsia"/>
          <w:sz w:val="30"/>
          <w:szCs w:val="30"/>
        </w:rPr>
        <w:t>60</w:t>
      </w:r>
      <w:r>
        <w:rPr>
          <w:rFonts w:hint="eastAsia"/>
          <w:sz w:val="30"/>
          <w:szCs w:val="30"/>
        </w:rPr>
        <w:t>多万元，购房款和装修款的支付手续是潘某与万隆一品售楼部办理交接。在办完购房手续后的一个月左右，陈某先安排其把</w:t>
      </w:r>
      <w:r>
        <w:rPr>
          <w:rFonts w:hint="eastAsia"/>
          <w:sz w:val="30"/>
          <w:szCs w:val="30"/>
        </w:rPr>
        <w:t>139</w:t>
      </w:r>
      <w:r>
        <w:rPr>
          <w:rFonts w:hint="eastAsia"/>
          <w:sz w:val="30"/>
          <w:szCs w:val="30"/>
        </w:rPr>
        <w:t>万元退给黄某。当时是其把钱送到黄某家里，并跟黄某说这是陈某先交代其退回给他的购房款。⑵</w:t>
      </w:r>
      <w:r>
        <w:rPr>
          <w:rFonts w:hint="eastAsia"/>
          <w:sz w:val="30"/>
          <w:szCs w:val="30"/>
        </w:rPr>
        <w:t>2013</w:t>
      </w:r>
      <w:r>
        <w:rPr>
          <w:rFonts w:hint="eastAsia"/>
          <w:sz w:val="30"/>
          <w:szCs w:val="30"/>
        </w:rPr>
        <w:t>年底，陈某先让其找几个车位给黄某，并把相关手续办理好。与黄某确定好三个车位后，其交代销售车位的部门和潘某签订了三个车位出让协议。至于黄某有没有支付这三个车位的出让款，其不清楚。</w:t>
      </w:r>
    </w:p>
    <w:p w:rsidR="00965EA1" w:rsidRDefault="00965EA1">
      <w:pPr>
        <w:spacing w:line="500" w:lineRule="atLeast"/>
        <w:ind w:firstLine="600"/>
        <w:divId w:val="1769889712"/>
        <w:rPr>
          <w:rFonts w:hint="eastAsia"/>
          <w:sz w:val="30"/>
          <w:szCs w:val="30"/>
        </w:rPr>
      </w:pPr>
      <w:r>
        <w:rPr>
          <w:rFonts w:hint="eastAsia"/>
          <w:sz w:val="30"/>
          <w:szCs w:val="30"/>
        </w:rPr>
        <w:t>15</w:t>
      </w:r>
      <w:r>
        <w:rPr>
          <w:rFonts w:hint="eastAsia"/>
          <w:sz w:val="30"/>
          <w:szCs w:val="30"/>
        </w:rPr>
        <w:t>、证人陈某</w:t>
      </w:r>
      <w:r>
        <w:rPr>
          <w:rFonts w:hint="eastAsia"/>
          <w:sz w:val="30"/>
          <w:szCs w:val="30"/>
        </w:rPr>
        <w:t>2</w:t>
      </w:r>
      <w:r>
        <w:rPr>
          <w:rFonts w:hint="eastAsia"/>
          <w:sz w:val="30"/>
          <w:szCs w:val="30"/>
        </w:rPr>
        <w:t>的证言，证实：其在</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年间任陈某先的司机。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月左右，陈某先两次叫其到出纳陈某</w:t>
      </w:r>
      <w:r>
        <w:rPr>
          <w:rFonts w:hint="eastAsia"/>
          <w:sz w:val="30"/>
          <w:szCs w:val="30"/>
        </w:rPr>
        <w:t>1</w:t>
      </w:r>
      <w:r>
        <w:rPr>
          <w:rFonts w:hint="eastAsia"/>
          <w:sz w:val="30"/>
          <w:szCs w:val="30"/>
        </w:rPr>
        <w:t>那里提取现金共计</w:t>
      </w:r>
      <w:r>
        <w:rPr>
          <w:rFonts w:hint="eastAsia"/>
          <w:sz w:val="30"/>
          <w:szCs w:val="30"/>
        </w:rPr>
        <w:t>260</w:t>
      </w:r>
      <w:r>
        <w:rPr>
          <w:rFonts w:hint="eastAsia"/>
          <w:sz w:val="30"/>
          <w:szCs w:val="30"/>
        </w:rPr>
        <w:t>万元，并交代其把款项交给张某。</w:t>
      </w:r>
    </w:p>
    <w:p w:rsidR="00965EA1" w:rsidRDefault="00965EA1">
      <w:pPr>
        <w:spacing w:line="500" w:lineRule="atLeast"/>
        <w:ind w:firstLine="600"/>
        <w:divId w:val="441338832"/>
        <w:rPr>
          <w:rFonts w:hint="eastAsia"/>
          <w:sz w:val="30"/>
          <w:szCs w:val="30"/>
        </w:rPr>
      </w:pPr>
      <w:r>
        <w:rPr>
          <w:rFonts w:hint="eastAsia"/>
          <w:sz w:val="30"/>
          <w:szCs w:val="30"/>
        </w:rPr>
        <w:t>16</w:t>
      </w:r>
      <w:r>
        <w:rPr>
          <w:rFonts w:hint="eastAsia"/>
          <w:sz w:val="30"/>
          <w:szCs w:val="30"/>
        </w:rPr>
        <w:t>、证人陈某</w:t>
      </w:r>
      <w:r>
        <w:rPr>
          <w:rFonts w:hint="eastAsia"/>
          <w:sz w:val="30"/>
          <w:szCs w:val="30"/>
        </w:rPr>
        <w:t>1</w:t>
      </w:r>
      <w:r>
        <w:rPr>
          <w:rFonts w:hint="eastAsia"/>
          <w:sz w:val="30"/>
          <w:szCs w:val="30"/>
        </w:rPr>
        <w:t>的证言，证实：其是河源市万隆集团的出纳。⑴</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日，陈某先说万隆一品小区</w:t>
      </w:r>
      <w:r>
        <w:rPr>
          <w:rFonts w:hint="eastAsia"/>
          <w:sz w:val="30"/>
          <w:szCs w:val="30"/>
        </w:rPr>
        <w:t>5</w:t>
      </w:r>
      <w:r>
        <w:rPr>
          <w:rFonts w:hint="eastAsia"/>
          <w:sz w:val="30"/>
          <w:szCs w:val="30"/>
        </w:rPr>
        <w:t>栋</w:t>
      </w:r>
      <w:r>
        <w:rPr>
          <w:rFonts w:hint="eastAsia"/>
          <w:sz w:val="30"/>
          <w:szCs w:val="30"/>
        </w:rPr>
        <w:t>A-1202</w:t>
      </w:r>
      <w:r>
        <w:rPr>
          <w:rFonts w:hint="eastAsia"/>
          <w:sz w:val="30"/>
          <w:szCs w:val="30"/>
        </w:rPr>
        <w:t>房这套房的价格很高，要给点折扣给该房屋买受人潘某，让其开一张</w:t>
      </w:r>
      <w:r>
        <w:rPr>
          <w:rFonts w:hint="eastAsia"/>
          <w:sz w:val="30"/>
          <w:szCs w:val="30"/>
        </w:rPr>
        <w:t>50</w:t>
      </w:r>
      <w:r>
        <w:rPr>
          <w:rFonts w:hint="eastAsia"/>
          <w:sz w:val="30"/>
          <w:szCs w:val="30"/>
        </w:rPr>
        <w:t>万元的收据给他，所以其就根据陈某先的指示，在没有收到款项的情况下就开了一张收到潘某</w:t>
      </w:r>
      <w:r>
        <w:rPr>
          <w:rFonts w:hint="eastAsia"/>
          <w:sz w:val="30"/>
          <w:szCs w:val="30"/>
        </w:rPr>
        <w:t>50</w:t>
      </w:r>
      <w:r>
        <w:rPr>
          <w:rFonts w:hint="eastAsia"/>
          <w:sz w:val="30"/>
          <w:szCs w:val="30"/>
        </w:rPr>
        <w:t>万元购房款的收据。同年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日，潘某刷</w:t>
      </w:r>
      <w:r>
        <w:rPr>
          <w:rFonts w:hint="eastAsia"/>
          <w:sz w:val="30"/>
          <w:szCs w:val="30"/>
        </w:rPr>
        <w:t>POS</w:t>
      </w:r>
      <w:r>
        <w:rPr>
          <w:rFonts w:hint="eastAsia"/>
          <w:sz w:val="30"/>
          <w:szCs w:val="30"/>
        </w:rPr>
        <w:t>机支付了一笔</w:t>
      </w:r>
      <w:r>
        <w:rPr>
          <w:rFonts w:hint="eastAsia"/>
          <w:sz w:val="30"/>
          <w:szCs w:val="30"/>
        </w:rPr>
        <w:t>769286</w:t>
      </w:r>
      <w:r>
        <w:rPr>
          <w:rFonts w:hint="eastAsia"/>
          <w:sz w:val="30"/>
          <w:szCs w:val="30"/>
        </w:rPr>
        <w:t>元、一笔</w:t>
      </w:r>
      <w:r>
        <w:rPr>
          <w:rFonts w:hint="eastAsia"/>
          <w:sz w:val="30"/>
          <w:szCs w:val="30"/>
        </w:rPr>
        <w:t>63</w:t>
      </w:r>
      <w:r>
        <w:rPr>
          <w:rFonts w:hint="eastAsia"/>
          <w:sz w:val="30"/>
          <w:szCs w:val="30"/>
        </w:rPr>
        <w:t>万元，合计</w:t>
      </w:r>
      <w:r>
        <w:rPr>
          <w:rFonts w:hint="eastAsia"/>
          <w:sz w:val="30"/>
          <w:szCs w:val="30"/>
        </w:rPr>
        <w:t>1399286</w:t>
      </w:r>
      <w:r>
        <w:rPr>
          <w:rFonts w:hint="eastAsia"/>
          <w:sz w:val="30"/>
          <w:szCs w:val="30"/>
        </w:rPr>
        <w:t>元到河源市万隆房地产开发有限公司的账户，其相应开具了两张收据给他，公司实际上只收到了这</w:t>
      </w:r>
      <w:r>
        <w:rPr>
          <w:rFonts w:hint="eastAsia"/>
          <w:sz w:val="30"/>
          <w:szCs w:val="30"/>
        </w:rPr>
        <w:t>1399286</w:t>
      </w:r>
      <w:r>
        <w:rPr>
          <w:rFonts w:hint="eastAsia"/>
          <w:sz w:val="30"/>
          <w:szCs w:val="30"/>
        </w:rPr>
        <w:t>元。⑵</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月左右，其先后两次根据陈某先的安排从他个人银行账户以及公司的备用金中取现</w:t>
      </w:r>
      <w:r>
        <w:rPr>
          <w:rFonts w:hint="eastAsia"/>
          <w:sz w:val="30"/>
          <w:szCs w:val="30"/>
        </w:rPr>
        <w:t>150</w:t>
      </w:r>
      <w:r>
        <w:rPr>
          <w:rFonts w:hint="eastAsia"/>
          <w:sz w:val="30"/>
          <w:szCs w:val="30"/>
        </w:rPr>
        <w:t>万元、</w:t>
      </w:r>
      <w:r>
        <w:rPr>
          <w:rFonts w:hint="eastAsia"/>
          <w:sz w:val="30"/>
          <w:szCs w:val="30"/>
        </w:rPr>
        <w:t>110</w:t>
      </w:r>
      <w:r>
        <w:rPr>
          <w:rFonts w:hint="eastAsia"/>
          <w:sz w:val="30"/>
          <w:szCs w:val="30"/>
        </w:rPr>
        <w:t>万元，合计</w:t>
      </w:r>
      <w:r>
        <w:rPr>
          <w:rFonts w:hint="eastAsia"/>
          <w:sz w:val="30"/>
          <w:szCs w:val="30"/>
        </w:rPr>
        <w:t>260</w:t>
      </w:r>
      <w:r>
        <w:rPr>
          <w:rFonts w:hint="eastAsia"/>
          <w:sz w:val="30"/>
          <w:szCs w:val="30"/>
        </w:rPr>
        <w:t>万元，并按照陈某先吩咐把这</w:t>
      </w:r>
      <w:r>
        <w:rPr>
          <w:rFonts w:hint="eastAsia"/>
          <w:sz w:val="30"/>
          <w:szCs w:val="30"/>
        </w:rPr>
        <w:t>260</w:t>
      </w:r>
      <w:r>
        <w:rPr>
          <w:rFonts w:hint="eastAsia"/>
          <w:sz w:val="30"/>
          <w:szCs w:val="30"/>
        </w:rPr>
        <w:t>万元交给了他的司机陈某</w:t>
      </w:r>
      <w:r>
        <w:rPr>
          <w:rFonts w:hint="eastAsia"/>
          <w:sz w:val="30"/>
          <w:szCs w:val="30"/>
        </w:rPr>
        <w:t>2</w:t>
      </w:r>
      <w:r>
        <w:rPr>
          <w:rFonts w:hint="eastAsia"/>
          <w:sz w:val="30"/>
          <w:szCs w:val="30"/>
        </w:rPr>
        <w:t>。陈某先取现的流程是从万隆集团旗下房地产公司的公账转到陈某先的私人帐户，然后其再按他的要求从他的私人帐户中提现出来给他。⑶潘某购买万隆一品小区</w:t>
      </w:r>
      <w:r>
        <w:rPr>
          <w:rFonts w:hint="eastAsia"/>
          <w:sz w:val="30"/>
          <w:szCs w:val="30"/>
        </w:rPr>
        <w:t>5</w:t>
      </w:r>
      <w:r>
        <w:rPr>
          <w:rFonts w:hint="eastAsia"/>
          <w:sz w:val="30"/>
          <w:szCs w:val="30"/>
        </w:rPr>
        <w:t>栋</w:t>
      </w:r>
      <w:r>
        <w:rPr>
          <w:rFonts w:hint="eastAsia"/>
          <w:sz w:val="30"/>
          <w:szCs w:val="30"/>
        </w:rPr>
        <w:t>A-1202</w:t>
      </w:r>
      <w:r>
        <w:rPr>
          <w:rFonts w:hint="eastAsia"/>
          <w:sz w:val="30"/>
          <w:szCs w:val="30"/>
        </w:rPr>
        <w:t>房后再与公司签订了三个车位的出让协议，每个车位的出让价格为</w:t>
      </w:r>
      <w:r>
        <w:rPr>
          <w:rFonts w:hint="eastAsia"/>
          <w:sz w:val="30"/>
          <w:szCs w:val="30"/>
        </w:rPr>
        <w:t>88000</w:t>
      </w:r>
      <w:r>
        <w:rPr>
          <w:rFonts w:hint="eastAsia"/>
          <w:sz w:val="30"/>
          <w:szCs w:val="30"/>
        </w:rPr>
        <w:t>元，但据其所知，潘某没有支付出让款。</w:t>
      </w:r>
    </w:p>
    <w:p w:rsidR="00965EA1" w:rsidRDefault="00965EA1">
      <w:pPr>
        <w:spacing w:line="500" w:lineRule="atLeast"/>
        <w:ind w:firstLine="600"/>
        <w:divId w:val="77294880"/>
        <w:rPr>
          <w:rFonts w:hint="eastAsia"/>
          <w:sz w:val="30"/>
          <w:szCs w:val="30"/>
        </w:rPr>
      </w:pPr>
      <w:r>
        <w:rPr>
          <w:rFonts w:hint="eastAsia"/>
          <w:sz w:val="30"/>
          <w:szCs w:val="30"/>
        </w:rPr>
        <w:t>17</w:t>
      </w:r>
      <w:r>
        <w:rPr>
          <w:rFonts w:hint="eastAsia"/>
          <w:sz w:val="30"/>
          <w:szCs w:val="30"/>
        </w:rPr>
        <w:t>、证人潘某的证言，证实：</w:t>
      </w:r>
      <w:r>
        <w:rPr>
          <w:rFonts w:hint="eastAsia"/>
          <w:sz w:val="30"/>
          <w:szCs w:val="30"/>
        </w:rPr>
        <w:t>2013</w:t>
      </w:r>
      <w:r>
        <w:rPr>
          <w:rFonts w:hint="eastAsia"/>
          <w:sz w:val="30"/>
          <w:szCs w:val="30"/>
        </w:rPr>
        <w:t>年上半年，黄某决定购买万隆一品</w:t>
      </w:r>
      <w:r>
        <w:rPr>
          <w:rFonts w:hint="eastAsia"/>
          <w:sz w:val="30"/>
          <w:szCs w:val="30"/>
        </w:rPr>
        <w:t>5</w:t>
      </w:r>
      <w:r>
        <w:rPr>
          <w:rFonts w:hint="eastAsia"/>
          <w:sz w:val="30"/>
          <w:szCs w:val="30"/>
        </w:rPr>
        <w:t>栋</w:t>
      </w:r>
      <w:r>
        <w:rPr>
          <w:rFonts w:hint="eastAsia"/>
          <w:sz w:val="30"/>
          <w:szCs w:val="30"/>
        </w:rPr>
        <w:t>A-1202</w:t>
      </w:r>
      <w:r>
        <w:rPr>
          <w:rFonts w:hint="eastAsia"/>
          <w:sz w:val="30"/>
          <w:szCs w:val="30"/>
        </w:rPr>
        <w:t>房，并登记在其名下，让其办理手续。黄某向他朋友黎振光借了</w:t>
      </w:r>
      <w:r>
        <w:rPr>
          <w:rFonts w:hint="eastAsia"/>
          <w:sz w:val="30"/>
          <w:szCs w:val="30"/>
        </w:rPr>
        <w:t>150</w:t>
      </w:r>
      <w:r>
        <w:rPr>
          <w:rFonts w:hint="eastAsia"/>
          <w:sz w:val="30"/>
          <w:szCs w:val="30"/>
        </w:rPr>
        <w:t>万元转到其账户，并叫其一次性把购房款交了。万隆一品</w:t>
      </w:r>
      <w:r>
        <w:rPr>
          <w:rFonts w:hint="eastAsia"/>
          <w:sz w:val="30"/>
          <w:szCs w:val="30"/>
        </w:rPr>
        <w:t>5</w:t>
      </w:r>
      <w:r>
        <w:rPr>
          <w:rFonts w:hint="eastAsia"/>
          <w:sz w:val="30"/>
          <w:szCs w:val="30"/>
        </w:rPr>
        <w:t>栋</w:t>
      </w:r>
      <w:r>
        <w:rPr>
          <w:rFonts w:hint="eastAsia"/>
          <w:sz w:val="30"/>
          <w:szCs w:val="30"/>
        </w:rPr>
        <w:t>A-1202</w:t>
      </w:r>
      <w:r>
        <w:rPr>
          <w:rFonts w:hint="eastAsia"/>
          <w:sz w:val="30"/>
          <w:szCs w:val="30"/>
        </w:rPr>
        <w:t>房的房款和装修款共约</w:t>
      </w:r>
      <w:r>
        <w:rPr>
          <w:rFonts w:hint="eastAsia"/>
          <w:sz w:val="30"/>
          <w:szCs w:val="30"/>
        </w:rPr>
        <w:t>189</w:t>
      </w:r>
      <w:r>
        <w:rPr>
          <w:rFonts w:hint="eastAsia"/>
          <w:sz w:val="30"/>
          <w:szCs w:val="30"/>
        </w:rPr>
        <w:t>万元，其通过刷卡支付了</w:t>
      </w:r>
      <w:r>
        <w:rPr>
          <w:rFonts w:hint="eastAsia"/>
          <w:sz w:val="30"/>
          <w:szCs w:val="30"/>
        </w:rPr>
        <w:t>1399286</w:t>
      </w:r>
      <w:r>
        <w:rPr>
          <w:rFonts w:hint="eastAsia"/>
          <w:sz w:val="30"/>
          <w:szCs w:val="30"/>
        </w:rPr>
        <w:t>元。</w:t>
      </w:r>
      <w:r>
        <w:rPr>
          <w:rFonts w:hint="eastAsia"/>
          <w:sz w:val="30"/>
          <w:szCs w:val="30"/>
        </w:rPr>
        <w:t>50</w:t>
      </w:r>
      <w:r>
        <w:rPr>
          <w:rFonts w:hint="eastAsia"/>
          <w:sz w:val="30"/>
          <w:szCs w:val="30"/>
        </w:rPr>
        <w:t>万元的定金收据是黄某给其的，但其没有经手过这</w:t>
      </w:r>
      <w:r>
        <w:rPr>
          <w:rFonts w:hint="eastAsia"/>
          <w:sz w:val="30"/>
          <w:szCs w:val="30"/>
        </w:rPr>
        <w:t>50</w:t>
      </w:r>
      <w:r>
        <w:rPr>
          <w:rFonts w:hint="eastAsia"/>
          <w:sz w:val="30"/>
          <w:szCs w:val="30"/>
        </w:rPr>
        <w:t>万元定金的事情，其也不清楚黄某有没有去交这笔钱。后黄某选好三个车位后，其与开发商签了买卖合同，这几个车位其没有付款，也不清楚黄某有没有支付。</w:t>
      </w:r>
    </w:p>
    <w:p w:rsidR="00965EA1" w:rsidRDefault="00965EA1">
      <w:pPr>
        <w:spacing w:line="500" w:lineRule="atLeast"/>
        <w:ind w:firstLine="600"/>
        <w:divId w:val="516121878"/>
        <w:rPr>
          <w:rFonts w:hint="eastAsia"/>
          <w:sz w:val="30"/>
          <w:szCs w:val="30"/>
        </w:rPr>
      </w:pPr>
      <w:r>
        <w:rPr>
          <w:rFonts w:hint="eastAsia"/>
          <w:sz w:val="30"/>
          <w:szCs w:val="30"/>
        </w:rPr>
        <w:t>18</w:t>
      </w:r>
      <w:r>
        <w:rPr>
          <w:rFonts w:hint="eastAsia"/>
          <w:sz w:val="30"/>
          <w:szCs w:val="30"/>
        </w:rPr>
        <w:t>、证人刘某的证言，证实：其是陈某先的妻子。其在河源市万隆房地产开发有限公司只是挂名股东，没有参与公司的生意经营。公司的大事均由陈某先决定。</w:t>
      </w:r>
    </w:p>
    <w:p w:rsidR="00965EA1" w:rsidRDefault="00965EA1">
      <w:pPr>
        <w:spacing w:line="500" w:lineRule="atLeast"/>
        <w:ind w:firstLine="600"/>
        <w:divId w:val="692340007"/>
        <w:rPr>
          <w:rFonts w:hint="eastAsia"/>
          <w:sz w:val="30"/>
          <w:szCs w:val="30"/>
        </w:rPr>
      </w:pPr>
      <w:r>
        <w:rPr>
          <w:rFonts w:hint="eastAsia"/>
          <w:sz w:val="30"/>
          <w:szCs w:val="30"/>
        </w:rPr>
        <w:t>19</w:t>
      </w:r>
      <w:r>
        <w:rPr>
          <w:rFonts w:hint="eastAsia"/>
          <w:sz w:val="30"/>
          <w:szCs w:val="30"/>
        </w:rPr>
        <w:t>、被告人陈某先供称：其在河源市做房地产项目期间，因时任河源市住建局局长黄某的要求送给他位于万隆一品</w:t>
      </w:r>
      <w:r>
        <w:rPr>
          <w:rFonts w:hint="eastAsia"/>
          <w:sz w:val="30"/>
          <w:szCs w:val="30"/>
        </w:rPr>
        <w:t>5</w:t>
      </w:r>
      <w:r>
        <w:rPr>
          <w:rFonts w:hint="eastAsia"/>
          <w:sz w:val="30"/>
          <w:szCs w:val="30"/>
        </w:rPr>
        <w:t>栋</w:t>
      </w:r>
      <w:r>
        <w:rPr>
          <w:rFonts w:hint="eastAsia"/>
          <w:sz w:val="30"/>
          <w:szCs w:val="30"/>
        </w:rPr>
        <w:t>A1202</w:t>
      </w:r>
      <w:r>
        <w:rPr>
          <w:rFonts w:hint="eastAsia"/>
          <w:sz w:val="30"/>
          <w:szCs w:val="30"/>
        </w:rPr>
        <w:t>号商品房一套，装修和购房款共约</w:t>
      </w:r>
      <w:r>
        <w:rPr>
          <w:rFonts w:hint="eastAsia"/>
          <w:sz w:val="30"/>
          <w:szCs w:val="30"/>
        </w:rPr>
        <w:t>189</w:t>
      </w:r>
      <w:r>
        <w:rPr>
          <w:rFonts w:hint="eastAsia"/>
          <w:sz w:val="30"/>
          <w:szCs w:val="30"/>
        </w:rPr>
        <w:t>万元；其还送给黄某位于万隆一品的</w:t>
      </w:r>
      <w:r>
        <w:rPr>
          <w:rFonts w:hint="eastAsia"/>
          <w:sz w:val="30"/>
          <w:szCs w:val="30"/>
        </w:rPr>
        <w:t>3</w:t>
      </w:r>
      <w:r>
        <w:rPr>
          <w:rFonts w:hint="eastAsia"/>
          <w:sz w:val="30"/>
          <w:szCs w:val="30"/>
        </w:rPr>
        <w:t>个车位，每个车位销售合同约定是</w:t>
      </w:r>
      <w:r>
        <w:rPr>
          <w:rFonts w:hint="eastAsia"/>
          <w:sz w:val="30"/>
          <w:szCs w:val="30"/>
        </w:rPr>
        <w:t>8.8</w:t>
      </w:r>
      <w:r>
        <w:rPr>
          <w:rFonts w:hint="eastAsia"/>
          <w:sz w:val="30"/>
          <w:szCs w:val="30"/>
        </w:rPr>
        <w:t>万元，共</w:t>
      </w:r>
      <w:r>
        <w:rPr>
          <w:rFonts w:hint="eastAsia"/>
          <w:sz w:val="30"/>
          <w:szCs w:val="30"/>
        </w:rPr>
        <w:t>26.4</w:t>
      </w:r>
      <w:r>
        <w:rPr>
          <w:rFonts w:hint="eastAsia"/>
          <w:sz w:val="30"/>
          <w:szCs w:val="30"/>
        </w:rPr>
        <w:t>万元；此外，其还帮黄某支付过约</w:t>
      </w:r>
      <w:r>
        <w:rPr>
          <w:rFonts w:hint="eastAsia"/>
          <w:sz w:val="30"/>
          <w:szCs w:val="30"/>
        </w:rPr>
        <w:t>4.4</w:t>
      </w:r>
      <w:r>
        <w:rPr>
          <w:rFonts w:hint="eastAsia"/>
          <w:sz w:val="30"/>
          <w:szCs w:val="30"/>
        </w:rPr>
        <w:t>万元的医疗费。因为其做房地产生意，在土地和房地产项目开发方面的事情会向黄某咨询，特别是在他担任河源市住建局局长后，对其公司的“万某”和“万隆都市</w:t>
      </w:r>
      <w:r>
        <w:rPr>
          <w:rFonts w:hint="eastAsia"/>
          <w:sz w:val="30"/>
          <w:szCs w:val="30"/>
        </w:rPr>
        <w:t>100</w:t>
      </w:r>
      <w:r>
        <w:rPr>
          <w:rFonts w:hint="eastAsia"/>
          <w:sz w:val="30"/>
          <w:szCs w:val="30"/>
        </w:rPr>
        <w:t>”两个项目都大力支持，比如说规划设计关于商住用地中的商业比例规定，对其公司没有要求予以调整，还在市规划委员会审议这两个项目的设计方案时予以大力支持，使项目顺利通过审批；同时，其在河源搞房地产开发，公司房地产开发的规划、审批等很多手续都需要住建局审批，需要黄某的支持和关照，其也想以后继续得到他的帮助。⑴</w:t>
      </w:r>
      <w:r>
        <w:rPr>
          <w:rFonts w:hint="eastAsia"/>
          <w:sz w:val="30"/>
          <w:szCs w:val="30"/>
        </w:rPr>
        <w:t>2013</w:t>
      </w:r>
      <w:r>
        <w:rPr>
          <w:rFonts w:hint="eastAsia"/>
          <w:sz w:val="30"/>
          <w:szCs w:val="30"/>
        </w:rPr>
        <w:t>年上半年，黄某提出要在其公司开发的万隆一品楼盘购买</w:t>
      </w:r>
      <w:r>
        <w:rPr>
          <w:rFonts w:hint="eastAsia"/>
          <w:sz w:val="30"/>
          <w:szCs w:val="30"/>
        </w:rPr>
        <w:t>5</w:t>
      </w:r>
      <w:r>
        <w:rPr>
          <w:rFonts w:hint="eastAsia"/>
          <w:sz w:val="30"/>
          <w:szCs w:val="30"/>
        </w:rPr>
        <w:t>幢</w:t>
      </w:r>
      <w:r>
        <w:rPr>
          <w:rFonts w:hint="eastAsia"/>
          <w:sz w:val="30"/>
          <w:szCs w:val="30"/>
        </w:rPr>
        <w:t>A</w:t>
      </w:r>
      <w:r>
        <w:rPr>
          <w:rFonts w:hint="eastAsia"/>
          <w:sz w:val="30"/>
          <w:szCs w:val="30"/>
        </w:rPr>
        <w:t>单元的</w:t>
      </w:r>
      <w:r>
        <w:rPr>
          <w:rFonts w:hint="eastAsia"/>
          <w:sz w:val="30"/>
          <w:szCs w:val="30"/>
        </w:rPr>
        <w:t>1202</w:t>
      </w:r>
      <w:r>
        <w:rPr>
          <w:rFonts w:hint="eastAsia"/>
          <w:sz w:val="30"/>
          <w:szCs w:val="30"/>
        </w:rPr>
        <w:t>号房。该房的合同价约</w:t>
      </w:r>
      <w:r>
        <w:rPr>
          <w:rFonts w:hint="eastAsia"/>
          <w:sz w:val="30"/>
          <w:szCs w:val="30"/>
        </w:rPr>
        <w:t>126</w:t>
      </w:r>
      <w:r>
        <w:rPr>
          <w:rFonts w:hint="eastAsia"/>
          <w:sz w:val="30"/>
          <w:szCs w:val="30"/>
        </w:rPr>
        <w:t>万元，装修款约</w:t>
      </w:r>
      <w:r>
        <w:rPr>
          <w:rFonts w:hint="eastAsia"/>
          <w:sz w:val="30"/>
          <w:szCs w:val="30"/>
        </w:rPr>
        <w:t>63</w:t>
      </w:r>
      <w:r>
        <w:rPr>
          <w:rFonts w:hint="eastAsia"/>
          <w:sz w:val="30"/>
          <w:szCs w:val="30"/>
        </w:rPr>
        <w:t>万元，总价值约</w:t>
      </w:r>
      <w:r>
        <w:rPr>
          <w:rFonts w:hint="eastAsia"/>
          <w:sz w:val="30"/>
          <w:szCs w:val="30"/>
        </w:rPr>
        <w:t>189</w:t>
      </w:r>
      <w:r>
        <w:rPr>
          <w:rFonts w:hint="eastAsia"/>
          <w:sz w:val="30"/>
          <w:szCs w:val="30"/>
        </w:rPr>
        <w:t>万元。黄某说为了完善购房手续和规避法律风险，这套房子以他岳父潘某的名义购买，并叫其写一张</w:t>
      </w:r>
      <w:r>
        <w:rPr>
          <w:rFonts w:hint="eastAsia"/>
          <w:sz w:val="30"/>
          <w:szCs w:val="30"/>
        </w:rPr>
        <w:t>50</w:t>
      </w:r>
      <w:r>
        <w:rPr>
          <w:rFonts w:hint="eastAsia"/>
          <w:sz w:val="30"/>
          <w:szCs w:val="30"/>
        </w:rPr>
        <w:t>万元的收据给他，其安排公司财务陈某</w:t>
      </w:r>
      <w:r>
        <w:rPr>
          <w:rFonts w:hint="eastAsia"/>
          <w:sz w:val="30"/>
          <w:szCs w:val="30"/>
        </w:rPr>
        <w:t>1</w:t>
      </w:r>
      <w:r>
        <w:rPr>
          <w:rFonts w:hint="eastAsia"/>
          <w:sz w:val="30"/>
          <w:szCs w:val="30"/>
        </w:rPr>
        <w:t>开好</w:t>
      </w:r>
      <w:r>
        <w:rPr>
          <w:rFonts w:hint="eastAsia"/>
          <w:sz w:val="30"/>
          <w:szCs w:val="30"/>
        </w:rPr>
        <w:t>50</w:t>
      </w:r>
      <w:r>
        <w:rPr>
          <w:rFonts w:hint="eastAsia"/>
          <w:sz w:val="30"/>
          <w:szCs w:val="30"/>
        </w:rPr>
        <w:t>万元的购房款收据后叫黄某</w:t>
      </w:r>
      <w:r>
        <w:rPr>
          <w:rFonts w:hint="eastAsia"/>
          <w:sz w:val="30"/>
          <w:szCs w:val="30"/>
        </w:rPr>
        <w:t>来公司取走，实际上黄某并没有支付这</w:t>
      </w:r>
      <w:r>
        <w:rPr>
          <w:rFonts w:hint="eastAsia"/>
          <w:sz w:val="30"/>
          <w:szCs w:val="30"/>
        </w:rPr>
        <w:t>50</w:t>
      </w:r>
      <w:r>
        <w:rPr>
          <w:rFonts w:hint="eastAsia"/>
          <w:sz w:val="30"/>
          <w:szCs w:val="30"/>
        </w:rPr>
        <w:t>万元；另外，潘某通过银行转账约</w:t>
      </w:r>
      <w:r>
        <w:rPr>
          <w:rFonts w:hint="eastAsia"/>
          <w:sz w:val="30"/>
          <w:szCs w:val="30"/>
        </w:rPr>
        <w:t>139</w:t>
      </w:r>
      <w:r>
        <w:rPr>
          <w:rFonts w:hint="eastAsia"/>
          <w:sz w:val="30"/>
          <w:szCs w:val="30"/>
        </w:rPr>
        <w:t>万元到其公司账户。购房手续办好后，其交代陈某</w:t>
      </w:r>
      <w:r>
        <w:rPr>
          <w:rFonts w:hint="eastAsia"/>
          <w:sz w:val="30"/>
          <w:szCs w:val="30"/>
        </w:rPr>
        <w:t>1</w:t>
      </w:r>
      <w:r>
        <w:rPr>
          <w:rFonts w:hint="eastAsia"/>
          <w:sz w:val="30"/>
          <w:szCs w:val="30"/>
        </w:rPr>
        <w:t>提取了</w:t>
      </w:r>
      <w:r>
        <w:rPr>
          <w:rFonts w:hint="eastAsia"/>
          <w:sz w:val="30"/>
          <w:szCs w:val="30"/>
        </w:rPr>
        <w:t>260</w:t>
      </w:r>
      <w:r>
        <w:rPr>
          <w:rFonts w:hint="eastAsia"/>
          <w:sz w:val="30"/>
          <w:szCs w:val="30"/>
        </w:rPr>
        <w:t>万元现金，由其司机陈某</w:t>
      </w:r>
      <w:r>
        <w:rPr>
          <w:rFonts w:hint="eastAsia"/>
          <w:sz w:val="30"/>
          <w:szCs w:val="30"/>
        </w:rPr>
        <w:t>2</w:t>
      </w:r>
      <w:r>
        <w:rPr>
          <w:rFonts w:hint="eastAsia"/>
          <w:sz w:val="30"/>
          <w:szCs w:val="30"/>
        </w:rPr>
        <w:t>将这</w:t>
      </w:r>
      <w:r>
        <w:rPr>
          <w:rFonts w:hint="eastAsia"/>
          <w:sz w:val="30"/>
          <w:szCs w:val="30"/>
        </w:rPr>
        <w:t>260</w:t>
      </w:r>
      <w:r>
        <w:rPr>
          <w:rFonts w:hint="eastAsia"/>
          <w:sz w:val="30"/>
          <w:szCs w:val="30"/>
        </w:rPr>
        <w:t>万元现金交给公司总经理张某，张某按照其的指示将其中的</w:t>
      </w:r>
      <w:r>
        <w:rPr>
          <w:rFonts w:hint="eastAsia"/>
          <w:sz w:val="30"/>
          <w:szCs w:val="30"/>
        </w:rPr>
        <w:t>139</w:t>
      </w:r>
      <w:r>
        <w:rPr>
          <w:rFonts w:hint="eastAsia"/>
          <w:sz w:val="30"/>
          <w:szCs w:val="30"/>
        </w:rPr>
        <w:t>万元拿给黄某。张某退钱后有向其汇报。⑵</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月左右，黄某知道其与河源市华医院的老板关系比较好，让其陪他去东华医院就医。就医后，黄某叫其支付医疗费约</w:t>
      </w:r>
      <w:r>
        <w:rPr>
          <w:rFonts w:hint="eastAsia"/>
          <w:sz w:val="30"/>
          <w:szCs w:val="30"/>
        </w:rPr>
        <w:t>4.4</w:t>
      </w:r>
      <w:r>
        <w:rPr>
          <w:rFonts w:hint="eastAsia"/>
          <w:sz w:val="30"/>
          <w:szCs w:val="30"/>
        </w:rPr>
        <w:t>万元，是其刷卡帮他支付的。⑶</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年初，黄某让其帮他在万隆一品找三个车位并送给他，其同意后就让张某具体办理。黄某至今没有支付购车位款，按照合同约定，每个车位的出让价格为</w:t>
      </w:r>
      <w:r>
        <w:rPr>
          <w:rFonts w:hint="eastAsia"/>
          <w:sz w:val="30"/>
          <w:szCs w:val="30"/>
        </w:rPr>
        <w:t>8.8</w:t>
      </w:r>
      <w:r>
        <w:rPr>
          <w:rFonts w:hint="eastAsia"/>
          <w:sz w:val="30"/>
          <w:szCs w:val="30"/>
        </w:rPr>
        <w:t>万元，三个车位共</w:t>
      </w:r>
      <w:r>
        <w:rPr>
          <w:rFonts w:hint="eastAsia"/>
          <w:sz w:val="30"/>
          <w:szCs w:val="30"/>
        </w:rPr>
        <w:t>26.4</w:t>
      </w:r>
      <w:r>
        <w:rPr>
          <w:rFonts w:hint="eastAsia"/>
          <w:sz w:val="30"/>
          <w:szCs w:val="30"/>
        </w:rPr>
        <w:t>万元。</w:t>
      </w:r>
    </w:p>
    <w:p w:rsidR="00965EA1" w:rsidRDefault="00965EA1">
      <w:pPr>
        <w:spacing w:line="500" w:lineRule="atLeast"/>
        <w:ind w:firstLine="600"/>
        <w:divId w:val="171650851"/>
        <w:rPr>
          <w:rFonts w:hint="eastAsia"/>
          <w:sz w:val="30"/>
          <w:szCs w:val="30"/>
        </w:rPr>
      </w:pPr>
      <w:r>
        <w:rPr>
          <w:rFonts w:hint="eastAsia"/>
          <w:sz w:val="30"/>
          <w:szCs w:val="30"/>
        </w:rPr>
        <w:t>对于本案证据、情节，作如下评判：</w:t>
      </w:r>
    </w:p>
    <w:p w:rsidR="00965EA1" w:rsidRDefault="00965EA1">
      <w:pPr>
        <w:spacing w:line="500" w:lineRule="atLeast"/>
        <w:ind w:firstLine="600"/>
        <w:divId w:val="1974015405"/>
        <w:rPr>
          <w:rFonts w:hint="eastAsia"/>
          <w:sz w:val="30"/>
          <w:szCs w:val="30"/>
        </w:rPr>
      </w:pPr>
      <w:r>
        <w:rPr>
          <w:rFonts w:hint="eastAsia"/>
          <w:sz w:val="30"/>
          <w:szCs w:val="30"/>
        </w:rPr>
        <w:t>关于辩护人提出被告人陈某先在追诉前主动交代行贿行为的意见，经查：《最高人民法院、最高人民检察院关于办理行贿刑事案件具体应用法律若干问题的解释》第十三条规定，刑法第三百九十条第二款规定的“被追诉前”是指检察机关对行贿人的行贿行为刑事立案前。本案中，韶关市曲江区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日对陈某先涉嫌行贿罪一案立案侦查，陈某先在案最早的供述时间为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w:t>
      </w:r>
      <w:r>
        <w:rPr>
          <w:rFonts w:hint="eastAsia"/>
          <w:sz w:val="30"/>
          <w:szCs w:val="30"/>
        </w:rPr>
        <w:t>18</w:t>
      </w:r>
      <w:r>
        <w:rPr>
          <w:rFonts w:hint="eastAsia"/>
          <w:sz w:val="30"/>
          <w:szCs w:val="30"/>
        </w:rPr>
        <w:t>时</w:t>
      </w:r>
      <w:r>
        <w:rPr>
          <w:rFonts w:hint="eastAsia"/>
          <w:sz w:val="30"/>
          <w:szCs w:val="30"/>
        </w:rPr>
        <w:t>00</w:t>
      </w:r>
      <w:r>
        <w:rPr>
          <w:rFonts w:hint="eastAsia"/>
          <w:sz w:val="30"/>
          <w:szCs w:val="30"/>
        </w:rPr>
        <w:t>分，且在该堂笔录中其没有交代向同案人黄某行贿的事实，故不属于在追诉前主动交代行贿行为。</w:t>
      </w:r>
    </w:p>
    <w:p w:rsidR="00965EA1" w:rsidRDefault="00965EA1">
      <w:pPr>
        <w:spacing w:line="500" w:lineRule="atLeast"/>
        <w:ind w:firstLine="600"/>
        <w:divId w:val="477963077"/>
        <w:rPr>
          <w:rFonts w:hint="eastAsia"/>
          <w:sz w:val="30"/>
          <w:szCs w:val="30"/>
        </w:rPr>
      </w:pPr>
      <w:r>
        <w:rPr>
          <w:rFonts w:hint="eastAsia"/>
          <w:sz w:val="30"/>
          <w:szCs w:val="30"/>
        </w:rPr>
        <w:t>本院认为，被告人陈某先作为河源市万隆房地产开发有限公司直接负责的主管人员，为谋取不正当利益而行贿，情节严重，其行为已构成单位行贿罪。公诉机关指控的事实清楚、证据确实充分，指控的罪名成立。陈某先归案后如实供述自己的罪行，是坦白，可从轻处罚。辩护人所提意见的合理部分，本院予以采纳。根据本案的犯罪事实、性质、情节和对社会的危害程度，依照</w:t>
      </w:r>
      <w:r>
        <w:rPr>
          <w:rFonts w:hint="eastAsia"/>
          <w:sz w:val="30"/>
          <w:szCs w:val="30"/>
        </w:rPr>
        <w:t>1997</w:t>
      </w:r>
      <w:r>
        <w:rPr>
          <w:rFonts w:hint="eastAsia"/>
          <w:sz w:val="30"/>
          <w:szCs w:val="30"/>
        </w:rPr>
        <w:t>年修订的《中华人民共和国刑法》第三百九十三条、《中华人民共和国刑法》第六十七条第三款、第七十二条、第七十三条的规定，判决如下：</w:t>
      </w:r>
    </w:p>
    <w:p w:rsidR="00965EA1" w:rsidRDefault="00965EA1">
      <w:pPr>
        <w:spacing w:line="500" w:lineRule="atLeast"/>
        <w:ind w:firstLine="600"/>
        <w:divId w:val="769546961"/>
        <w:rPr>
          <w:rFonts w:hint="eastAsia"/>
          <w:sz w:val="30"/>
          <w:szCs w:val="30"/>
        </w:rPr>
      </w:pPr>
      <w:r>
        <w:rPr>
          <w:rFonts w:hint="eastAsia"/>
          <w:sz w:val="30"/>
          <w:szCs w:val="30"/>
        </w:rPr>
        <w:t>被告人陈某先犯单位行贿罪，判处有期徒刑一年六个月，缓刑二年。（缓刑考验期限从判决确定之日起计算）</w:t>
      </w:r>
    </w:p>
    <w:p w:rsidR="00965EA1" w:rsidRDefault="00965EA1">
      <w:pPr>
        <w:spacing w:line="500" w:lineRule="atLeast"/>
        <w:ind w:firstLine="600"/>
        <w:divId w:val="85276439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965EA1" w:rsidRDefault="00965EA1">
      <w:pPr>
        <w:spacing w:line="500" w:lineRule="atLeast"/>
        <w:ind w:firstLine="600"/>
        <w:divId w:val="1496873652"/>
        <w:rPr>
          <w:rFonts w:hint="eastAsia"/>
          <w:sz w:val="30"/>
          <w:szCs w:val="30"/>
        </w:rPr>
      </w:pPr>
      <w:r>
        <w:rPr>
          <w:rFonts w:hint="eastAsia"/>
          <w:sz w:val="30"/>
          <w:szCs w:val="30"/>
        </w:rPr>
        <w:t>（此页无正文）</w:t>
      </w:r>
    </w:p>
    <w:p w:rsidR="00965EA1" w:rsidRDefault="00965EA1">
      <w:pPr>
        <w:spacing w:line="500" w:lineRule="atLeast"/>
        <w:jc w:val="right"/>
        <w:divId w:val="2038116458"/>
        <w:rPr>
          <w:rFonts w:hint="eastAsia"/>
          <w:sz w:val="30"/>
          <w:szCs w:val="30"/>
        </w:rPr>
      </w:pPr>
      <w:r>
        <w:rPr>
          <w:rFonts w:hint="eastAsia"/>
          <w:sz w:val="30"/>
          <w:szCs w:val="30"/>
        </w:rPr>
        <w:t>审判长　　崔小军</w:t>
      </w:r>
    </w:p>
    <w:p w:rsidR="00965EA1" w:rsidRDefault="00965EA1">
      <w:pPr>
        <w:spacing w:line="500" w:lineRule="atLeast"/>
        <w:jc w:val="right"/>
        <w:divId w:val="2080519957"/>
        <w:rPr>
          <w:rFonts w:hint="eastAsia"/>
          <w:sz w:val="30"/>
          <w:szCs w:val="30"/>
        </w:rPr>
      </w:pPr>
      <w:r>
        <w:rPr>
          <w:rFonts w:hint="eastAsia"/>
          <w:sz w:val="30"/>
          <w:szCs w:val="30"/>
        </w:rPr>
        <w:t>审判员　　钟海燕</w:t>
      </w:r>
    </w:p>
    <w:p w:rsidR="00965EA1" w:rsidRDefault="00965EA1">
      <w:pPr>
        <w:spacing w:line="500" w:lineRule="atLeast"/>
        <w:jc w:val="right"/>
        <w:divId w:val="761948418"/>
        <w:rPr>
          <w:rFonts w:hint="eastAsia"/>
          <w:sz w:val="30"/>
          <w:szCs w:val="30"/>
        </w:rPr>
      </w:pPr>
      <w:r>
        <w:rPr>
          <w:rFonts w:hint="eastAsia"/>
          <w:sz w:val="30"/>
          <w:szCs w:val="30"/>
        </w:rPr>
        <w:t>审判员　　许媛媛</w:t>
      </w:r>
    </w:p>
    <w:p w:rsidR="00965EA1" w:rsidRDefault="00965EA1">
      <w:pPr>
        <w:spacing w:line="500" w:lineRule="atLeast"/>
        <w:jc w:val="right"/>
        <w:divId w:val="290130788"/>
        <w:rPr>
          <w:rFonts w:hint="eastAsia"/>
          <w:sz w:val="30"/>
          <w:szCs w:val="30"/>
        </w:rPr>
      </w:pPr>
      <w:r>
        <w:rPr>
          <w:rFonts w:hint="eastAsia"/>
          <w:sz w:val="30"/>
          <w:szCs w:val="30"/>
        </w:rPr>
        <w:t>二〇一九年六月二十一日</w:t>
      </w:r>
    </w:p>
    <w:p w:rsidR="00965EA1" w:rsidRDefault="00965EA1">
      <w:pPr>
        <w:spacing w:line="500" w:lineRule="atLeast"/>
        <w:jc w:val="right"/>
        <w:divId w:val="271284245"/>
        <w:rPr>
          <w:rFonts w:hint="eastAsia"/>
          <w:sz w:val="30"/>
          <w:szCs w:val="30"/>
        </w:rPr>
      </w:pPr>
      <w:r>
        <w:rPr>
          <w:rFonts w:hint="eastAsia"/>
          <w:sz w:val="30"/>
          <w:szCs w:val="30"/>
        </w:rPr>
        <w:t>书记员　　胡宛珍</w:t>
      </w:r>
    </w:p>
    <w:p w:rsidR="00965EA1" w:rsidRDefault="00965EA1">
      <w:pPr>
        <w:spacing w:line="500" w:lineRule="atLeast"/>
        <w:ind w:firstLine="600"/>
        <w:divId w:val="1624339900"/>
        <w:rPr>
          <w:rFonts w:hint="eastAsia"/>
          <w:sz w:val="30"/>
          <w:szCs w:val="30"/>
        </w:rPr>
      </w:pPr>
      <w:r>
        <w:rPr>
          <w:rFonts w:hint="eastAsia"/>
          <w:sz w:val="30"/>
          <w:szCs w:val="30"/>
        </w:rPr>
        <w:t>李钊杰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5EA1" w:rsidRDefault="00965EA1" w:rsidP="00965EA1">
      <w:pPr>
        <w:rPr>
          <w:rFonts w:hint="eastAsia"/>
        </w:rPr>
      </w:pPr>
      <w:r>
        <w:separator/>
      </w:r>
    </w:p>
  </w:endnote>
  <w:endnote w:type="continuationSeparator" w:id="0">
    <w:p w:rsidR="00965EA1" w:rsidRDefault="00965EA1" w:rsidP="00965E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5EA1" w:rsidRDefault="00965EA1" w:rsidP="00965EA1">
      <w:pPr>
        <w:rPr>
          <w:rFonts w:hint="eastAsia"/>
        </w:rPr>
      </w:pPr>
      <w:r>
        <w:separator/>
      </w:r>
    </w:p>
  </w:footnote>
  <w:footnote w:type="continuationSeparator" w:id="0">
    <w:p w:rsidR="00965EA1" w:rsidRDefault="00965EA1" w:rsidP="00965EA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5EA1"/>
    <w:rsid w:val="002A6721"/>
    <w:rsid w:val="00965E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65EA1"/>
    <w:pPr>
      <w:tabs>
        <w:tab w:val="center" w:pos="4153"/>
        <w:tab w:val="right" w:pos="8306"/>
      </w:tabs>
      <w:snapToGrid w:val="0"/>
      <w:jc w:val="center"/>
    </w:pPr>
    <w:rPr>
      <w:sz w:val="18"/>
      <w:szCs w:val="18"/>
    </w:rPr>
  </w:style>
  <w:style w:type="character" w:customStyle="1" w:styleId="a4">
    <w:name w:val="页眉 字符"/>
    <w:basedOn w:val="a0"/>
    <w:link w:val="a3"/>
    <w:uiPriority w:val="99"/>
    <w:rsid w:val="00965EA1"/>
    <w:rPr>
      <w:rFonts w:ascii="宋体" w:eastAsia="宋体" w:hAnsi="宋体" w:cs="宋体"/>
      <w:sz w:val="18"/>
      <w:szCs w:val="18"/>
    </w:rPr>
  </w:style>
  <w:style w:type="paragraph" w:styleId="a5">
    <w:name w:val="footer"/>
    <w:basedOn w:val="a"/>
    <w:link w:val="a6"/>
    <w:uiPriority w:val="99"/>
    <w:unhideWhenUsed/>
    <w:rsid w:val="00965EA1"/>
    <w:pPr>
      <w:tabs>
        <w:tab w:val="center" w:pos="4153"/>
        <w:tab w:val="right" w:pos="8306"/>
      </w:tabs>
      <w:snapToGrid w:val="0"/>
    </w:pPr>
    <w:rPr>
      <w:sz w:val="18"/>
      <w:szCs w:val="18"/>
    </w:rPr>
  </w:style>
  <w:style w:type="character" w:customStyle="1" w:styleId="a6">
    <w:name w:val="页脚 字符"/>
    <w:basedOn w:val="a0"/>
    <w:link w:val="a5"/>
    <w:uiPriority w:val="99"/>
    <w:rsid w:val="00965EA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50669">
      <w:marLeft w:val="0"/>
      <w:marRight w:val="0"/>
      <w:marTop w:val="10"/>
      <w:marBottom w:val="10"/>
      <w:divBdr>
        <w:top w:val="none" w:sz="0" w:space="0" w:color="auto"/>
        <w:left w:val="none" w:sz="0" w:space="0" w:color="auto"/>
        <w:bottom w:val="none" w:sz="0" w:space="0" w:color="auto"/>
        <w:right w:val="none" w:sz="0" w:space="0" w:color="auto"/>
      </w:divBdr>
    </w:div>
    <w:div w:id="77294880">
      <w:marLeft w:val="0"/>
      <w:marRight w:val="0"/>
      <w:marTop w:val="10"/>
      <w:marBottom w:val="10"/>
      <w:divBdr>
        <w:top w:val="none" w:sz="0" w:space="0" w:color="auto"/>
        <w:left w:val="none" w:sz="0" w:space="0" w:color="auto"/>
        <w:bottom w:val="none" w:sz="0" w:space="0" w:color="auto"/>
        <w:right w:val="none" w:sz="0" w:space="0" w:color="auto"/>
      </w:divBdr>
    </w:div>
    <w:div w:id="171650851">
      <w:marLeft w:val="0"/>
      <w:marRight w:val="0"/>
      <w:marTop w:val="10"/>
      <w:marBottom w:val="10"/>
      <w:divBdr>
        <w:top w:val="none" w:sz="0" w:space="0" w:color="auto"/>
        <w:left w:val="none" w:sz="0" w:space="0" w:color="auto"/>
        <w:bottom w:val="none" w:sz="0" w:space="0" w:color="auto"/>
        <w:right w:val="none" w:sz="0" w:space="0" w:color="auto"/>
      </w:divBdr>
    </w:div>
    <w:div w:id="271284245">
      <w:marLeft w:val="0"/>
      <w:marRight w:val="720"/>
      <w:marTop w:val="10"/>
      <w:marBottom w:val="10"/>
      <w:divBdr>
        <w:top w:val="none" w:sz="0" w:space="0" w:color="auto"/>
        <w:left w:val="none" w:sz="0" w:space="0" w:color="auto"/>
        <w:bottom w:val="none" w:sz="0" w:space="0" w:color="auto"/>
        <w:right w:val="none" w:sz="0" w:space="0" w:color="auto"/>
      </w:divBdr>
    </w:div>
    <w:div w:id="290130788">
      <w:marLeft w:val="0"/>
      <w:marRight w:val="720"/>
      <w:marTop w:val="10"/>
      <w:marBottom w:val="10"/>
      <w:divBdr>
        <w:top w:val="none" w:sz="0" w:space="0" w:color="auto"/>
        <w:left w:val="none" w:sz="0" w:space="0" w:color="auto"/>
        <w:bottom w:val="none" w:sz="0" w:space="0" w:color="auto"/>
        <w:right w:val="none" w:sz="0" w:space="0" w:color="auto"/>
      </w:divBdr>
    </w:div>
    <w:div w:id="393359761">
      <w:marLeft w:val="0"/>
      <w:marRight w:val="0"/>
      <w:marTop w:val="10"/>
      <w:marBottom w:val="10"/>
      <w:divBdr>
        <w:top w:val="none" w:sz="0" w:space="0" w:color="auto"/>
        <w:left w:val="none" w:sz="0" w:space="0" w:color="auto"/>
        <w:bottom w:val="none" w:sz="0" w:space="0" w:color="auto"/>
        <w:right w:val="none" w:sz="0" w:space="0" w:color="auto"/>
      </w:divBdr>
    </w:div>
    <w:div w:id="441338832">
      <w:marLeft w:val="0"/>
      <w:marRight w:val="0"/>
      <w:marTop w:val="10"/>
      <w:marBottom w:val="10"/>
      <w:divBdr>
        <w:top w:val="none" w:sz="0" w:space="0" w:color="auto"/>
        <w:left w:val="none" w:sz="0" w:space="0" w:color="auto"/>
        <w:bottom w:val="none" w:sz="0" w:space="0" w:color="auto"/>
        <w:right w:val="none" w:sz="0" w:space="0" w:color="auto"/>
      </w:divBdr>
    </w:div>
    <w:div w:id="446890831">
      <w:marLeft w:val="0"/>
      <w:marRight w:val="0"/>
      <w:marTop w:val="10"/>
      <w:marBottom w:val="10"/>
      <w:divBdr>
        <w:top w:val="none" w:sz="0" w:space="0" w:color="auto"/>
        <w:left w:val="none" w:sz="0" w:space="0" w:color="auto"/>
        <w:bottom w:val="none" w:sz="0" w:space="0" w:color="auto"/>
        <w:right w:val="none" w:sz="0" w:space="0" w:color="auto"/>
      </w:divBdr>
    </w:div>
    <w:div w:id="464978693">
      <w:marLeft w:val="0"/>
      <w:marRight w:val="0"/>
      <w:marTop w:val="10"/>
      <w:marBottom w:val="10"/>
      <w:divBdr>
        <w:top w:val="none" w:sz="0" w:space="0" w:color="auto"/>
        <w:left w:val="none" w:sz="0" w:space="0" w:color="auto"/>
        <w:bottom w:val="none" w:sz="0" w:space="0" w:color="auto"/>
        <w:right w:val="none" w:sz="0" w:space="0" w:color="auto"/>
      </w:divBdr>
    </w:div>
    <w:div w:id="468984212">
      <w:marLeft w:val="0"/>
      <w:marRight w:val="0"/>
      <w:marTop w:val="10"/>
      <w:marBottom w:val="10"/>
      <w:divBdr>
        <w:top w:val="none" w:sz="0" w:space="0" w:color="auto"/>
        <w:left w:val="none" w:sz="0" w:space="0" w:color="auto"/>
        <w:bottom w:val="none" w:sz="0" w:space="0" w:color="auto"/>
        <w:right w:val="none" w:sz="0" w:space="0" w:color="auto"/>
      </w:divBdr>
    </w:div>
    <w:div w:id="477963077">
      <w:marLeft w:val="0"/>
      <w:marRight w:val="0"/>
      <w:marTop w:val="10"/>
      <w:marBottom w:val="10"/>
      <w:divBdr>
        <w:top w:val="none" w:sz="0" w:space="0" w:color="auto"/>
        <w:left w:val="none" w:sz="0" w:space="0" w:color="auto"/>
        <w:bottom w:val="none" w:sz="0" w:space="0" w:color="auto"/>
        <w:right w:val="none" w:sz="0" w:space="0" w:color="auto"/>
      </w:divBdr>
    </w:div>
    <w:div w:id="494226641">
      <w:marLeft w:val="0"/>
      <w:marRight w:val="0"/>
      <w:marTop w:val="10"/>
      <w:marBottom w:val="10"/>
      <w:divBdr>
        <w:top w:val="none" w:sz="0" w:space="0" w:color="auto"/>
        <w:left w:val="none" w:sz="0" w:space="0" w:color="auto"/>
        <w:bottom w:val="none" w:sz="0" w:space="0" w:color="auto"/>
        <w:right w:val="none" w:sz="0" w:space="0" w:color="auto"/>
      </w:divBdr>
    </w:div>
    <w:div w:id="516121878">
      <w:marLeft w:val="0"/>
      <w:marRight w:val="0"/>
      <w:marTop w:val="10"/>
      <w:marBottom w:val="10"/>
      <w:divBdr>
        <w:top w:val="none" w:sz="0" w:space="0" w:color="auto"/>
        <w:left w:val="none" w:sz="0" w:space="0" w:color="auto"/>
        <w:bottom w:val="none" w:sz="0" w:space="0" w:color="auto"/>
        <w:right w:val="none" w:sz="0" w:space="0" w:color="auto"/>
      </w:divBdr>
    </w:div>
    <w:div w:id="627127956">
      <w:marLeft w:val="0"/>
      <w:marRight w:val="0"/>
      <w:marTop w:val="10"/>
      <w:marBottom w:val="10"/>
      <w:divBdr>
        <w:top w:val="none" w:sz="0" w:space="0" w:color="auto"/>
        <w:left w:val="none" w:sz="0" w:space="0" w:color="auto"/>
        <w:bottom w:val="none" w:sz="0" w:space="0" w:color="auto"/>
        <w:right w:val="none" w:sz="0" w:space="0" w:color="auto"/>
      </w:divBdr>
    </w:div>
    <w:div w:id="635451622">
      <w:marLeft w:val="0"/>
      <w:marRight w:val="0"/>
      <w:marTop w:val="10"/>
      <w:marBottom w:val="10"/>
      <w:divBdr>
        <w:top w:val="none" w:sz="0" w:space="0" w:color="auto"/>
        <w:left w:val="none" w:sz="0" w:space="0" w:color="auto"/>
        <w:bottom w:val="none" w:sz="0" w:space="0" w:color="auto"/>
        <w:right w:val="none" w:sz="0" w:space="0" w:color="auto"/>
      </w:divBdr>
    </w:div>
    <w:div w:id="692340007">
      <w:marLeft w:val="0"/>
      <w:marRight w:val="0"/>
      <w:marTop w:val="10"/>
      <w:marBottom w:val="10"/>
      <w:divBdr>
        <w:top w:val="none" w:sz="0" w:space="0" w:color="auto"/>
        <w:left w:val="none" w:sz="0" w:space="0" w:color="auto"/>
        <w:bottom w:val="none" w:sz="0" w:space="0" w:color="auto"/>
        <w:right w:val="none" w:sz="0" w:space="0" w:color="auto"/>
      </w:divBdr>
    </w:div>
    <w:div w:id="700857776">
      <w:marLeft w:val="0"/>
      <w:marRight w:val="0"/>
      <w:marTop w:val="10"/>
      <w:marBottom w:val="10"/>
      <w:divBdr>
        <w:top w:val="none" w:sz="0" w:space="0" w:color="auto"/>
        <w:left w:val="none" w:sz="0" w:space="0" w:color="auto"/>
        <w:bottom w:val="none" w:sz="0" w:space="0" w:color="auto"/>
        <w:right w:val="none" w:sz="0" w:space="0" w:color="auto"/>
      </w:divBdr>
    </w:div>
    <w:div w:id="718044717">
      <w:marLeft w:val="0"/>
      <w:marRight w:val="0"/>
      <w:marTop w:val="10"/>
      <w:marBottom w:val="10"/>
      <w:divBdr>
        <w:top w:val="none" w:sz="0" w:space="0" w:color="auto"/>
        <w:left w:val="none" w:sz="0" w:space="0" w:color="auto"/>
        <w:bottom w:val="none" w:sz="0" w:space="0" w:color="auto"/>
        <w:right w:val="none" w:sz="0" w:space="0" w:color="auto"/>
      </w:divBdr>
    </w:div>
    <w:div w:id="720135948">
      <w:marLeft w:val="0"/>
      <w:marRight w:val="0"/>
      <w:marTop w:val="10"/>
      <w:marBottom w:val="10"/>
      <w:divBdr>
        <w:top w:val="none" w:sz="0" w:space="0" w:color="auto"/>
        <w:left w:val="none" w:sz="0" w:space="0" w:color="auto"/>
        <w:bottom w:val="none" w:sz="0" w:space="0" w:color="auto"/>
        <w:right w:val="none" w:sz="0" w:space="0" w:color="auto"/>
      </w:divBdr>
    </w:div>
    <w:div w:id="761948418">
      <w:marLeft w:val="0"/>
      <w:marRight w:val="720"/>
      <w:marTop w:val="10"/>
      <w:marBottom w:val="10"/>
      <w:divBdr>
        <w:top w:val="none" w:sz="0" w:space="0" w:color="auto"/>
        <w:left w:val="none" w:sz="0" w:space="0" w:color="auto"/>
        <w:bottom w:val="none" w:sz="0" w:space="0" w:color="auto"/>
        <w:right w:val="none" w:sz="0" w:space="0" w:color="auto"/>
      </w:divBdr>
    </w:div>
    <w:div w:id="769546961">
      <w:marLeft w:val="0"/>
      <w:marRight w:val="0"/>
      <w:marTop w:val="10"/>
      <w:marBottom w:val="10"/>
      <w:divBdr>
        <w:top w:val="none" w:sz="0" w:space="0" w:color="auto"/>
        <w:left w:val="none" w:sz="0" w:space="0" w:color="auto"/>
        <w:bottom w:val="none" w:sz="0" w:space="0" w:color="auto"/>
        <w:right w:val="none" w:sz="0" w:space="0" w:color="auto"/>
      </w:divBdr>
    </w:div>
    <w:div w:id="778643593">
      <w:marLeft w:val="0"/>
      <w:marRight w:val="0"/>
      <w:marTop w:val="10"/>
      <w:marBottom w:val="10"/>
      <w:divBdr>
        <w:top w:val="none" w:sz="0" w:space="0" w:color="auto"/>
        <w:left w:val="none" w:sz="0" w:space="0" w:color="auto"/>
        <w:bottom w:val="none" w:sz="0" w:space="0" w:color="auto"/>
        <w:right w:val="none" w:sz="0" w:space="0" w:color="auto"/>
      </w:divBdr>
    </w:div>
    <w:div w:id="852764390">
      <w:marLeft w:val="0"/>
      <w:marRight w:val="0"/>
      <w:marTop w:val="10"/>
      <w:marBottom w:val="10"/>
      <w:divBdr>
        <w:top w:val="none" w:sz="0" w:space="0" w:color="auto"/>
        <w:left w:val="none" w:sz="0" w:space="0" w:color="auto"/>
        <w:bottom w:val="none" w:sz="0" w:space="0" w:color="auto"/>
        <w:right w:val="none" w:sz="0" w:space="0" w:color="auto"/>
      </w:divBdr>
    </w:div>
    <w:div w:id="912276258">
      <w:marLeft w:val="0"/>
      <w:marRight w:val="0"/>
      <w:marTop w:val="10"/>
      <w:marBottom w:val="10"/>
      <w:divBdr>
        <w:top w:val="none" w:sz="0" w:space="0" w:color="auto"/>
        <w:left w:val="none" w:sz="0" w:space="0" w:color="auto"/>
        <w:bottom w:val="none" w:sz="0" w:space="0" w:color="auto"/>
        <w:right w:val="none" w:sz="0" w:space="0" w:color="auto"/>
      </w:divBdr>
    </w:div>
    <w:div w:id="960842292">
      <w:marLeft w:val="0"/>
      <w:marRight w:val="0"/>
      <w:marTop w:val="10"/>
      <w:marBottom w:val="10"/>
      <w:divBdr>
        <w:top w:val="none" w:sz="0" w:space="0" w:color="auto"/>
        <w:left w:val="none" w:sz="0" w:space="0" w:color="auto"/>
        <w:bottom w:val="none" w:sz="0" w:space="0" w:color="auto"/>
        <w:right w:val="none" w:sz="0" w:space="0" w:color="auto"/>
      </w:divBdr>
    </w:div>
    <w:div w:id="1076778529">
      <w:marLeft w:val="0"/>
      <w:marRight w:val="0"/>
      <w:marTop w:val="10"/>
      <w:marBottom w:val="10"/>
      <w:divBdr>
        <w:top w:val="none" w:sz="0" w:space="0" w:color="auto"/>
        <w:left w:val="none" w:sz="0" w:space="0" w:color="auto"/>
        <w:bottom w:val="none" w:sz="0" w:space="0" w:color="auto"/>
        <w:right w:val="none" w:sz="0" w:space="0" w:color="auto"/>
      </w:divBdr>
    </w:div>
    <w:div w:id="1096949575">
      <w:marLeft w:val="0"/>
      <w:marRight w:val="0"/>
      <w:marTop w:val="10"/>
      <w:marBottom w:val="10"/>
      <w:divBdr>
        <w:top w:val="none" w:sz="0" w:space="0" w:color="auto"/>
        <w:left w:val="none" w:sz="0" w:space="0" w:color="auto"/>
        <w:bottom w:val="none" w:sz="0" w:space="0" w:color="auto"/>
        <w:right w:val="none" w:sz="0" w:space="0" w:color="auto"/>
      </w:divBdr>
    </w:div>
    <w:div w:id="1157762872">
      <w:marLeft w:val="0"/>
      <w:marRight w:val="0"/>
      <w:marTop w:val="10"/>
      <w:marBottom w:val="10"/>
      <w:divBdr>
        <w:top w:val="none" w:sz="0" w:space="0" w:color="auto"/>
        <w:left w:val="none" w:sz="0" w:space="0" w:color="auto"/>
        <w:bottom w:val="none" w:sz="0" w:space="0" w:color="auto"/>
        <w:right w:val="none" w:sz="0" w:space="0" w:color="auto"/>
      </w:divBdr>
    </w:div>
    <w:div w:id="1238633642">
      <w:marLeft w:val="0"/>
      <w:marRight w:val="0"/>
      <w:marTop w:val="10"/>
      <w:marBottom w:val="10"/>
      <w:divBdr>
        <w:top w:val="none" w:sz="0" w:space="0" w:color="auto"/>
        <w:left w:val="none" w:sz="0" w:space="0" w:color="auto"/>
        <w:bottom w:val="none" w:sz="0" w:space="0" w:color="auto"/>
        <w:right w:val="none" w:sz="0" w:space="0" w:color="auto"/>
      </w:divBdr>
    </w:div>
    <w:div w:id="1332292496">
      <w:marLeft w:val="0"/>
      <w:marRight w:val="0"/>
      <w:marTop w:val="10"/>
      <w:marBottom w:val="10"/>
      <w:divBdr>
        <w:top w:val="none" w:sz="0" w:space="0" w:color="auto"/>
        <w:left w:val="none" w:sz="0" w:space="0" w:color="auto"/>
        <w:bottom w:val="none" w:sz="0" w:space="0" w:color="auto"/>
        <w:right w:val="none" w:sz="0" w:space="0" w:color="auto"/>
      </w:divBdr>
    </w:div>
    <w:div w:id="1397557201">
      <w:marLeft w:val="0"/>
      <w:marRight w:val="0"/>
      <w:marTop w:val="10"/>
      <w:marBottom w:val="10"/>
      <w:divBdr>
        <w:top w:val="none" w:sz="0" w:space="0" w:color="auto"/>
        <w:left w:val="none" w:sz="0" w:space="0" w:color="auto"/>
        <w:bottom w:val="none" w:sz="0" w:space="0" w:color="auto"/>
        <w:right w:val="none" w:sz="0" w:space="0" w:color="auto"/>
      </w:divBdr>
    </w:div>
    <w:div w:id="1427995202">
      <w:marLeft w:val="0"/>
      <w:marRight w:val="0"/>
      <w:marTop w:val="10"/>
      <w:marBottom w:val="10"/>
      <w:divBdr>
        <w:top w:val="none" w:sz="0" w:space="0" w:color="auto"/>
        <w:left w:val="none" w:sz="0" w:space="0" w:color="auto"/>
        <w:bottom w:val="none" w:sz="0" w:space="0" w:color="auto"/>
        <w:right w:val="none" w:sz="0" w:space="0" w:color="auto"/>
      </w:divBdr>
    </w:div>
    <w:div w:id="1450390917">
      <w:marLeft w:val="0"/>
      <w:marRight w:val="0"/>
      <w:marTop w:val="10"/>
      <w:marBottom w:val="10"/>
      <w:divBdr>
        <w:top w:val="none" w:sz="0" w:space="0" w:color="auto"/>
        <w:left w:val="none" w:sz="0" w:space="0" w:color="auto"/>
        <w:bottom w:val="none" w:sz="0" w:space="0" w:color="auto"/>
        <w:right w:val="none" w:sz="0" w:space="0" w:color="auto"/>
      </w:divBdr>
    </w:div>
    <w:div w:id="1466197276">
      <w:marLeft w:val="0"/>
      <w:marRight w:val="0"/>
      <w:marTop w:val="10"/>
      <w:marBottom w:val="10"/>
      <w:divBdr>
        <w:top w:val="none" w:sz="0" w:space="0" w:color="auto"/>
        <w:left w:val="none" w:sz="0" w:space="0" w:color="auto"/>
        <w:bottom w:val="none" w:sz="0" w:space="0" w:color="auto"/>
        <w:right w:val="none" w:sz="0" w:space="0" w:color="auto"/>
      </w:divBdr>
    </w:div>
    <w:div w:id="1496873652">
      <w:marLeft w:val="0"/>
      <w:marRight w:val="0"/>
      <w:marTop w:val="10"/>
      <w:marBottom w:val="10"/>
      <w:divBdr>
        <w:top w:val="none" w:sz="0" w:space="0" w:color="auto"/>
        <w:left w:val="none" w:sz="0" w:space="0" w:color="auto"/>
        <w:bottom w:val="none" w:sz="0" w:space="0" w:color="auto"/>
        <w:right w:val="none" w:sz="0" w:space="0" w:color="auto"/>
      </w:divBdr>
    </w:div>
    <w:div w:id="1624339900">
      <w:marLeft w:val="0"/>
      <w:marRight w:val="0"/>
      <w:marTop w:val="10"/>
      <w:marBottom w:val="10"/>
      <w:divBdr>
        <w:top w:val="none" w:sz="0" w:space="0" w:color="auto"/>
        <w:left w:val="none" w:sz="0" w:space="0" w:color="auto"/>
        <w:bottom w:val="none" w:sz="0" w:space="0" w:color="auto"/>
        <w:right w:val="none" w:sz="0" w:space="0" w:color="auto"/>
      </w:divBdr>
    </w:div>
    <w:div w:id="1768499847">
      <w:marLeft w:val="0"/>
      <w:marRight w:val="0"/>
      <w:marTop w:val="10"/>
      <w:marBottom w:val="10"/>
      <w:divBdr>
        <w:top w:val="none" w:sz="0" w:space="0" w:color="auto"/>
        <w:left w:val="none" w:sz="0" w:space="0" w:color="auto"/>
        <w:bottom w:val="none" w:sz="0" w:space="0" w:color="auto"/>
        <w:right w:val="none" w:sz="0" w:space="0" w:color="auto"/>
      </w:divBdr>
    </w:div>
    <w:div w:id="1769889712">
      <w:marLeft w:val="0"/>
      <w:marRight w:val="0"/>
      <w:marTop w:val="10"/>
      <w:marBottom w:val="10"/>
      <w:divBdr>
        <w:top w:val="none" w:sz="0" w:space="0" w:color="auto"/>
        <w:left w:val="none" w:sz="0" w:space="0" w:color="auto"/>
        <w:bottom w:val="none" w:sz="0" w:space="0" w:color="auto"/>
        <w:right w:val="none" w:sz="0" w:space="0" w:color="auto"/>
      </w:divBdr>
    </w:div>
    <w:div w:id="1772317874">
      <w:marLeft w:val="0"/>
      <w:marRight w:val="0"/>
      <w:marTop w:val="10"/>
      <w:marBottom w:val="10"/>
      <w:divBdr>
        <w:top w:val="none" w:sz="0" w:space="0" w:color="auto"/>
        <w:left w:val="none" w:sz="0" w:space="0" w:color="auto"/>
        <w:bottom w:val="none" w:sz="0" w:space="0" w:color="auto"/>
        <w:right w:val="none" w:sz="0" w:space="0" w:color="auto"/>
      </w:divBdr>
    </w:div>
    <w:div w:id="1776435086">
      <w:marLeft w:val="0"/>
      <w:marRight w:val="0"/>
      <w:marTop w:val="10"/>
      <w:marBottom w:val="10"/>
      <w:divBdr>
        <w:top w:val="none" w:sz="0" w:space="0" w:color="auto"/>
        <w:left w:val="none" w:sz="0" w:space="0" w:color="auto"/>
        <w:bottom w:val="none" w:sz="0" w:space="0" w:color="auto"/>
        <w:right w:val="none" w:sz="0" w:space="0" w:color="auto"/>
      </w:divBdr>
    </w:div>
    <w:div w:id="1811633720">
      <w:marLeft w:val="0"/>
      <w:marRight w:val="0"/>
      <w:marTop w:val="10"/>
      <w:marBottom w:val="10"/>
      <w:divBdr>
        <w:top w:val="none" w:sz="0" w:space="0" w:color="auto"/>
        <w:left w:val="none" w:sz="0" w:space="0" w:color="auto"/>
        <w:bottom w:val="none" w:sz="0" w:space="0" w:color="auto"/>
        <w:right w:val="none" w:sz="0" w:space="0" w:color="auto"/>
      </w:divBdr>
    </w:div>
    <w:div w:id="1824156577">
      <w:marLeft w:val="0"/>
      <w:marRight w:val="0"/>
      <w:marTop w:val="10"/>
      <w:marBottom w:val="10"/>
      <w:divBdr>
        <w:top w:val="none" w:sz="0" w:space="0" w:color="auto"/>
        <w:left w:val="none" w:sz="0" w:space="0" w:color="auto"/>
        <w:bottom w:val="none" w:sz="0" w:space="0" w:color="auto"/>
        <w:right w:val="none" w:sz="0" w:space="0" w:color="auto"/>
      </w:divBdr>
    </w:div>
    <w:div w:id="1864439394">
      <w:marLeft w:val="0"/>
      <w:marRight w:val="0"/>
      <w:marTop w:val="10"/>
      <w:marBottom w:val="10"/>
      <w:divBdr>
        <w:top w:val="none" w:sz="0" w:space="0" w:color="auto"/>
        <w:left w:val="none" w:sz="0" w:space="0" w:color="auto"/>
        <w:bottom w:val="none" w:sz="0" w:space="0" w:color="auto"/>
        <w:right w:val="none" w:sz="0" w:space="0" w:color="auto"/>
      </w:divBdr>
    </w:div>
    <w:div w:id="1882203222">
      <w:marLeft w:val="0"/>
      <w:marRight w:val="0"/>
      <w:marTop w:val="10"/>
      <w:marBottom w:val="10"/>
      <w:divBdr>
        <w:top w:val="none" w:sz="0" w:space="0" w:color="auto"/>
        <w:left w:val="none" w:sz="0" w:space="0" w:color="auto"/>
        <w:bottom w:val="none" w:sz="0" w:space="0" w:color="auto"/>
        <w:right w:val="none" w:sz="0" w:space="0" w:color="auto"/>
      </w:divBdr>
    </w:div>
    <w:div w:id="1974015405">
      <w:marLeft w:val="0"/>
      <w:marRight w:val="0"/>
      <w:marTop w:val="10"/>
      <w:marBottom w:val="10"/>
      <w:divBdr>
        <w:top w:val="none" w:sz="0" w:space="0" w:color="auto"/>
        <w:left w:val="none" w:sz="0" w:space="0" w:color="auto"/>
        <w:bottom w:val="none" w:sz="0" w:space="0" w:color="auto"/>
        <w:right w:val="none" w:sz="0" w:space="0" w:color="auto"/>
      </w:divBdr>
    </w:div>
    <w:div w:id="2038116458">
      <w:marLeft w:val="0"/>
      <w:marRight w:val="720"/>
      <w:marTop w:val="10"/>
      <w:marBottom w:val="10"/>
      <w:divBdr>
        <w:top w:val="none" w:sz="0" w:space="0" w:color="auto"/>
        <w:left w:val="none" w:sz="0" w:space="0" w:color="auto"/>
        <w:bottom w:val="none" w:sz="0" w:space="0" w:color="auto"/>
        <w:right w:val="none" w:sz="0" w:space="0" w:color="auto"/>
      </w:divBdr>
    </w:div>
    <w:div w:id="2080519957">
      <w:marLeft w:val="0"/>
      <w:marRight w:val="720"/>
      <w:marTop w:val="10"/>
      <w:marBottom w:val="10"/>
      <w:divBdr>
        <w:top w:val="none" w:sz="0" w:space="0" w:color="auto"/>
        <w:left w:val="none" w:sz="0" w:space="0" w:color="auto"/>
        <w:bottom w:val="none" w:sz="0" w:space="0" w:color="auto"/>
        <w:right w:val="none" w:sz="0" w:space="0" w:color="auto"/>
      </w:divBdr>
    </w:div>
    <w:div w:id="21349038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936</Words>
  <Characters>5339</Characters>
  <Application>Microsoft Office Word</Application>
  <DocSecurity>0</DocSecurity>
  <Lines>44</Lines>
  <Paragraphs>12</Paragraphs>
  <ScaleCrop>false</ScaleCrop>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