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52C6" w:rsidRDefault="004F52C6">
      <w:pPr>
        <w:spacing w:line="500" w:lineRule="atLeast"/>
        <w:jc w:val="center"/>
        <w:divId w:val="16391098"/>
        <w:rPr>
          <w:rFonts w:ascii="黑体" w:eastAsia="黑体" w:hAnsi="黑体"/>
          <w:sz w:val="36"/>
          <w:szCs w:val="36"/>
        </w:rPr>
      </w:pPr>
      <w:r>
        <w:rPr>
          <w:rFonts w:ascii="黑体" w:eastAsia="黑体" w:hAnsi="黑体" w:hint="eastAsia"/>
          <w:sz w:val="36"/>
          <w:szCs w:val="36"/>
        </w:rPr>
        <w:t>广州市白云区人民法院</w:t>
      </w:r>
    </w:p>
    <w:p w:rsidR="004F52C6" w:rsidRDefault="004F52C6">
      <w:pPr>
        <w:spacing w:line="500" w:lineRule="atLeast"/>
        <w:jc w:val="center"/>
        <w:divId w:val="13441664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52C6" w:rsidRDefault="004F52C6">
      <w:pPr>
        <w:spacing w:line="500" w:lineRule="atLeast"/>
        <w:jc w:val="right"/>
        <w:divId w:val="760837087"/>
        <w:rPr>
          <w:rFonts w:hint="eastAsia"/>
          <w:sz w:val="30"/>
          <w:szCs w:val="30"/>
        </w:rPr>
      </w:pP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3028</w:t>
      </w:r>
      <w:r>
        <w:rPr>
          <w:rFonts w:hint="eastAsia"/>
          <w:sz w:val="30"/>
          <w:szCs w:val="30"/>
        </w:rPr>
        <w:t>号</w:t>
      </w:r>
    </w:p>
    <w:p w:rsidR="004F52C6" w:rsidRDefault="004F52C6">
      <w:pPr>
        <w:spacing w:line="500" w:lineRule="atLeast"/>
        <w:ind w:firstLine="600"/>
        <w:divId w:val="1781148599"/>
        <w:rPr>
          <w:rFonts w:hint="eastAsia"/>
          <w:sz w:val="30"/>
          <w:szCs w:val="30"/>
        </w:rPr>
      </w:pPr>
      <w:r>
        <w:rPr>
          <w:rFonts w:hint="eastAsia"/>
          <w:sz w:val="30"/>
          <w:szCs w:val="30"/>
        </w:rPr>
        <w:t>公诉机关广州市白云区人民检察院。</w:t>
      </w:r>
    </w:p>
    <w:p w:rsidR="004F52C6" w:rsidRDefault="004F52C6">
      <w:pPr>
        <w:spacing w:line="500" w:lineRule="atLeast"/>
        <w:ind w:firstLine="600"/>
        <w:divId w:val="511342439"/>
        <w:rPr>
          <w:rFonts w:hint="eastAsia"/>
          <w:sz w:val="30"/>
          <w:szCs w:val="30"/>
        </w:rPr>
      </w:pPr>
      <w:r>
        <w:rPr>
          <w:rFonts w:hint="eastAsia"/>
          <w:sz w:val="30"/>
          <w:szCs w:val="30"/>
        </w:rPr>
        <w:t>被告人陈某某，男，</w:t>
      </w:r>
      <w:r>
        <w:rPr>
          <w:rFonts w:hint="eastAsia"/>
          <w:sz w:val="30"/>
          <w:szCs w:val="30"/>
        </w:rPr>
        <w:t>1958</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日出生，汉族，出生地广东省广州市，文化程度大专，中共党员，户籍地为广州市海珠区。</w:t>
      </w:r>
    </w:p>
    <w:p w:rsidR="004F52C6" w:rsidRDefault="004F52C6">
      <w:pPr>
        <w:spacing w:line="500" w:lineRule="atLeast"/>
        <w:ind w:firstLine="600"/>
        <w:divId w:val="1274361138"/>
        <w:rPr>
          <w:rFonts w:hint="eastAsia"/>
          <w:sz w:val="30"/>
          <w:szCs w:val="30"/>
        </w:rPr>
      </w:pPr>
      <w:r>
        <w:rPr>
          <w:rFonts w:hint="eastAsia"/>
          <w:sz w:val="30"/>
          <w:szCs w:val="30"/>
        </w:rPr>
        <w:t>被告人邓某，男，</w:t>
      </w:r>
      <w:r>
        <w:rPr>
          <w:rFonts w:hint="eastAsia"/>
          <w:sz w:val="30"/>
          <w:szCs w:val="30"/>
        </w:rPr>
        <w:t>1973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日出生，汉族，出生地广东省广州市，文化程度大专，户籍地为广州市越秀区。</w:t>
      </w:r>
    </w:p>
    <w:p w:rsidR="004F52C6" w:rsidRDefault="004F52C6">
      <w:pPr>
        <w:spacing w:line="500" w:lineRule="atLeast"/>
        <w:ind w:firstLine="600"/>
        <w:divId w:val="1181239513"/>
        <w:rPr>
          <w:rFonts w:hint="eastAsia"/>
          <w:sz w:val="30"/>
          <w:szCs w:val="30"/>
        </w:rPr>
      </w:pPr>
      <w:r>
        <w:rPr>
          <w:rFonts w:hint="eastAsia"/>
          <w:sz w:val="30"/>
          <w:szCs w:val="30"/>
        </w:rPr>
        <w:t>被告人蔡某某，男，</w:t>
      </w:r>
      <w:r>
        <w:rPr>
          <w:rFonts w:hint="eastAsia"/>
          <w:sz w:val="30"/>
          <w:szCs w:val="30"/>
        </w:rPr>
        <w:t>1962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日出生，汉族，出生地广东省广州市，文化程度高中，户籍地为广州市天河区。</w:t>
      </w:r>
    </w:p>
    <w:p w:rsidR="004F52C6" w:rsidRDefault="004F52C6">
      <w:pPr>
        <w:spacing w:line="500" w:lineRule="atLeast"/>
        <w:ind w:firstLine="600"/>
        <w:divId w:val="1443919181"/>
        <w:rPr>
          <w:rFonts w:hint="eastAsia"/>
          <w:sz w:val="30"/>
          <w:szCs w:val="30"/>
        </w:rPr>
      </w:pPr>
      <w:r>
        <w:rPr>
          <w:rFonts w:hint="eastAsia"/>
          <w:sz w:val="30"/>
          <w:szCs w:val="30"/>
        </w:rPr>
        <w:t>上列三被告人均因本案于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日经广州市白云区人民检察院决定被取保候审。</w:t>
      </w:r>
    </w:p>
    <w:p w:rsidR="004F52C6" w:rsidRDefault="004F52C6">
      <w:pPr>
        <w:spacing w:line="500" w:lineRule="atLeast"/>
        <w:ind w:firstLine="600"/>
        <w:divId w:val="1072700080"/>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2919</w:t>
      </w:r>
      <w:r>
        <w:rPr>
          <w:rFonts w:hint="eastAsia"/>
          <w:sz w:val="30"/>
          <w:szCs w:val="30"/>
        </w:rPr>
        <w:t>号起诉书，指控被告人陈某某、邓某、蔡某某犯行贿罪，于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日向本院提起公诉。本院依法适用简易程序，实行独任审判，公开开庭审理了本案。广州市白云区人民检察院指派检察员许一思出庭支持公诉，被告人陈某某、邓某、蔡某某到庭参加诉讼。本案现已审理终结。</w:t>
      </w:r>
    </w:p>
    <w:p w:rsidR="004F52C6" w:rsidRDefault="004F52C6">
      <w:pPr>
        <w:spacing w:line="500" w:lineRule="atLeast"/>
        <w:ind w:firstLine="600"/>
        <w:divId w:val="137843304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陈某某、邓某、蔡某某经合谋后，通过挂靠的方式先后承接了广州市白云区某景观林带工程项目的招标代理业务后，以“好处费”和节日红包的形式，向原广州市白云区某负责项目招投标工作的林政营林科科长胡某</w:t>
      </w:r>
      <w:r>
        <w:rPr>
          <w:rFonts w:hint="eastAsia"/>
          <w:sz w:val="30"/>
          <w:szCs w:val="30"/>
        </w:rPr>
        <w:t>1</w:t>
      </w:r>
      <w:r>
        <w:rPr>
          <w:rFonts w:hint="eastAsia"/>
          <w:sz w:val="30"/>
          <w:szCs w:val="30"/>
        </w:rPr>
        <w:t>贿送人民币共</w:t>
      </w:r>
      <w:r>
        <w:rPr>
          <w:rFonts w:hint="eastAsia"/>
          <w:sz w:val="30"/>
          <w:szCs w:val="30"/>
        </w:rPr>
        <w:t>9.8</w:t>
      </w:r>
      <w:r>
        <w:rPr>
          <w:rFonts w:hint="eastAsia"/>
          <w:sz w:val="30"/>
          <w:szCs w:val="30"/>
        </w:rPr>
        <w:t>万元。</w:t>
      </w:r>
    </w:p>
    <w:p w:rsidR="004F52C6" w:rsidRDefault="004F52C6">
      <w:pPr>
        <w:spacing w:line="500" w:lineRule="atLeast"/>
        <w:ind w:firstLine="600"/>
        <w:divId w:val="284043253"/>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年间，被告人陈某某通过挂靠的方式先后承接了广州市白云区某农蔬建设项目招标代理业务后，以“好处费”的形式，向广州市白云区某负责项目招投标工作的蔬菜</w:t>
      </w:r>
      <w:r>
        <w:rPr>
          <w:rFonts w:hint="eastAsia"/>
          <w:sz w:val="30"/>
          <w:szCs w:val="30"/>
        </w:rPr>
        <w:lastRenderedPageBreak/>
        <w:t>与种植业科科长林某</w:t>
      </w:r>
      <w:r>
        <w:rPr>
          <w:rFonts w:hint="eastAsia"/>
          <w:sz w:val="30"/>
          <w:szCs w:val="30"/>
        </w:rPr>
        <w:t>1</w:t>
      </w:r>
      <w:r>
        <w:rPr>
          <w:rFonts w:hint="eastAsia"/>
          <w:sz w:val="30"/>
          <w:szCs w:val="30"/>
        </w:rPr>
        <w:t>贿送人民币共</w:t>
      </w:r>
      <w:r>
        <w:rPr>
          <w:rFonts w:hint="eastAsia"/>
          <w:sz w:val="30"/>
          <w:szCs w:val="30"/>
        </w:rPr>
        <w:t>10</w:t>
      </w:r>
      <w:r>
        <w:rPr>
          <w:rFonts w:hint="eastAsia"/>
          <w:sz w:val="30"/>
          <w:szCs w:val="30"/>
        </w:rPr>
        <w:t>万元。公诉机关据此认为，被告人陈某某、邓某、蔡某某为谋取不正当利益，结伙给予国家工作人员以财物，其行为触犯了《中华人民共和国刑法》第三百八十九条、第三百九十条之规定，均应当以行贿罪追究其刑事责任。被告人陈某某、邓某、蔡某某犯罪后有自首情节，均可以从轻处罚，建议判处被告人陈某某、邓某、蔡某某有期徒刑六个月以上一年以下，适用缓刑，并处罚金。</w:t>
      </w:r>
    </w:p>
    <w:p w:rsidR="004F52C6" w:rsidRDefault="004F52C6">
      <w:pPr>
        <w:spacing w:line="500" w:lineRule="atLeast"/>
        <w:ind w:firstLine="600"/>
        <w:divId w:val="2119059288"/>
        <w:rPr>
          <w:rFonts w:hint="eastAsia"/>
          <w:sz w:val="30"/>
          <w:szCs w:val="30"/>
        </w:rPr>
      </w:pPr>
      <w:r>
        <w:rPr>
          <w:rFonts w:hint="eastAsia"/>
          <w:sz w:val="30"/>
          <w:szCs w:val="30"/>
        </w:rPr>
        <w:t>被告人陈某某、邓某、蔡某某对起诉书指控的事实和罪名均没有异议，均自愿认罪认罚。</w:t>
      </w:r>
    </w:p>
    <w:p w:rsidR="004F52C6" w:rsidRDefault="004F52C6">
      <w:pPr>
        <w:spacing w:line="500" w:lineRule="atLeast"/>
        <w:ind w:firstLine="600"/>
        <w:divId w:val="68590342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陈某某、邓某、蔡某某经合谋后，通过挂靠的方式先后承接了广州市白云区某林带工程项目的招标代理业务后，以“好处费”和节日红包的形式，向原广州市白云区某负责项目招投标工作的林政营林科科长胡某</w:t>
      </w:r>
      <w:r>
        <w:rPr>
          <w:rFonts w:hint="eastAsia"/>
          <w:sz w:val="30"/>
          <w:szCs w:val="30"/>
        </w:rPr>
        <w:t>1</w:t>
      </w:r>
      <w:r>
        <w:rPr>
          <w:rFonts w:hint="eastAsia"/>
          <w:sz w:val="30"/>
          <w:szCs w:val="30"/>
        </w:rPr>
        <w:t>贿送人民币共</w:t>
      </w:r>
      <w:r>
        <w:rPr>
          <w:rFonts w:hint="eastAsia"/>
          <w:sz w:val="30"/>
          <w:szCs w:val="30"/>
        </w:rPr>
        <w:t>9.8</w:t>
      </w:r>
      <w:r>
        <w:rPr>
          <w:rFonts w:hint="eastAsia"/>
          <w:sz w:val="30"/>
          <w:szCs w:val="30"/>
        </w:rPr>
        <w:t>万元。</w:t>
      </w:r>
    </w:p>
    <w:p w:rsidR="004F52C6" w:rsidRDefault="004F52C6">
      <w:pPr>
        <w:spacing w:line="500" w:lineRule="atLeast"/>
        <w:ind w:firstLine="600"/>
        <w:divId w:val="1714428259"/>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年间，被告人陈某某通过挂靠的方式先后承接了广州市白云区某农蔬建设项目招标代理业务后，以“好处费”的形式，向广州市白云区某负责项目招投标工作的蔬菜与种植业科科长林某</w:t>
      </w:r>
      <w:r>
        <w:rPr>
          <w:rFonts w:hint="eastAsia"/>
          <w:sz w:val="30"/>
          <w:szCs w:val="30"/>
        </w:rPr>
        <w:t>1</w:t>
      </w:r>
      <w:r>
        <w:rPr>
          <w:rFonts w:hint="eastAsia"/>
          <w:sz w:val="30"/>
          <w:szCs w:val="30"/>
        </w:rPr>
        <w:t>贿送人民币共</w:t>
      </w:r>
      <w:r>
        <w:rPr>
          <w:rFonts w:hint="eastAsia"/>
          <w:sz w:val="30"/>
          <w:szCs w:val="30"/>
        </w:rPr>
        <w:t>10</w:t>
      </w:r>
      <w:r>
        <w:rPr>
          <w:rFonts w:hint="eastAsia"/>
          <w:sz w:val="30"/>
          <w:szCs w:val="30"/>
        </w:rPr>
        <w:t>万元。</w:t>
      </w:r>
    </w:p>
    <w:p w:rsidR="004F52C6" w:rsidRDefault="004F52C6">
      <w:pPr>
        <w:spacing w:line="500" w:lineRule="atLeast"/>
        <w:ind w:firstLine="600"/>
        <w:divId w:val="1995713973"/>
        <w:rPr>
          <w:rFonts w:hint="eastAsia"/>
          <w:sz w:val="30"/>
          <w:szCs w:val="30"/>
        </w:rPr>
      </w:pPr>
      <w:r>
        <w:rPr>
          <w:rFonts w:hint="eastAsia"/>
          <w:sz w:val="30"/>
          <w:szCs w:val="30"/>
        </w:rPr>
        <w:t>被告人陈某某、邓某、蔡某某分别于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6</w:t>
      </w:r>
      <w:r>
        <w:rPr>
          <w:rFonts w:hint="eastAsia"/>
          <w:sz w:val="30"/>
          <w:szCs w:val="30"/>
        </w:rPr>
        <w:t>月</w:t>
      </w:r>
      <w:r>
        <w:rPr>
          <w:rFonts w:hint="eastAsia"/>
          <w:sz w:val="30"/>
          <w:szCs w:val="30"/>
        </w:rPr>
        <w:t>6</w:t>
      </w:r>
      <w:r>
        <w:rPr>
          <w:rFonts w:hint="eastAsia"/>
          <w:sz w:val="30"/>
          <w:szCs w:val="30"/>
        </w:rPr>
        <w:t>日到广州市白云区人民检察院自首并如实交代了上述犯罪行为。</w:t>
      </w:r>
    </w:p>
    <w:p w:rsidR="004F52C6" w:rsidRDefault="004F52C6">
      <w:pPr>
        <w:spacing w:line="500" w:lineRule="atLeast"/>
        <w:ind w:firstLine="600"/>
        <w:divId w:val="448359579"/>
        <w:rPr>
          <w:rFonts w:hint="eastAsia"/>
          <w:sz w:val="30"/>
          <w:szCs w:val="30"/>
        </w:rPr>
      </w:pPr>
      <w:r>
        <w:rPr>
          <w:rFonts w:hint="eastAsia"/>
          <w:sz w:val="30"/>
          <w:szCs w:val="30"/>
        </w:rPr>
        <w:t>上述事实，有下列经庭审举证、质证，本院予以确认的证据证实：破案报告，广东华迪工程建设监理有限公司、广东省建筑工程监理有限公司、贵州三维工程建设监理咨询有限公司广东分公司出具的情况说明，证人胡某</w:t>
      </w:r>
      <w:r>
        <w:rPr>
          <w:rFonts w:hint="eastAsia"/>
          <w:sz w:val="30"/>
          <w:szCs w:val="30"/>
        </w:rPr>
        <w:t>1</w:t>
      </w:r>
      <w:r>
        <w:rPr>
          <w:rFonts w:hint="eastAsia"/>
          <w:sz w:val="30"/>
          <w:szCs w:val="30"/>
        </w:rPr>
        <w:t>涉案的</w:t>
      </w:r>
      <w:r>
        <w:rPr>
          <w:rFonts w:hint="eastAsia"/>
          <w:sz w:val="30"/>
          <w:szCs w:val="30"/>
        </w:rPr>
        <w:t>2014</w:t>
      </w:r>
      <w:r>
        <w:rPr>
          <w:rFonts w:hint="eastAsia"/>
          <w:sz w:val="30"/>
          <w:szCs w:val="30"/>
        </w:rPr>
        <w:t>白云区松材线虫病建设工程、</w:t>
      </w:r>
      <w:r>
        <w:rPr>
          <w:rFonts w:hint="eastAsia"/>
          <w:sz w:val="30"/>
          <w:szCs w:val="30"/>
        </w:rPr>
        <w:t>2014</w:t>
      </w:r>
      <w:r>
        <w:rPr>
          <w:rFonts w:hint="eastAsia"/>
          <w:sz w:val="30"/>
          <w:szCs w:val="30"/>
        </w:rPr>
        <w:t>白云区宜林地造林建设工程、广从公路白云区段、广湛高速白云区段、新广花公路白云区段生态景观林带建设工程、</w:t>
      </w:r>
      <w:r>
        <w:rPr>
          <w:rFonts w:hint="eastAsia"/>
          <w:sz w:val="30"/>
          <w:szCs w:val="30"/>
        </w:rPr>
        <w:t>2015</w:t>
      </w:r>
      <w:r>
        <w:rPr>
          <w:rFonts w:hint="eastAsia"/>
          <w:sz w:val="30"/>
          <w:szCs w:val="30"/>
        </w:rPr>
        <w:t>白云区松材线虫病防治林分改造、</w:t>
      </w:r>
      <w:r>
        <w:rPr>
          <w:rFonts w:hint="eastAsia"/>
          <w:sz w:val="30"/>
          <w:szCs w:val="30"/>
        </w:rPr>
        <w:t>2015</w:t>
      </w:r>
      <w:r>
        <w:rPr>
          <w:rFonts w:hint="eastAsia"/>
          <w:sz w:val="30"/>
          <w:szCs w:val="30"/>
        </w:rPr>
        <w:t>白云区森立公园林分改造建设工程、广清高速聚龙立交绿化升级改造、武广铁白云区段生态景观林带、广清高速（江高段）生态景观林带建设工程、白海面湿地公园、石马桃花公园建设工程等项目的工程材料，证人林某</w:t>
      </w:r>
      <w:r>
        <w:rPr>
          <w:rFonts w:hint="eastAsia"/>
          <w:sz w:val="30"/>
          <w:szCs w:val="30"/>
        </w:rPr>
        <w:t>1</w:t>
      </w:r>
      <w:r>
        <w:rPr>
          <w:rFonts w:hint="eastAsia"/>
          <w:sz w:val="30"/>
          <w:szCs w:val="30"/>
        </w:rPr>
        <w:t>涉案的江高镇井岗村菜田标准化整治建设工程相关资料、江高镇两上村蔬菜基地标准化建设工程相关资料、招标公告、中标通知等书证，被告人陈某某、邓某、蔡某某的身份材料，证人胡某</w:t>
      </w:r>
      <w:r>
        <w:rPr>
          <w:rFonts w:hint="eastAsia"/>
          <w:sz w:val="30"/>
          <w:szCs w:val="30"/>
        </w:rPr>
        <w:t>1</w:t>
      </w:r>
      <w:r>
        <w:rPr>
          <w:rFonts w:hint="eastAsia"/>
          <w:sz w:val="30"/>
          <w:szCs w:val="30"/>
        </w:rPr>
        <w:t>、林某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、徐某</w:t>
      </w:r>
      <w:r>
        <w:rPr>
          <w:rFonts w:hint="eastAsia"/>
          <w:sz w:val="30"/>
          <w:szCs w:val="30"/>
        </w:rPr>
        <w:t>1</w:t>
      </w:r>
      <w:r>
        <w:rPr>
          <w:rFonts w:hint="eastAsia"/>
          <w:sz w:val="30"/>
          <w:szCs w:val="30"/>
        </w:rPr>
        <w:t>的证言，被告人陈某某、邓某、蔡某某的供述。</w:t>
      </w:r>
    </w:p>
    <w:p w:rsidR="004F52C6" w:rsidRDefault="004F52C6">
      <w:pPr>
        <w:spacing w:line="500" w:lineRule="atLeast"/>
        <w:ind w:firstLine="600"/>
        <w:divId w:val="709452168"/>
        <w:rPr>
          <w:rFonts w:hint="eastAsia"/>
          <w:sz w:val="30"/>
          <w:szCs w:val="30"/>
        </w:rPr>
      </w:pPr>
      <w:r>
        <w:rPr>
          <w:rFonts w:hint="eastAsia"/>
          <w:sz w:val="30"/>
          <w:szCs w:val="30"/>
        </w:rPr>
        <w:t>本院认为，被告人陈某某、邓某、蔡某某无视国家法律，为谋取不正当利益，结伙给予国家工作人员以财物，其行为均已构成行贿罪。公诉机关指控被告人陈某某、邓某、蔡某某犯行贿罪，事实清楚，证据确实、充分，罪名成立，量刑建议适当，应予以采纳。被告人陈某某、邓某、蔡某某犯罪后有自首情节，确有悔罪表现，均可以从轻处罚。根据本案的性质、情节、危害后果及被告人的认罪态度、悔罪表现，决定对被告人陈某某、邓某、蔡某某从轻处罚并适用缓刑，依照《中华人民共和国刑法》第三百八十九条、第三百九十条第一款、第六十七条第一款、第七十二条、第七十三条、第五十二条、第五十三条、《最高人民法院、最高人民检察院关于办理贪污贿赂刑事案件适用法律若干问题的解释》第七条第一款、第十九条第二款之规定，判决如下：</w:t>
      </w:r>
    </w:p>
    <w:p w:rsidR="004F52C6" w:rsidRDefault="004F52C6">
      <w:pPr>
        <w:spacing w:line="500" w:lineRule="atLeast"/>
        <w:ind w:firstLine="600"/>
        <w:divId w:val="1214269119"/>
        <w:rPr>
          <w:rFonts w:hint="eastAsia"/>
          <w:sz w:val="30"/>
          <w:szCs w:val="30"/>
        </w:rPr>
      </w:pPr>
      <w:r>
        <w:rPr>
          <w:rFonts w:hint="eastAsia"/>
          <w:sz w:val="30"/>
          <w:szCs w:val="30"/>
        </w:rPr>
        <w:t>一、被告人陈某某犯行贿罪，判处有期徒刑九个月，缓刑一年二个月，并处罚金十万元。（缓刑考验期自判决确定之日起计算，罚金自本判决生效第二日起十日内缴纳。）</w:t>
      </w:r>
    </w:p>
    <w:p w:rsidR="004F52C6" w:rsidRDefault="004F52C6">
      <w:pPr>
        <w:spacing w:line="500" w:lineRule="atLeast"/>
        <w:ind w:firstLine="600"/>
        <w:divId w:val="636683812"/>
        <w:rPr>
          <w:rFonts w:hint="eastAsia"/>
          <w:sz w:val="30"/>
          <w:szCs w:val="30"/>
        </w:rPr>
      </w:pPr>
      <w:r>
        <w:rPr>
          <w:rFonts w:hint="eastAsia"/>
          <w:sz w:val="30"/>
          <w:szCs w:val="30"/>
        </w:rPr>
        <w:t>二、被告人邓某犯行贿罪，判处有期徒刑六个月，缓刑一年，并处罚金十万元。（缓刑考验期自判决确定之日起计算，罚金自本判决生效第二日起十日内缴纳。）</w:t>
      </w:r>
    </w:p>
    <w:p w:rsidR="004F52C6" w:rsidRDefault="004F52C6">
      <w:pPr>
        <w:spacing w:line="500" w:lineRule="atLeast"/>
        <w:ind w:firstLine="600"/>
        <w:divId w:val="442772670"/>
        <w:rPr>
          <w:rFonts w:hint="eastAsia"/>
          <w:sz w:val="30"/>
          <w:szCs w:val="30"/>
        </w:rPr>
      </w:pPr>
      <w:r>
        <w:rPr>
          <w:rFonts w:hint="eastAsia"/>
          <w:sz w:val="30"/>
          <w:szCs w:val="30"/>
        </w:rPr>
        <w:t>三、被告人蔡某某犯行贿罪，判处有期徒刑六个月，缓刑一年，并处罚金十万元。（缓刑考验期自判决确定之日起计算，罚金自本判决生效第二日起十日内缴纳。）</w:t>
      </w:r>
    </w:p>
    <w:p w:rsidR="004F52C6" w:rsidRDefault="004F52C6">
      <w:pPr>
        <w:spacing w:line="500" w:lineRule="atLeast"/>
        <w:ind w:firstLine="600"/>
        <w:divId w:val="1999573729"/>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4F52C6" w:rsidRDefault="004F52C6">
      <w:pPr>
        <w:spacing w:line="500" w:lineRule="atLeast"/>
        <w:jc w:val="right"/>
        <w:divId w:val="1583446974"/>
        <w:rPr>
          <w:rFonts w:hint="eastAsia"/>
          <w:sz w:val="30"/>
          <w:szCs w:val="30"/>
        </w:rPr>
      </w:pPr>
      <w:r>
        <w:rPr>
          <w:rFonts w:hint="eastAsia"/>
          <w:sz w:val="30"/>
          <w:szCs w:val="30"/>
        </w:rPr>
        <w:t>审判员　　罗东明</w:t>
      </w:r>
    </w:p>
    <w:p w:rsidR="004F52C6" w:rsidRDefault="004F52C6">
      <w:pPr>
        <w:spacing w:line="500" w:lineRule="atLeast"/>
        <w:jc w:val="right"/>
        <w:divId w:val="1226839665"/>
        <w:rPr>
          <w:rFonts w:hint="eastAsia"/>
          <w:sz w:val="30"/>
          <w:szCs w:val="30"/>
        </w:rPr>
      </w:pPr>
      <w:r>
        <w:rPr>
          <w:rFonts w:hint="eastAsia"/>
          <w:sz w:val="30"/>
          <w:szCs w:val="30"/>
        </w:rPr>
        <w:t>二〇一七年十二月二十六日</w:t>
      </w:r>
    </w:p>
    <w:p w:rsidR="004F52C6" w:rsidRDefault="004F52C6">
      <w:pPr>
        <w:spacing w:line="500" w:lineRule="atLeast"/>
        <w:jc w:val="right"/>
        <w:divId w:val="214662615"/>
        <w:rPr>
          <w:rFonts w:hint="eastAsia"/>
          <w:sz w:val="30"/>
          <w:szCs w:val="30"/>
        </w:rPr>
      </w:pPr>
      <w:r>
        <w:rPr>
          <w:rFonts w:hint="eastAsia"/>
          <w:sz w:val="30"/>
          <w:szCs w:val="30"/>
        </w:rPr>
        <w:t>书记员　　尤晓晓</w:t>
      </w:r>
    </w:p>
    <w:p w:rsidR="004F52C6" w:rsidRDefault="004F52C6">
      <w:pPr>
        <w:spacing w:line="500" w:lineRule="atLeast"/>
        <w:ind w:firstLine="600"/>
        <w:divId w:val="1395852225"/>
        <w:rPr>
          <w:rFonts w:hint="eastAsia"/>
          <w:sz w:val="30"/>
          <w:szCs w:val="30"/>
        </w:rPr>
      </w:pPr>
      <w:r>
        <w:rPr>
          <w:rFonts w:hint="eastAsia"/>
          <w:sz w:val="30"/>
          <w:szCs w:val="30"/>
        </w:rPr>
        <w:t>附：相关法律法规</w:t>
      </w:r>
    </w:p>
    <w:p w:rsidR="004F52C6" w:rsidRDefault="004F52C6">
      <w:pPr>
        <w:spacing w:line="500" w:lineRule="atLeast"/>
        <w:ind w:firstLine="600"/>
        <w:divId w:val="202837632"/>
        <w:rPr>
          <w:rFonts w:hint="eastAsia"/>
          <w:sz w:val="30"/>
          <w:szCs w:val="30"/>
        </w:rPr>
      </w:pPr>
      <w:r>
        <w:rPr>
          <w:rFonts w:hint="eastAsia"/>
          <w:sz w:val="30"/>
          <w:szCs w:val="30"/>
        </w:rPr>
        <w:t>第三百八十九条为谋取不正当利益，给予国家工作人员以财物的，是行贿罪。</w:t>
      </w:r>
    </w:p>
    <w:p w:rsidR="004F52C6" w:rsidRDefault="004F52C6">
      <w:pPr>
        <w:spacing w:line="500" w:lineRule="atLeast"/>
        <w:ind w:firstLine="600"/>
        <w:divId w:val="144175345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F52C6" w:rsidRDefault="004F52C6">
      <w:pPr>
        <w:spacing w:line="500" w:lineRule="atLeast"/>
        <w:ind w:firstLine="600"/>
        <w:divId w:val="646936092"/>
        <w:rPr>
          <w:rFonts w:hint="eastAsia"/>
          <w:sz w:val="30"/>
          <w:szCs w:val="30"/>
        </w:rPr>
      </w:pPr>
      <w:r>
        <w:rPr>
          <w:rFonts w:hint="eastAsia"/>
          <w:sz w:val="30"/>
          <w:szCs w:val="30"/>
        </w:rPr>
        <w:t>因被勒索给予国家工作人员以财物，没有获得不正当利益的，不是行贿。</w:t>
      </w:r>
    </w:p>
    <w:p w:rsidR="004F52C6" w:rsidRDefault="004F52C6">
      <w:pPr>
        <w:spacing w:line="500" w:lineRule="atLeast"/>
        <w:ind w:firstLine="600"/>
        <w:divId w:val="1316496456"/>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处十年以上有期徒刑或者无期徒刑，可以并处没收财产。</w:t>
      </w:r>
    </w:p>
    <w:p w:rsidR="004F52C6" w:rsidRDefault="004F52C6">
      <w:pPr>
        <w:spacing w:line="500" w:lineRule="atLeast"/>
        <w:ind w:firstLine="600"/>
        <w:divId w:val="1601644989"/>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52C6" w:rsidRDefault="004F52C6" w:rsidP="004F52C6">
      <w:pPr>
        <w:rPr>
          <w:rFonts w:hint="eastAsia"/>
        </w:rPr>
      </w:pPr>
      <w:r>
        <w:separator/>
      </w:r>
    </w:p>
  </w:endnote>
  <w:endnote w:type="continuationSeparator" w:id="0">
    <w:p w:rsidR="004F52C6" w:rsidRDefault="004F52C6" w:rsidP="004F52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52C6" w:rsidRDefault="004F52C6" w:rsidP="004F52C6">
      <w:pPr>
        <w:rPr>
          <w:rFonts w:hint="eastAsia"/>
        </w:rPr>
      </w:pPr>
      <w:r>
        <w:separator/>
      </w:r>
    </w:p>
  </w:footnote>
  <w:footnote w:type="continuationSeparator" w:id="0">
    <w:p w:rsidR="004F52C6" w:rsidRDefault="004F52C6" w:rsidP="004F52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52C6"/>
    <w:rsid w:val="002A6721"/>
    <w:rsid w:val="004F5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52C6"/>
    <w:pPr>
      <w:tabs>
        <w:tab w:val="center" w:pos="4153"/>
        <w:tab w:val="right" w:pos="8306"/>
      </w:tabs>
      <w:snapToGrid w:val="0"/>
      <w:jc w:val="center"/>
    </w:pPr>
    <w:rPr>
      <w:sz w:val="18"/>
      <w:szCs w:val="18"/>
    </w:rPr>
  </w:style>
  <w:style w:type="character" w:customStyle="1" w:styleId="a4">
    <w:name w:val="页眉 字符"/>
    <w:basedOn w:val="a0"/>
    <w:link w:val="a3"/>
    <w:uiPriority w:val="99"/>
    <w:rsid w:val="004F52C6"/>
    <w:rPr>
      <w:rFonts w:ascii="宋体" w:eastAsia="宋体" w:hAnsi="宋体" w:cs="宋体"/>
      <w:sz w:val="18"/>
      <w:szCs w:val="18"/>
    </w:rPr>
  </w:style>
  <w:style w:type="paragraph" w:styleId="a5">
    <w:name w:val="footer"/>
    <w:basedOn w:val="a"/>
    <w:link w:val="a6"/>
    <w:uiPriority w:val="99"/>
    <w:unhideWhenUsed/>
    <w:rsid w:val="004F52C6"/>
    <w:pPr>
      <w:tabs>
        <w:tab w:val="center" w:pos="4153"/>
        <w:tab w:val="right" w:pos="8306"/>
      </w:tabs>
      <w:snapToGrid w:val="0"/>
    </w:pPr>
    <w:rPr>
      <w:sz w:val="18"/>
      <w:szCs w:val="18"/>
    </w:rPr>
  </w:style>
  <w:style w:type="character" w:customStyle="1" w:styleId="a6">
    <w:name w:val="页脚 字符"/>
    <w:basedOn w:val="a0"/>
    <w:link w:val="a5"/>
    <w:uiPriority w:val="99"/>
    <w:rsid w:val="004F52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1098">
      <w:marLeft w:val="0"/>
      <w:marRight w:val="0"/>
      <w:marTop w:val="10"/>
      <w:marBottom w:val="10"/>
      <w:divBdr>
        <w:top w:val="none" w:sz="0" w:space="0" w:color="auto"/>
        <w:left w:val="none" w:sz="0" w:space="0" w:color="auto"/>
        <w:bottom w:val="none" w:sz="0" w:space="0" w:color="auto"/>
        <w:right w:val="none" w:sz="0" w:space="0" w:color="auto"/>
      </w:divBdr>
    </w:div>
    <w:div w:id="202837632">
      <w:marLeft w:val="0"/>
      <w:marRight w:val="0"/>
      <w:marTop w:val="10"/>
      <w:marBottom w:val="10"/>
      <w:divBdr>
        <w:top w:val="none" w:sz="0" w:space="0" w:color="auto"/>
        <w:left w:val="none" w:sz="0" w:space="0" w:color="auto"/>
        <w:bottom w:val="none" w:sz="0" w:space="0" w:color="auto"/>
        <w:right w:val="none" w:sz="0" w:space="0" w:color="auto"/>
      </w:divBdr>
    </w:div>
    <w:div w:id="214662615">
      <w:marLeft w:val="0"/>
      <w:marRight w:val="720"/>
      <w:marTop w:val="10"/>
      <w:marBottom w:val="10"/>
      <w:divBdr>
        <w:top w:val="none" w:sz="0" w:space="0" w:color="auto"/>
        <w:left w:val="none" w:sz="0" w:space="0" w:color="auto"/>
        <w:bottom w:val="none" w:sz="0" w:space="0" w:color="auto"/>
        <w:right w:val="none" w:sz="0" w:space="0" w:color="auto"/>
      </w:divBdr>
    </w:div>
    <w:div w:id="284043253">
      <w:marLeft w:val="0"/>
      <w:marRight w:val="0"/>
      <w:marTop w:val="10"/>
      <w:marBottom w:val="10"/>
      <w:divBdr>
        <w:top w:val="none" w:sz="0" w:space="0" w:color="auto"/>
        <w:left w:val="none" w:sz="0" w:space="0" w:color="auto"/>
        <w:bottom w:val="none" w:sz="0" w:space="0" w:color="auto"/>
        <w:right w:val="none" w:sz="0" w:space="0" w:color="auto"/>
      </w:divBdr>
    </w:div>
    <w:div w:id="442772670">
      <w:marLeft w:val="0"/>
      <w:marRight w:val="0"/>
      <w:marTop w:val="10"/>
      <w:marBottom w:val="10"/>
      <w:divBdr>
        <w:top w:val="none" w:sz="0" w:space="0" w:color="auto"/>
        <w:left w:val="none" w:sz="0" w:space="0" w:color="auto"/>
        <w:bottom w:val="none" w:sz="0" w:space="0" w:color="auto"/>
        <w:right w:val="none" w:sz="0" w:space="0" w:color="auto"/>
      </w:divBdr>
    </w:div>
    <w:div w:id="448359579">
      <w:marLeft w:val="0"/>
      <w:marRight w:val="0"/>
      <w:marTop w:val="10"/>
      <w:marBottom w:val="10"/>
      <w:divBdr>
        <w:top w:val="none" w:sz="0" w:space="0" w:color="auto"/>
        <w:left w:val="none" w:sz="0" w:space="0" w:color="auto"/>
        <w:bottom w:val="none" w:sz="0" w:space="0" w:color="auto"/>
        <w:right w:val="none" w:sz="0" w:space="0" w:color="auto"/>
      </w:divBdr>
    </w:div>
    <w:div w:id="511342439">
      <w:marLeft w:val="0"/>
      <w:marRight w:val="0"/>
      <w:marTop w:val="10"/>
      <w:marBottom w:val="10"/>
      <w:divBdr>
        <w:top w:val="none" w:sz="0" w:space="0" w:color="auto"/>
        <w:left w:val="none" w:sz="0" w:space="0" w:color="auto"/>
        <w:bottom w:val="none" w:sz="0" w:space="0" w:color="auto"/>
        <w:right w:val="none" w:sz="0" w:space="0" w:color="auto"/>
      </w:divBdr>
    </w:div>
    <w:div w:id="636683812">
      <w:marLeft w:val="0"/>
      <w:marRight w:val="0"/>
      <w:marTop w:val="10"/>
      <w:marBottom w:val="10"/>
      <w:divBdr>
        <w:top w:val="none" w:sz="0" w:space="0" w:color="auto"/>
        <w:left w:val="none" w:sz="0" w:space="0" w:color="auto"/>
        <w:bottom w:val="none" w:sz="0" w:space="0" w:color="auto"/>
        <w:right w:val="none" w:sz="0" w:space="0" w:color="auto"/>
      </w:divBdr>
    </w:div>
    <w:div w:id="646936092">
      <w:marLeft w:val="0"/>
      <w:marRight w:val="0"/>
      <w:marTop w:val="10"/>
      <w:marBottom w:val="10"/>
      <w:divBdr>
        <w:top w:val="none" w:sz="0" w:space="0" w:color="auto"/>
        <w:left w:val="none" w:sz="0" w:space="0" w:color="auto"/>
        <w:bottom w:val="none" w:sz="0" w:space="0" w:color="auto"/>
        <w:right w:val="none" w:sz="0" w:space="0" w:color="auto"/>
      </w:divBdr>
    </w:div>
    <w:div w:id="685903422">
      <w:marLeft w:val="0"/>
      <w:marRight w:val="0"/>
      <w:marTop w:val="10"/>
      <w:marBottom w:val="10"/>
      <w:divBdr>
        <w:top w:val="none" w:sz="0" w:space="0" w:color="auto"/>
        <w:left w:val="none" w:sz="0" w:space="0" w:color="auto"/>
        <w:bottom w:val="none" w:sz="0" w:space="0" w:color="auto"/>
        <w:right w:val="none" w:sz="0" w:space="0" w:color="auto"/>
      </w:divBdr>
    </w:div>
    <w:div w:id="709452168">
      <w:marLeft w:val="0"/>
      <w:marRight w:val="0"/>
      <w:marTop w:val="10"/>
      <w:marBottom w:val="10"/>
      <w:divBdr>
        <w:top w:val="none" w:sz="0" w:space="0" w:color="auto"/>
        <w:left w:val="none" w:sz="0" w:space="0" w:color="auto"/>
        <w:bottom w:val="none" w:sz="0" w:space="0" w:color="auto"/>
        <w:right w:val="none" w:sz="0" w:space="0" w:color="auto"/>
      </w:divBdr>
    </w:div>
    <w:div w:id="760837087">
      <w:marLeft w:val="0"/>
      <w:marRight w:val="0"/>
      <w:marTop w:val="10"/>
      <w:marBottom w:val="10"/>
      <w:divBdr>
        <w:top w:val="none" w:sz="0" w:space="0" w:color="auto"/>
        <w:left w:val="none" w:sz="0" w:space="0" w:color="auto"/>
        <w:bottom w:val="none" w:sz="0" w:space="0" w:color="auto"/>
        <w:right w:val="none" w:sz="0" w:space="0" w:color="auto"/>
      </w:divBdr>
    </w:div>
    <w:div w:id="1072700080">
      <w:marLeft w:val="0"/>
      <w:marRight w:val="0"/>
      <w:marTop w:val="10"/>
      <w:marBottom w:val="10"/>
      <w:divBdr>
        <w:top w:val="none" w:sz="0" w:space="0" w:color="auto"/>
        <w:left w:val="none" w:sz="0" w:space="0" w:color="auto"/>
        <w:bottom w:val="none" w:sz="0" w:space="0" w:color="auto"/>
        <w:right w:val="none" w:sz="0" w:space="0" w:color="auto"/>
      </w:divBdr>
    </w:div>
    <w:div w:id="1181239513">
      <w:marLeft w:val="0"/>
      <w:marRight w:val="0"/>
      <w:marTop w:val="10"/>
      <w:marBottom w:val="10"/>
      <w:divBdr>
        <w:top w:val="none" w:sz="0" w:space="0" w:color="auto"/>
        <w:left w:val="none" w:sz="0" w:space="0" w:color="auto"/>
        <w:bottom w:val="none" w:sz="0" w:space="0" w:color="auto"/>
        <w:right w:val="none" w:sz="0" w:space="0" w:color="auto"/>
      </w:divBdr>
    </w:div>
    <w:div w:id="1214269119">
      <w:marLeft w:val="0"/>
      <w:marRight w:val="0"/>
      <w:marTop w:val="10"/>
      <w:marBottom w:val="10"/>
      <w:divBdr>
        <w:top w:val="none" w:sz="0" w:space="0" w:color="auto"/>
        <w:left w:val="none" w:sz="0" w:space="0" w:color="auto"/>
        <w:bottom w:val="none" w:sz="0" w:space="0" w:color="auto"/>
        <w:right w:val="none" w:sz="0" w:space="0" w:color="auto"/>
      </w:divBdr>
    </w:div>
    <w:div w:id="1226839665">
      <w:marLeft w:val="0"/>
      <w:marRight w:val="720"/>
      <w:marTop w:val="10"/>
      <w:marBottom w:val="10"/>
      <w:divBdr>
        <w:top w:val="none" w:sz="0" w:space="0" w:color="auto"/>
        <w:left w:val="none" w:sz="0" w:space="0" w:color="auto"/>
        <w:bottom w:val="none" w:sz="0" w:space="0" w:color="auto"/>
        <w:right w:val="none" w:sz="0" w:space="0" w:color="auto"/>
      </w:divBdr>
    </w:div>
    <w:div w:id="1274361138">
      <w:marLeft w:val="0"/>
      <w:marRight w:val="0"/>
      <w:marTop w:val="10"/>
      <w:marBottom w:val="10"/>
      <w:divBdr>
        <w:top w:val="none" w:sz="0" w:space="0" w:color="auto"/>
        <w:left w:val="none" w:sz="0" w:space="0" w:color="auto"/>
        <w:bottom w:val="none" w:sz="0" w:space="0" w:color="auto"/>
        <w:right w:val="none" w:sz="0" w:space="0" w:color="auto"/>
      </w:divBdr>
    </w:div>
    <w:div w:id="1316496456">
      <w:marLeft w:val="0"/>
      <w:marRight w:val="0"/>
      <w:marTop w:val="10"/>
      <w:marBottom w:val="10"/>
      <w:divBdr>
        <w:top w:val="none" w:sz="0" w:space="0" w:color="auto"/>
        <w:left w:val="none" w:sz="0" w:space="0" w:color="auto"/>
        <w:bottom w:val="none" w:sz="0" w:space="0" w:color="auto"/>
        <w:right w:val="none" w:sz="0" w:space="0" w:color="auto"/>
      </w:divBdr>
    </w:div>
    <w:div w:id="1344166466">
      <w:marLeft w:val="0"/>
      <w:marRight w:val="0"/>
      <w:marTop w:val="10"/>
      <w:marBottom w:val="10"/>
      <w:divBdr>
        <w:top w:val="none" w:sz="0" w:space="0" w:color="auto"/>
        <w:left w:val="none" w:sz="0" w:space="0" w:color="auto"/>
        <w:bottom w:val="none" w:sz="0" w:space="0" w:color="auto"/>
        <w:right w:val="none" w:sz="0" w:space="0" w:color="auto"/>
      </w:divBdr>
    </w:div>
    <w:div w:id="1378433045">
      <w:marLeft w:val="0"/>
      <w:marRight w:val="0"/>
      <w:marTop w:val="10"/>
      <w:marBottom w:val="10"/>
      <w:divBdr>
        <w:top w:val="none" w:sz="0" w:space="0" w:color="auto"/>
        <w:left w:val="none" w:sz="0" w:space="0" w:color="auto"/>
        <w:bottom w:val="none" w:sz="0" w:space="0" w:color="auto"/>
        <w:right w:val="none" w:sz="0" w:space="0" w:color="auto"/>
      </w:divBdr>
    </w:div>
    <w:div w:id="1395852225">
      <w:marLeft w:val="0"/>
      <w:marRight w:val="0"/>
      <w:marTop w:val="10"/>
      <w:marBottom w:val="10"/>
      <w:divBdr>
        <w:top w:val="none" w:sz="0" w:space="0" w:color="auto"/>
        <w:left w:val="none" w:sz="0" w:space="0" w:color="auto"/>
        <w:bottom w:val="none" w:sz="0" w:space="0" w:color="auto"/>
        <w:right w:val="none" w:sz="0" w:space="0" w:color="auto"/>
      </w:divBdr>
    </w:div>
    <w:div w:id="1441753450">
      <w:marLeft w:val="0"/>
      <w:marRight w:val="0"/>
      <w:marTop w:val="10"/>
      <w:marBottom w:val="10"/>
      <w:divBdr>
        <w:top w:val="none" w:sz="0" w:space="0" w:color="auto"/>
        <w:left w:val="none" w:sz="0" w:space="0" w:color="auto"/>
        <w:bottom w:val="none" w:sz="0" w:space="0" w:color="auto"/>
        <w:right w:val="none" w:sz="0" w:space="0" w:color="auto"/>
      </w:divBdr>
    </w:div>
    <w:div w:id="1443919181">
      <w:marLeft w:val="0"/>
      <w:marRight w:val="0"/>
      <w:marTop w:val="10"/>
      <w:marBottom w:val="10"/>
      <w:divBdr>
        <w:top w:val="none" w:sz="0" w:space="0" w:color="auto"/>
        <w:left w:val="none" w:sz="0" w:space="0" w:color="auto"/>
        <w:bottom w:val="none" w:sz="0" w:space="0" w:color="auto"/>
        <w:right w:val="none" w:sz="0" w:space="0" w:color="auto"/>
      </w:divBdr>
    </w:div>
    <w:div w:id="1583446974">
      <w:marLeft w:val="0"/>
      <w:marRight w:val="720"/>
      <w:marTop w:val="10"/>
      <w:marBottom w:val="10"/>
      <w:divBdr>
        <w:top w:val="none" w:sz="0" w:space="0" w:color="auto"/>
        <w:left w:val="none" w:sz="0" w:space="0" w:color="auto"/>
        <w:bottom w:val="none" w:sz="0" w:space="0" w:color="auto"/>
        <w:right w:val="none" w:sz="0" w:space="0" w:color="auto"/>
      </w:divBdr>
    </w:div>
    <w:div w:id="1601644989">
      <w:marLeft w:val="0"/>
      <w:marRight w:val="0"/>
      <w:marTop w:val="10"/>
      <w:marBottom w:val="10"/>
      <w:divBdr>
        <w:top w:val="none" w:sz="0" w:space="0" w:color="auto"/>
        <w:left w:val="none" w:sz="0" w:space="0" w:color="auto"/>
        <w:bottom w:val="none" w:sz="0" w:space="0" w:color="auto"/>
        <w:right w:val="none" w:sz="0" w:space="0" w:color="auto"/>
      </w:divBdr>
    </w:div>
    <w:div w:id="1714428259">
      <w:marLeft w:val="0"/>
      <w:marRight w:val="0"/>
      <w:marTop w:val="10"/>
      <w:marBottom w:val="10"/>
      <w:divBdr>
        <w:top w:val="none" w:sz="0" w:space="0" w:color="auto"/>
        <w:left w:val="none" w:sz="0" w:space="0" w:color="auto"/>
        <w:bottom w:val="none" w:sz="0" w:space="0" w:color="auto"/>
        <w:right w:val="none" w:sz="0" w:space="0" w:color="auto"/>
      </w:divBdr>
    </w:div>
    <w:div w:id="1781148599">
      <w:marLeft w:val="0"/>
      <w:marRight w:val="0"/>
      <w:marTop w:val="10"/>
      <w:marBottom w:val="10"/>
      <w:divBdr>
        <w:top w:val="none" w:sz="0" w:space="0" w:color="auto"/>
        <w:left w:val="none" w:sz="0" w:space="0" w:color="auto"/>
        <w:bottom w:val="none" w:sz="0" w:space="0" w:color="auto"/>
        <w:right w:val="none" w:sz="0" w:space="0" w:color="auto"/>
      </w:divBdr>
    </w:div>
    <w:div w:id="1995713973">
      <w:marLeft w:val="0"/>
      <w:marRight w:val="0"/>
      <w:marTop w:val="10"/>
      <w:marBottom w:val="10"/>
      <w:divBdr>
        <w:top w:val="none" w:sz="0" w:space="0" w:color="auto"/>
        <w:left w:val="none" w:sz="0" w:space="0" w:color="auto"/>
        <w:bottom w:val="none" w:sz="0" w:space="0" w:color="auto"/>
        <w:right w:val="none" w:sz="0" w:space="0" w:color="auto"/>
      </w:divBdr>
    </w:div>
    <w:div w:id="1999573729">
      <w:marLeft w:val="0"/>
      <w:marRight w:val="0"/>
      <w:marTop w:val="10"/>
      <w:marBottom w:val="10"/>
      <w:divBdr>
        <w:top w:val="none" w:sz="0" w:space="0" w:color="auto"/>
        <w:left w:val="none" w:sz="0" w:space="0" w:color="auto"/>
        <w:bottom w:val="none" w:sz="0" w:space="0" w:color="auto"/>
        <w:right w:val="none" w:sz="0" w:space="0" w:color="auto"/>
      </w:divBdr>
    </w:div>
    <w:div w:id="21190592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2184</Characters>
  <Application>Microsoft Office Word</Application>
  <DocSecurity>0</DocSecurity>
  <Lines>18</Lines>
  <Paragraphs>5</Paragraphs>
  <ScaleCrop>false</ScaleCrop>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