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721ADC" w:rsidRDefault="00721ADC">
      <w:pPr>
        <w:spacing w:line="500" w:lineRule="atLeast"/>
        <w:jc w:val="center"/>
        <w:divId w:val="1126001698"/>
        <w:rPr>
          <w:rFonts w:ascii="黑体" w:eastAsia="黑体" w:hAnsi="黑体"/>
          <w:sz w:val="36"/>
          <w:szCs w:val="36"/>
        </w:rPr>
      </w:pPr>
      <w:r>
        <w:rPr>
          <w:rFonts w:ascii="黑体" w:eastAsia="黑体" w:hAnsi="黑体" w:hint="eastAsia"/>
          <w:sz w:val="36"/>
          <w:szCs w:val="36"/>
        </w:rPr>
        <w:t>广东省五华县人民法院</w:t>
      </w:r>
    </w:p>
    <w:p w:rsidR="00721ADC" w:rsidRDefault="00721ADC">
      <w:pPr>
        <w:spacing w:line="500" w:lineRule="atLeast"/>
        <w:jc w:val="center"/>
        <w:divId w:val="1922986139"/>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rsidR="00721ADC" w:rsidRDefault="00721ADC">
      <w:pPr>
        <w:spacing w:line="500" w:lineRule="atLeast"/>
        <w:jc w:val="right"/>
        <w:divId w:val="56361429"/>
        <w:rPr>
          <w:rFonts w:hint="eastAsia"/>
          <w:sz w:val="30"/>
          <w:szCs w:val="30"/>
        </w:rPr>
      </w:pPr>
      <w:r>
        <w:rPr>
          <w:rFonts w:hint="eastAsia"/>
          <w:sz w:val="30"/>
          <w:szCs w:val="30"/>
        </w:rPr>
        <w:t>（</w:t>
      </w:r>
      <w:r>
        <w:rPr>
          <w:rFonts w:hint="eastAsia"/>
          <w:sz w:val="30"/>
          <w:szCs w:val="30"/>
        </w:rPr>
        <w:t>2019</w:t>
      </w:r>
      <w:r>
        <w:rPr>
          <w:rFonts w:hint="eastAsia"/>
          <w:sz w:val="30"/>
          <w:szCs w:val="30"/>
        </w:rPr>
        <w:t>）粤</w:t>
      </w:r>
      <w:r>
        <w:rPr>
          <w:rFonts w:hint="eastAsia"/>
          <w:sz w:val="30"/>
          <w:szCs w:val="30"/>
        </w:rPr>
        <w:t>1424</w:t>
      </w:r>
      <w:r>
        <w:rPr>
          <w:rFonts w:hint="eastAsia"/>
          <w:sz w:val="30"/>
          <w:szCs w:val="30"/>
        </w:rPr>
        <w:t>刑初</w:t>
      </w:r>
      <w:r>
        <w:rPr>
          <w:rFonts w:hint="eastAsia"/>
          <w:sz w:val="30"/>
          <w:szCs w:val="30"/>
        </w:rPr>
        <w:t>88</w:t>
      </w:r>
      <w:r>
        <w:rPr>
          <w:rFonts w:hint="eastAsia"/>
          <w:sz w:val="30"/>
          <w:szCs w:val="30"/>
        </w:rPr>
        <w:t>号</w:t>
      </w:r>
    </w:p>
    <w:p w:rsidR="00721ADC" w:rsidRDefault="00721ADC">
      <w:pPr>
        <w:spacing w:line="500" w:lineRule="atLeast"/>
        <w:ind w:firstLine="600"/>
        <w:divId w:val="1048185388"/>
        <w:rPr>
          <w:rFonts w:hint="eastAsia"/>
          <w:sz w:val="30"/>
          <w:szCs w:val="30"/>
        </w:rPr>
      </w:pPr>
      <w:r>
        <w:rPr>
          <w:rFonts w:hint="eastAsia"/>
          <w:sz w:val="30"/>
          <w:szCs w:val="30"/>
        </w:rPr>
        <w:t>公诉机关五华县人民检察院。</w:t>
      </w:r>
    </w:p>
    <w:p w:rsidR="00721ADC" w:rsidRDefault="00721ADC">
      <w:pPr>
        <w:spacing w:line="500" w:lineRule="atLeast"/>
        <w:ind w:firstLine="600"/>
        <w:divId w:val="897520076"/>
        <w:rPr>
          <w:rFonts w:hint="eastAsia"/>
          <w:sz w:val="30"/>
          <w:szCs w:val="30"/>
        </w:rPr>
      </w:pPr>
      <w:r>
        <w:rPr>
          <w:rFonts w:hint="eastAsia"/>
          <w:sz w:val="30"/>
          <w:szCs w:val="30"/>
        </w:rPr>
        <w:t>被告人陈灼雄，男，</w:t>
      </w:r>
      <w:r>
        <w:rPr>
          <w:rFonts w:hint="eastAsia"/>
          <w:sz w:val="30"/>
          <w:szCs w:val="30"/>
        </w:rPr>
        <w:t>1965</w:t>
      </w:r>
      <w:r>
        <w:rPr>
          <w:rFonts w:hint="eastAsia"/>
          <w:sz w:val="30"/>
          <w:szCs w:val="30"/>
        </w:rPr>
        <w:t>年</w:t>
      </w:r>
      <w:r>
        <w:rPr>
          <w:rFonts w:hint="eastAsia"/>
          <w:sz w:val="30"/>
          <w:szCs w:val="30"/>
        </w:rPr>
        <w:t>11</w:t>
      </w:r>
      <w:r>
        <w:rPr>
          <w:rFonts w:hint="eastAsia"/>
          <w:sz w:val="30"/>
          <w:szCs w:val="30"/>
        </w:rPr>
        <w:t>月</w:t>
      </w:r>
      <w:r>
        <w:rPr>
          <w:rFonts w:hint="eastAsia"/>
          <w:sz w:val="30"/>
          <w:szCs w:val="30"/>
        </w:rPr>
        <w:t>22</w:t>
      </w:r>
      <w:r>
        <w:rPr>
          <w:rFonts w:hint="eastAsia"/>
          <w:sz w:val="30"/>
          <w:szCs w:val="30"/>
        </w:rPr>
        <w:t>日出生于广东省五华县，汉族，高中文化，任五华县</w:t>
      </w:r>
      <w:r>
        <w:rPr>
          <w:rFonts w:hint="eastAsia"/>
          <w:sz w:val="30"/>
          <w:szCs w:val="30"/>
        </w:rPr>
        <w:t>xx</w:t>
      </w:r>
      <w:r>
        <w:rPr>
          <w:rFonts w:hint="eastAsia"/>
          <w:sz w:val="30"/>
          <w:szCs w:val="30"/>
        </w:rPr>
        <w:t>村党支部委员、村委会主任，住五华县。因本案于</w:t>
      </w:r>
      <w:r>
        <w:rPr>
          <w:rFonts w:hint="eastAsia"/>
          <w:sz w:val="30"/>
          <w:szCs w:val="30"/>
        </w:rPr>
        <w:t>2018</w:t>
      </w:r>
      <w:r>
        <w:rPr>
          <w:rFonts w:hint="eastAsia"/>
          <w:sz w:val="30"/>
          <w:szCs w:val="30"/>
        </w:rPr>
        <w:t>年</w:t>
      </w:r>
      <w:r>
        <w:rPr>
          <w:rFonts w:hint="eastAsia"/>
          <w:sz w:val="30"/>
          <w:szCs w:val="30"/>
        </w:rPr>
        <w:t>11</w:t>
      </w:r>
      <w:r>
        <w:rPr>
          <w:rFonts w:hint="eastAsia"/>
          <w:sz w:val="30"/>
          <w:szCs w:val="30"/>
        </w:rPr>
        <w:t>月</w:t>
      </w:r>
      <w:r>
        <w:rPr>
          <w:rFonts w:hint="eastAsia"/>
          <w:sz w:val="30"/>
          <w:szCs w:val="30"/>
        </w:rPr>
        <w:t>22</w:t>
      </w:r>
      <w:r>
        <w:rPr>
          <w:rFonts w:hint="eastAsia"/>
          <w:sz w:val="30"/>
          <w:szCs w:val="30"/>
        </w:rPr>
        <w:t>日被五华县监察委员会立案调查，</w:t>
      </w:r>
      <w:r>
        <w:rPr>
          <w:rFonts w:hint="eastAsia"/>
          <w:sz w:val="30"/>
          <w:szCs w:val="30"/>
        </w:rPr>
        <w:t>2019</w:t>
      </w:r>
      <w:r>
        <w:rPr>
          <w:rFonts w:hint="eastAsia"/>
          <w:sz w:val="30"/>
          <w:szCs w:val="30"/>
        </w:rPr>
        <w:t>年</w:t>
      </w:r>
      <w:r>
        <w:rPr>
          <w:rFonts w:hint="eastAsia"/>
          <w:sz w:val="30"/>
          <w:szCs w:val="30"/>
        </w:rPr>
        <w:t>2</w:t>
      </w:r>
      <w:r>
        <w:rPr>
          <w:rFonts w:hint="eastAsia"/>
          <w:sz w:val="30"/>
          <w:szCs w:val="30"/>
        </w:rPr>
        <w:t>月</w:t>
      </w:r>
      <w:r>
        <w:rPr>
          <w:rFonts w:hint="eastAsia"/>
          <w:sz w:val="30"/>
          <w:szCs w:val="30"/>
        </w:rPr>
        <w:t>18</w:t>
      </w:r>
      <w:r>
        <w:rPr>
          <w:rFonts w:hint="eastAsia"/>
          <w:sz w:val="30"/>
          <w:szCs w:val="30"/>
        </w:rPr>
        <w:t>日被五华县人民检察院取保候审。</w:t>
      </w:r>
    </w:p>
    <w:p w:rsidR="00721ADC" w:rsidRDefault="00721ADC">
      <w:pPr>
        <w:spacing w:line="500" w:lineRule="atLeast"/>
        <w:ind w:firstLine="600"/>
        <w:divId w:val="1349797103"/>
        <w:rPr>
          <w:rFonts w:hint="eastAsia"/>
          <w:sz w:val="30"/>
          <w:szCs w:val="30"/>
        </w:rPr>
      </w:pPr>
      <w:r>
        <w:rPr>
          <w:rFonts w:hint="eastAsia"/>
          <w:sz w:val="30"/>
          <w:szCs w:val="30"/>
        </w:rPr>
        <w:t>辩护人缪敬军，系五华县法律援助处律师，由五华县法律援助处指派。</w:t>
      </w:r>
    </w:p>
    <w:p w:rsidR="00721ADC" w:rsidRDefault="00721ADC">
      <w:pPr>
        <w:spacing w:line="500" w:lineRule="atLeast"/>
        <w:ind w:firstLine="600"/>
        <w:divId w:val="826478401"/>
        <w:rPr>
          <w:rFonts w:hint="eastAsia"/>
          <w:sz w:val="30"/>
          <w:szCs w:val="30"/>
        </w:rPr>
      </w:pPr>
      <w:r>
        <w:rPr>
          <w:rFonts w:hint="eastAsia"/>
          <w:sz w:val="30"/>
          <w:szCs w:val="30"/>
        </w:rPr>
        <w:t>五华县人民检察院以华检诉刑诉</w:t>
      </w:r>
      <w:r>
        <w:rPr>
          <w:rFonts w:hint="eastAsia"/>
          <w:sz w:val="30"/>
          <w:szCs w:val="30"/>
        </w:rPr>
        <w:t>[2019]60</w:t>
      </w:r>
      <w:r>
        <w:rPr>
          <w:rFonts w:hint="eastAsia"/>
          <w:sz w:val="30"/>
          <w:szCs w:val="30"/>
        </w:rPr>
        <w:t>号起诉书，指控被告人陈灼雄犯受贿罪，向本院提起公诉。本院依法组成合议庭，适用普通程序，公开开庭审理了本案。五华县人民检察院指派检察员廖志群出庭支持公诉，被告人陈灼雄及其辩护人缪敬军到庭参加诉讼。现已审理终结。</w:t>
      </w:r>
    </w:p>
    <w:p w:rsidR="00721ADC" w:rsidRDefault="00721ADC">
      <w:pPr>
        <w:spacing w:line="500" w:lineRule="atLeast"/>
        <w:ind w:firstLine="600"/>
        <w:divId w:val="1210919001"/>
        <w:rPr>
          <w:rFonts w:hint="eastAsia"/>
          <w:sz w:val="30"/>
          <w:szCs w:val="30"/>
        </w:rPr>
      </w:pPr>
      <w:r>
        <w:rPr>
          <w:rFonts w:hint="eastAsia"/>
          <w:sz w:val="30"/>
          <w:szCs w:val="30"/>
        </w:rPr>
        <w:t>经审理查明，</w:t>
      </w:r>
      <w:r>
        <w:rPr>
          <w:rFonts w:hint="eastAsia"/>
          <w:sz w:val="30"/>
          <w:szCs w:val="30"/>
        </w:rPr>
        <w:t>2014</w:t>
      </w:r>
      <w:r>
        <w:rPr>
          <w:rFonts w:hint="eastAsia"/>
          <w:sz w:val="30"/>
          <w:szCs w:val="30"/>
        </w:rPr>
        <w:t>年</w:t>
      </w:r>
      <w:r>
        <w:rPr>
          <w:rFonts w:hint="eastAsia"/>
          <w:sz w:val="30"/>
          <w:szCs w:val="30"/>
        </w:rPr>
        <w:t>12</w:t>
      </w:r>
      <w:r>
        <w:rPr>
          <w:rFonts w:hint="eastAsia"/>
          <w:sz w:val="30"/>
          <w:szCs w:val="30"/>
        </w:rPr>
        <w:t>月至</w:t>
      </w:r>
      <w:r>
        <w:rPr>
          <w:rFonts w:hint="eastAsia"/>
          <w:sz w:val="30"/>
          <w:szCs w:val="30"/>
        </w:rPr>
        <w:t>2017</w:t>
      </w:r>
      <w:r>
        <w:rPr>
          <w:rFonts w:hint="eastAsia"/>
          <w:sz w:val="30"/>
          <w:szCs w:val="30"/>
        </w:rPr>
        <w:t>年</w:t>
      </w:r>
      <w:r>
        <w:rPr>
          <w:rFonts w:hint="eastAsia"/>
          <w:sz w:val="30"/>
          <w:szCs w:val="30"/>
        </w:rPr>
        <w:t>4</w:t>
      </w:r>
      <w:r>
        <w:rPr>
          <w:rFonts w:hint="eastAsia"/>
          <w:sz w:val="30"/>
          <w:szCs w:val="30"/>
        </w:rPr>
        <w:t>月，被告人陈灼雄任五华县安流镇</w:t>
      </w:r>
      <w:r>
        <w:rPr>
          <w:rFonts w:hint="eastAsia"/>
          <w:sz w:val="30"/>
          <w:szCs w:val="30"/>
        </w:rPr>
        <w:t>xx</w:t>
      </w:r>
      <w:r>
        <w:rPr>
          <w:rFonts w:hint="eastAsia"/>
          <w:sz w:val="30"/>
          <w:szCs w:val="30"/>
        </w:rPr>
        <w:t>村党支部书记、村委会主任期间，在协助政府开展农村危房改造申报、资金发放和计划生育、户籍工作过程中，收受他人贿赂款共人民币</w:t>
      </w:r>
      <w:r>
        <w:rPr>
          <w:rFonts w:hint="eastAsia"/>
          <w:sz w:val="30"/>
          <w:szCs w:val="30"/>
        </w:rPr>
        <w:t>54000</w:t>
      </w:r>
      <w:r>
        <w:rPr>
          <w:rFonts w:hint="eastAsia"/>
          <w:sz w:val="30"/>
          <w:szCs w:val="30"/>
        </w:rPr>
        <w:t>元。具体分述如下：</w:t>
      </w:r>
    </w:p>
    <w:p w:rsidR="00721ADC" w:rsidRDefault="00721ADC">
      <w:pPr>
        <w:spacing w:line="500" w:lineRule="atLeast"/>
        <w:ind w:firstLine="600"/>
        <w:divId w:val="1987735588"/>
        <w:rPr>
          <w:rFonts w:hint="eastAsia"/>
          <w:sz w:val="30"/>
          <w:szCs w:val="30"/>
        </w:rPr>
      </w:pPr>
      <w:r>
        <w:rPr>
          <w:rFonts w:hint="eastAsia"/>
          <w:sz w:val="30"/>
          <w:szCs w:val="30"/>
        </w:rPr>
        <w:t>1</w:t>
      </w:r>
      <w:r>
        <w:rPr>
          <w:rFonts w:hint="eastAsia"/>
          <w:sz w:val="30"/>
          <w:szCs w:val="30"/>
        </w:rPr>
        <w:t>、</w:t>
      </w:r>
      <w:r>
        <w:rPr>
          <w:rFonts w:hint="eastAsia"/>
          <w:sz w:val="30"/>
          <w:szCs w:val="30"/>
        </w:rPr>
        <w:t>2014</w:t>
      </w:r>
      <w:r>
        <w:rPr>
          <w:rFonts w:hint="eastAsia"/>
          <w:sz w:val="30"/>
          <w:szCs w:val="30"/>
        </w:rPr>
        <w:t>年</w:t>
      </w:r>
      <w:r>
        <w:rPr>
          <w:rFonts w:hint="eastAsia"/>
          <w:sz w:val="30"/>
          <w:szCs w:val="30"/>
        </w:rPr>
        <w:t>12</w:t>
      </w:r>
      <w:r>
        <w:rPr>
          <w:rFonts w:hint="eastAsia"/>
          <w:sz w:val="30"/>
          <w:szCs w:val="30"/>
        </w:rPr>
        <w:t>月间的一天，被告人陈灼雄利用协助政府开展计划生育、户籍工作的职务便利，帮助张某违反计划生育政策的孙子冯某</w:t>
      </w:r>
      <w:r>
        <w:rPr>
          <w:rFonts w:hint="eastAsia"/>
          <w:sz w:val="30"/>
          <w:szCs w:val="30"/>
        </w:rPr>
        <w:t>1</w:t>
      </w:r>
      <w:r>
        <w:rPr>
          <w:rFonts w:hint="eastAsia"/>
          <w:sz w:val="30"/>
          <w:szCs w:val="30"/>
        </w:rPr>
        <w:t>和孙女冯某</w:t>
      </w:r>
      <w:r>
        <w:rPr>
          <w:rFonts w:hint="eastAsia"/>
          <w:sz w:val="30"/>
          <w:szCs w:val="30"/>
        </w:rPr>
        <w:t>2</w:t>
      </w:r>
      <w:r>
        <w:rPr>
          <w:rFonts w:hint="eastAsia"/>
          <w:sz w:val="30"/>
          <w:szCs w:val="30"/>
        </w:rPr>
        <w:t>入户，在安流大桥收受张某为得到和感谢其关照而送的贿赂款人民币</w:t>
      </w:r>
      <w:r>
        <w:rPr>
          <w:rFonts w:hint="eastAsia"/>
          <w:sz w:val="30"/>
          <w:szCs w:val="30"/>
        </w:rPr>
        <w:t>4000</w:t>
      </w:r>
      <w:r>
        <w:rPr>
          <w:rFonts w:hint="eastAsia"/>
          <w:sz w:val="30"/>
          <w:szCs w:val="30"/>
        </w:rPr>
        <w:t>元。</w:t>
      </w:r>
    </w:p>
    <w:p w:rsidR="00721ADC" w:rsidRDefault="00721ADC">
      <w:pPr>
        <w:spacing w:line="500" w:lineRule="atLeast"/>
        <w:ind w:firstLine="600"/>
        <w:divId w:val="903416981"/>
        <w:rPr>
          <w:rFonts w:hint="eastAsia"/>
          <w:sz w:val="30"/>
          <w:szCs w:val="30"/>
        </w:rPr>
      </w:pPr>
      <w:r>
        <w:rPr>
          <w:rFonts w:hint="eastAsia"/>
          <w:sz w:val="30"/>
          <w:szCs w:val="30"/>
        </w:rPr>
        <w:t>2</w:t>
      </w:r>
      <w:r>
        <w:rPr>
          <w:rFonts w:hint="eastAsia"/>
          <w:sz w:val="30"/>
          <w:szCs w:val="30"/>
        </w:rPr>
        <w:t>、</w:t>
      </w:r>
      <w:r>
        <w:rPr>
          <w:rFonts w:hint="eastAsia"/>
          <w:sz w:val="30"/>
          <w:szCs w:val="30"/>
        </w:rPr>
        <w:t>2014</w:t>
      </w:r>
      <w:r>
        <w:rPr>
          <w:rFonts w:hint="eastAsia"/>
          <w:sz w:val="30"/>
          <w:szCs w:val="30"/>
        </w:rPr>
        <w:t>年</w:t>
      </w:r>
      <w:r>
        <w:rPr>
          <w:rFonts w:hint="eastAsia"/>
          <w:sz w:val="30"/>
          <w:szCs w:val="30"/>
        </w:rPr>
        <w:t>12</w:t>
      </w:r>
      <w:r>
        <w:rPr>
          <w:rFonts w:hint="eastAsia"/>
          <w:sz w:val="30"/>
          <w:szCs w:val="30"/>
        </w:rPr>
        <w:t>月间的一天，被告人陈灼雄利用协助政府开展计划生育、户籍工作的职务便利，帮助汤某违反计划生育政</w:t>
      </w:r>
      <w:r>
        <w:rPr>
          <w:rFonts w:hint="eastAsia"/>
          <w:sz w:val="30"/>
          <w:szCs w:val="30"/>
        </w:rPr>
        <w:lastRenderedPageBreak/>
        <w:t>策的女儿冯某</w:t>
      </w:r>
      <w:r>
        <w:rPr>
          <w:rFonts w:hint="eastAsia"/>
          <w:sz w:val="30"/>
          <w:szCs w:val="30"/>
        </w:rPr>
        <w:t>3</w:t>
      </w:r>
      <w:r>
        <w:rPr>
          <w:rFonts w:hint="eastAsia"/>
          <w:sz w:val="30"/>
          <w:szCs w:val="30"/>
        </w:rPr>
        <w:t>和儿子冯某</w:t>
      </w:r>
      <w:r>
        <w:rPr>
          <w:rFonts w:hint="eastAsia"/>
          <w:sz w:val="30"/>
          <w:szCs w:val="30"/>
        </w:rPr>
        <w:t>4</w:t>
      </w:r>
      <w:r>
        <w:rPr>
          <w:rFonts w:hint="eastAsia"/>
          <w:sz w:val="30"/>
          <w:szCs w:val="30"/>
        </w:rPr>
        <w:t>入户，在其住家收受汤某为得到和感谢其关照而送的贿赂款人民币</w:t>
      </w:r>
      <w:r>
        <w:rPr>
          <w:rFonts w:hint="eastAsia"/>
          <w:sz w:val="30"/>
          <w:szCs w:val="30"/>
        </w:rPr>
        <w:t>3000</w:t>
      </w:r>
      <w:r>
        <w:rPr>
          <w:rFonts w:hint="eastAsia"/>
          <w:sz w:val="30"/>
          <w:szCs w:val="30"/>
        </w:rPr>
        <w:t>元。</w:t>
      </w:r>
    </w:p>
    <w:p w:rsidR="00721ADC" w:rsidRDefault="00721ADC">
      <w:pPr>
        <w:spacing w:line="500" w:lineRule="atLeast"/>
        <w:ind w:firstLine="600"/>
        <w:divId w:val="1126118576"/>
        <w:rPr>
          <w:rFonts w:hint="eastAsia"/>
          <w:sz w:val="30"/>
          <w:szCs w:val="30"/>
        </w:rPr>
      </w:pPr>
      <w:r>
        <w:rPr>
          <w:rFonts w:hint="eastAsia"/>
          <w:sz w:val="30"/>
          <w:szCs w:val="30"/>
        </w:rPr>
        <w:t>3</w:t>
      </w:r>
      <w:r>
        <w:rPr>
          <w:rFonts w:hint="eastAsia"/>
          <w:sz w:val="30"/>
          <w:szCs w:val="30"/>
        </w:rPr>
        <w:t>、</w:t>
      </w:r>
      <w:r>
        <w:rPr>
          <w:rFonts w:hint="eastAsia"/>
          <w:sz w:val="30"/>
          <w:szCs w:val="30"/>
        </w:rPr>
        <w:t>2015</w:t>
      </w:r>
      <w:r>
        <w:rPr>
          <w:rFonts w:hint="eastAsia"/>
          <w:sz w:val="30"/>
          <w:szCs w:val="30"/>
        </w:rPr>
        <w:t>年</w:t>
      </w:r>
      <w:r>
        <w:rPr>
          <w:rFonts w:hint="eastAsia"/>
          <w:sz w:val="30"/>
          <w:szCs w:val="30"/>
        </w:rPr>
        <w:t>2</w:t>
      </w:r>
      <w:r>
        <w:rPr>
          <w:rFonts w:hint="eastAsia"/>
          <w:sz w:val="30"/>
          <w:szCs w:val="30"/>
        </w:rPr>
        <w:t>月间的一天，被告人陈灼雄利用协助政府开展危房改造工作的职务便利，在其住家收受危房改造户陈某</w:t>
      </w:r>
      <w:r>
        <w:rPr>
          <w:rFonts w:hint="eastAsia"/>
          <w:sz w:val="30"/>
          <w:szCs w:val="30"/>
        </w:rPr>
        <w:t>1</w:t>
      </w:r>
      <w:r>
        <w:rPr>
          <w:rFonts w:hint="eastAsia"/>
          <w:sz w:val="30"/>
          <w:szCs w:val="30"/>
        </w:rPr>
        <w:t>为得到和感谢其关照而送的贿赂款人民币</w:t>
      </w:r>
      <w:r>
        <w:rPr>
          <w:rFonts w:hint="eastAsia"/>
          <w:sz w:val="30"/>
          <w:szCs w:val="30"/>
        </w:rPr>
        <w:t>8000</w:t>
      </w:r>
      <w:r>
        <w:rPr>
          <w:rFonts w:hint="eastAsia"/>
          <w:sz w:val="30"/>
          <w:szCs w:val="30"/>
        </w:rPr>
        <w:t>元。</w:t>
      </w:r>
    </w:p>
    <w:p w:rsidR="00721ADC" w:rsidRDefault="00721ADC">
      <w:pPr>
        <w:spacing w:line="500" w:lineRule="atLeast"/>
        <w:ind w:firstLine="600"/>
        <w:divId w:val="1686666176"/>
        <w:rPr>
          <w:rFonts w:hint="eastAsia"/>
          <w:sz w:val="30"/>
          <w:szCs w:val="30"/>
        </w:rPr>
      </w:pPr>
      <w:r>
        <w:rPr>
          <w:rFonts w:hint="eastAsia"/>
          <w:sz w:val="30"/>
          <w:szCs w:val="30"/>
        </w:rPr>
        <w:t>4</w:t>
      </w:r>
      <w:r>
        <w:rPr>
          <w:rFonts w:hint="eastAsia"/>
          <w:sz w:val="30"/>
          <w:szCs w:val="30"/>
        </w:rPr>
        <w:t>、</w:t>
      </w:r>
      <w:r>
        <w:rPr>
          <w:rFonts w:hint="eastAsia"/>
          <w:sz w:val="30"/>
          <w:szCs w:val="30"/>
        </w:rPr>
        <w:t>2015</w:t>
      </w:r>
      <w:r>
        <w:rPr>
          <w:rFonts w:hint="eastAsia"/>
          <w:sz w:val="30"/>
          <w:szCs w:val="30"/>
        </w:rPr>
        <w:t>年</w:t>
      </w:r>
      <w:r>
        <w:rPr>
          <w:rFonts w:hint="eastAsia"/>
          <w:sz w:val="30"/>
          <w:szCs w:val="30"/>
        </w:rPr>
        <w:t>2</w:t>
      </w:r>
      <w:r>
        <w:rPr>
          <w:rFonts w:hint="eastAsia"/>
          <w:sz w:val="30"/>
          <w:szCs w:val="30"/>
        </w:rPr>
        <w:t>月间的一天，被告人陈灼雄利用协助政府开展危房改造工作的职务便利，在其住家收受危房改造户陈某</w:t>
      </w:r>
      <w:r>
        <w:rPr>
          <w:rFonts w:hint="eastAsia"/>
          <w:sz w:val="30"/>
          <w:szCs w:val="30"/>
        </w:rPr>
        <w:t>2</w:t>
      </w:r>
      <w:r>
        <w:rPr>
          <w:rFonts w:hint="eastAsia"/>
          <w:sz w:val="30"/>
          <w:szCs w:val="30"/>
        </w:rPr>
        <w:t>为得到和感谢其关照而送的贿赂款人民币</w:t>
      </w:r>
      <w:r>
        <w:rPr>
          <w:rFonts w:hint="eastAsia"/>
          <w:sz w:val="30"/>
          <w:szCs w:val="30"/>
        </w:rPr>
        <w:t>7000</w:t>
      </w:r>
      <w:r>
        <w:rPr>
          <w:rFonts w:hint="eastAsia"/>
          <w:sz w:val="30"/>
          <w:szCs w:val="30"/>
        </w:rPr>
        <w:t>元。</w:t>
      </w:r>
    </w:p>
    <w:p w:rsidR="00721ADC" w:rsidRDefault="00721ADC">
      <w:pPr>
        <w:spacing w:line="500" w:lineRule="atLeast"/>
        <w:ind w:firstLine="600"/>
        <w:divId w:val="492067119"/>
        <w:rPr>
          <w:rFonts w:hint="eastAsia"/>
          <w:sz w:val="30"/>
          <w:szCs w:val="30"/>
        </w:rPr>
      </w:pPr>
      <w:r>
        <w:rPr>
          <w:rFonts w:hint="eastAsia"/>
          <w:sz w:val="30"/>
          <w:szCs w:val="30"/>
        </w:rPr>
        <w:t>5</w:t>
      </w:r>
      <w:r>
        <w:rPr>
          <w:rFonts w:hint="eastAsia"/>
          <w:sz w:val="30"/>
          <w:szCs w:val="30"/>
        </w:rPr>
        <w:t>、</w:t>
      </w:r>
      <w:r>
        <w:rPr>
          <w:rFonts w:hint="eastAsia"/>
          <w:sz w:val="30"/>
          <w:szCs w:val="30"/>
        </w:rPr>
        <w:t>2015</w:t>
      </w:r>
      <w:r>
        <w:rPr>
          <w:rFonts w:hint="eastAsia"/>
          <w:sz w:val="30"/>
          <w:szCs w:val="30"/>
        </w:rPr>
        <w:t>年</w:t>
      </w:r>
      <w:r>
        <w:rPr>
          <w:rFonts w:hint="eastAsia"/>
          <w:sz w:val="30"/>
          <w:szCs w:val="30"/>
        </w:rPr>
        <w:t>5</w:t>
      </w:r>
      <w:r>
        <w:rPr>
          <w:rFonts w:hint="eastAsia"/>
          <w:sz w:val="30"/>
          <w:szCs w:val="30"/>
        </w:rPr>
        <w:t>月间的一天，被告人陈灼雄利用协助政府开展计划生育、户籍工作的职务便利，帮助冯某</w:t>
      </w:r>
      <w:r>
        <w:rPr>
          <w:rFonts w:hint="eastAsia"/>
          <w:sz w:val="30"/>
          <w:szCs w:val="30"/>
        </w:rPr>
        <w:t>5</w:t>
      </w:r>
      <w:r>
        <w:rPr>
          <w:rFonts w:hint="eastAsia"/>
          <w:sz w:val="30"/>
          <w:szCs w:val="30"/>
        </w:rPr>
        <w:t>违反计划生育政策的孙子冯某</w:t>
      </w:r>
      <w:r>
        <w:rPr>
          <w:rFonts w:hint="eastAsia"/>
          <w:sz w:val="30"/>
          <w:szCs w:val="30"/>
        </w:rPr>
        <w:t>6</w:t>
      </w:r>
      <w:r>
        <w:rPr>
          <w:rFonts w:hint="eastAsia"/>
          <w:sz w:val="30"/>
          <w:szCs w:val="30"/>
        </w:rPr>
        <w:t>、冯某</w:t>
      </w:r>
      <w:r>
        <w:rPr>
          <w:rFonts w:hint="eastAsia"/>
          <w:sz w:val="30"/>
          <w:szCs w:val="30"/>
        </w:rPr>
        <w:t>7</w:t>
      </w:r>
      <w:r>
        <w:rPr>
          <w:rFonts w:hint="eastAsia"/>
          <w:sz w:val="30"/>
          <w:szCs w:val="30"/>
        </w:rPr>
        <w:t>入户，在冯某</w:t>
      </w:r>
      <w:r>
        <w:rPr>
          <w:rFonts w:hint="eastAsia"/>
          <w:sz w:val="30"/>
          <w:szCs w:val="30"/>
        </w:rPr>
        <w:t>5</w:t>
      </w:r>
      <w:r>
        <w:rPr>
          <w:rFonts w:hint="eastAsia"/>
          <w:sz w:val="30"/>
          <w:szCs w:val="30"/>
        </w:rPr>
        <w:t>住家收受冯某</w:t>
      </w:r>
      <w:r>
        <w:rPr>
          <w:rFonts w:hint="eastAsia"/>
          <w:sz w:val="30"/>
          <w:szCs w:val="30"/>
        </w:rPr>
        <w:t>5</w:t>
      </w:r>
      <w:r>
        <w:rPr>
          <w:rFonts w:hint="eastAsia"/>
          <w:sz w:val="30"/>
          <w:szCs w:val="30"/>
        </w:rPr>
        <w:t>为得到和感谢其关照而送的贿赂款人民币</w:t>
      </w:r>
      <w:r>
        <w:rPr>
          <w:rFonts w:hint="eastAsia"/>
          <w:sz w:val="30"/>
          <w:szCs w:val="30"/>
        </w:rPr>
        <w:t>10000</w:t>
      </w:r>
      <w:r>
        <w:rPr>
          <w:rFonts w:hint="eastAsia"/>
          <w:sz w:val="30"/>
          <w:szCs w:val="30"/>
        </w:rPr>
        <w:t>元。</w:t>
      </w:r>
    </w:p>
    <w:p w:rsidR="00721ADC" w:rsidRDefault="00721ADC">
      <w:pPr>
        <w:spacing w:line="500" w:lineRule="atLeast"/>
        <w:ind w:firstLine="600"/>
        <w:divId w:val="1897813358"/>
        <w:rPr>
          <w:rFonts w:hint="eastAsia"/>
          <w:sz w:val="30"/>
          <w:szCs w:val="30"/>
        </w:rPr>
      </w:pPr>
      <w:r>
        <w:rPr>
          <w:rFonts w:hint="eastAsia"/>
          <w:sz w:val="30"/>
          <w:szCs w:val="30"/>
        </w:rPr>
        <w:t>6</w:t>
      </w:r>
      <w:r>
        <w:rPr>
          <w:rFonts w:hint="eastAsia"/>
          <w:sz w:val="30"/>
          <w:szCs w:val="30"/>
        </w:rPr>
        <w:t>、</w:t>
      </w:r>
      <w:r>
        <w:rPr>
          <w:rFonts w:hint="eastAsia"/>
          <w:sz w:val="30"/>
          <w:szCs w:val="30"/>
        </w:rPr>
        <w:t>2015</w:t>
      </w:r>
      <w:r>
        <w:rPr>
          <w:rFonts w:hint="eastAsia"/>
          <w:sz w:val="30"/>
          <w:szCs w:val="30"/>
        </w:rPr>
        <w:t>年</w:t>
      </w:r>
      <w:r>
        <w:rPr>
          <w:rFonts w:hint="eastAsia"/>
          <w:sz w:val="30"/>
          <w:szCs w:val="30"/>
        </w:rPr>
        <w:t>5</w:t>
      </w:r>
      <w:r>
        <w:rPr>
          <w:rFonts w:hint="eastAsia"/>
          <w:sz w:val="30"/>
          <w:szCs w:val="30"/>
        </w:rPr>
        <w:t>月间的一天，被告人陈灼雄利用协助政府开展计划生育、户籍工作的职务便利，帮助陈某</w:t>
      </w:r>
      <w:r>
        <w:rPr>
          <w:rFonts w:hint="eastAsia"/>
          <w:sz w:val="30"/>
          <w:szCs w:val="30"/>
        </w:rPr>
        <w:t>3</w:t>
      </w:r>
      <w:r>
        <w:rPr>
          <w:rFonts w:hint="eastAsia"/>
          <w:sz w:val="30"/>
          <w:szCs w:val="30"/>
        </w:rPr>
        <w:t>违反计划生育政策的女儿陈某</w:t>
      </w:r>
      <w:r>
        <w:rPr>
          <w:rFonts w:hint="eastAsia"/>
          <w:sz w:val="30"/>
          <w:szCs w:val="30"/>
        </w:rPr>
        <w:t>4</w:t>
      </w:r>
      <w:r>
        <w:rPr>
          <w:rFonts w:hint="eastAsia"/>
          <w:sz w:val="30"/>
          <w:szCs w:val="30"/>
        </w:rPr>
        <w:t>和陈某</w:t>
      </w:r>
      <w:r>
        <w:rPr>
          <w:rFonts w:hint="eastAsia"/>
          <w:sz w:val="30"/>
          <w:szCs w:val="30"/>
        </w:rPr>
        <w:t>5</w:t>
      </w:r>
      <w:r>
        <w:rPr>
          <w:rFonts w:hint="eastAsia"/>
          <w:sz w:val="30"/>
          <w:szCs w:val="30"/>
        </w:rPr>
        <w:t>入户，在其住家收受陈某</w:t>
      </w:r>
      <w:r>
        <w:rPr>
          <w:rFonts w:hint="eastAsia"/>
          <w:sz w:val="30"/>
          <w:szCs w:val="30"/>
        </w:rPr>
        <w:t>3</w:t>
      </w:r>
      <w:r>
        <w:rPr>
          <w:rFonts w:hint="eastAsia"/>
          <w:sz w:val="30"/>
          <w:szCs w:val="30"/>
        </w:rPr>
        <w:t>为得到和感谢其关照而送的贿赂款人民币</w:t>
      </w:r>
      <w:r>
        <w:rPr>
          <w:rFonts w:hint="eastAsia"/>
          <w:sz w:val="30"/>
          <w:szCs w:val="30"/>
        </w:rPr>
        <w:t>7000</w:t>
      </w:r>
      <w:r>
        <w:rPr>
          <w:rFonts w:hint="eastAsia"/>
          <w:sz w:val="30"/>
          <w:szCs w:val="30"/>
        </w:rPr>
        <w:t>元。</w:t>
      </w:r>
    </w:p>
    <w:p w:rsidR="00721ADC" w:rsidRDefault="00721ADC">
      <w:pPr>
        <w:spacing w:line="500" w:lineRule="atLeast"/>
        <w:ind w:firstLine="600"/>
        <w:divId w:val="282083820"/>
        <w:rPr>
          <w:rFonts w:hint="eastAsia"/>
          <w:sz w:val="30"/>
          <w:szCs w:val="30"/>
        </w:rPr>
      </w:pPr>
      <w:r>
        <w:rPr>
          <w:rFonts w:hint="eastAsia"/>
          <w:sz w:val="30"/>
          <w:szCs w:val="30"/>
        </w:rPr>
        <w:t>7</w:t>
      </w:r>
      <w:r>
        <w:rPr>
          <w:rFonts w:hint="eastAsia"/>
          <w:sz w:val="30"/>
          <w:szCs w:val="30"/>
        </w:rPr>
        <w:t>、</w:t>
      </w:r>
      <w:r>
        <w:rPr>
          <w:rFonts w:hint="eastAsia"/>
          <w:sz w:val="30"/>
          <w:szCs w:val="30"/>
        </w:rPr>
        <w:t>2015</w:t>
      </w:r>
      <w:r>
        <w:rPr>
          <w:rFonts w:hint="eastAsia"/>
          <w:sz w:val="30"/>
          <w:szCs w:val="30"/>
        </w:rPr>
        <w:t>年</w:t>
      </w:r>
      <w:r>
        <w:rPr>
          <w:rFonts w:hint="eastAsia"/>
          <w:sz w:val="30"/>
          <w:szCs w:val="30"/>
        </w:rPr>
        <w:t>12</w:t>
      </w:r>
      <w:r>
        <w:rPr>
          <w:rFonts w:hint="eastAsia"/>
          <w:sz w:val="30"/>
          <w:szCs w:val="30"/>
        </w:rPr>
        <w:t>月间的一天，被告人陈灼雄利用协助政府开展危房改造工作的职务便利，在其住家收受危房改造户陈某</w:t>
      </w:r>
      <w:r>
        <w:rPr>
          <w:rFonts w:hint="eastAsia"/>
          <w:sz w:val="30"/>
          <w:szCs w:val="30"/>
        </w:rPr>
        <w:t>6</w:t>
      </w:r>
      <w:r>
        <w:rPr>
          <w:rFonts w:hint="eastAsia"/>
          <w:sz w:val="30"/>
          <w:szCs w:val="30"/>
        </w:rPr>
        <w:t>为得到和感谢其关照而送的贿赂款人民币</w:t>
      </w:r>
      <w:r>
        <w:rPr>
          <w:rFonts w:hint="eastAsia"/>
          <w:sz w:val="30"/>
          <w:szCs w:val="30"/>
        </w:rPr>
        <w:t>7000</w:t>
      </w:r>
      <w:r>
        <w:rPr>
          <w:rFonts w:hint="eastAsia"/>
          <w:sz w:val="30"/>
          <w:szCs w:val="30"/>
        </w:rPr>
        <w:t>元。</w:t>
      </w:r>
    </w:p>
    <w:p w:rsidR="00721ADC" w:rsidRDefault="00721ADC">
      <w:pPr>
        <w:spacing w:line="500" w:lineRule="atLeast"/>
        <w:ind w:firstLine="600"/>
        <w:divId w:val="410587659"/>
        <w:rPr>
          <w:rFonts w:hint="eastAsia"/>
          <w:sz w:val="30"/>
          <w:szCs w:val="30"/>
        </w:rPr>
      </w:pPr>
      <w:r>
        <w:rPr>
          <w:rFonts w:hint="eastAsia"/>
          <w:sz w:val="30"/>
          <w:szCs w:val="30"/>
        </w:rPr>
        <w:t>8</w:t>
      </w:r>
      <w:r>
        <w:rPr>
          <w:rFonts w:hint="eastAsia"/>
          <w:sz w:val="30"/>
          <w:szCs w:val="30"/>
        </w:rPr>
        <w:t>、</w:t>
      </w:r>
      <w:r>
        <w:rPr>
          <w:rFonts w:hint="eastAsia"/>
          <w:sz w:val="30"/>
          <w:szCs w:val="30"/>
        </w:rPr>
        <w:t>2017</w:t>
      </w:r>
      <w:r>
        <w:rPr>
          <w:rFonts w:hint="eastAsia"/>
          <w:sz w:val="30"/>
          <w:szCs w:val="30"/>
        </w:rPr>
        <w:t>年</w:t>
      </w:r>
      <w:r>
        <w:rPr>
          <w:rFonts w:hint="eastAsia"/>
          <w:sz w:val="30"/>
          <w:szCs w:val="30"/>
        </w:rPr>
        <w:t>4</w:t>
      </w:r>
      <w:r>
        <w:rPr>
          <w:rFonts w:hint="eastAsia"/>
          <w:sz w:val="30"/>
          <w:szCs w:val="30"/>
        </w:rPr>
        <w:t>月间的一天，被告人陈灼雄利用协助政府开展危房改造工作的职务便利，在冯某</w:t>
      </w:r>
      <w:r>
        <w:rPr>
          <w:rFonts w:hint="eastAsia"/>
          <w:sz w:val="30"/>
          <w:szCs w:val="30"/>
        </w:rPr>
        <w:t>8</w:t>
      </w:r>
      <w:r>
        <w:rPr>
          <w:rFonts w:hint="eastAsia"/>
          <w:sz w:val="30"/>
          <w:szCs w:val="30"/>
        </w:rPr>
        <w:t>住家收受危房改造户冯某</w:t>
      </w:r>
      <w:r>
        <w:rPr>
          <w:rFonts w:hint="eastAsia"/>
          <w:sz w:val="30"/>
          <w:szCs w:val="30"/>
        </w:rPr>
        <w:t>8</w:t>
      </w:r>
      <w:r>
        <w:rPr>
          <w:rFonts w:hint="eastAsia"/>
          <w:sz w:val="30"/>
          <w:szCs w:val="30"/>
        </w:rPr>
        <w:t>为得到和感谢其关照而送的贿赂款</w:t>
      </w:r>
      <w:r>
        <w:rPr>
          <w:rFonts w:hint="eastAsia"/>
          <w:sz w:val="30"/>
          <w:szCs w:val="30"/>
        </w:rPr>
        <w:t>8000</w:t>
      </w:r>
      <w:r>
        <w:rPr>
          <w:rFonts w:hint="eastAsia"/>
          <w:sz w:val="30"/>
          <w:szCs w:val="30"/>
        </w:rPr>
        <w:t>元。</w:t>
      </w:r>
    </w:p>
    <w:p w:rsidR="00721ADC" w:rsidRDefault="00721ADC">
      <w:pPr>
        <w:spacing w:line="500" w:lineRule="atLeast"/>
        <w:ind w:firstLine="600"/>
        <w:divId w:val="822620519"/>
        <w:rPr>
          <w:rFonts w:hint="eastAsia"/>
          <w:sz w:val="30"/>
          <w:szCs w:val="30"/>
        </w:rPr>
      </w:pPr>
      <w:r>
        <w:rPr>
          <w:rFonts w:hint="eastAsia"/>
          <w:sz w:val="30"/>
          <w:szCs w:val="30"/>
        </w:rPr>
        <w:t>上述事实</w:t>
      </w:r>
      <w:r>
        <w:rPr>
          <w:rFonts w:hint="eastAsia"/>
          <w:sz w:val="30"/>
          <w:szCs w:val="30"/>
        </w:rPr>
        <w:t>,</w:t>
      </w:r>
      <w:r>
        <w:rPr>
          <w:rFonts w:hint="eastAsia"/>
          <w:sz w:val="30"/>
          <w:szCs w:val="30"/>
        </w:rPr>
        <w:t>被告人陈灼雄在开庭审理过程中亦无异议，且有证人证言及相关书证，五华县住房和城乡规划建设局调取的五华县吉程村一户一档的资料和计划生育情况证明复印件，陈灼雄主体证明材料等相关书证，五华县监察委员会移送违法所得款物清单，情况说明，到案情况说明，户籍证明等证据证实，足以认定。</w:t>
      </w:r>
    </w:p>
    <w:p w:rsidR="00721ADC" w:rsidRDefault="00721ADC">
      <w:pPr>
        <w:spacing w:line="500" w:lineRule="atLeast"/>
        <w:ind w:firstLine="600"/>
        <w:divId w:val="1455751953"/>
        <w:rPr>
          <w:rFonts w:hint="eastAsia"/>
          <w:sz w:val="30"/>
          <w:szCs w:val="30"/>
        </w:rPr>
      </w:pPr>
      <w:r>
        <w:rPr>
          <w:rFonts w:hint="eastAsia"/>
          <w:sz w:val="30"/>
          <w:szCs w:val="30"/>
        </w:rPr>
        <w:t>本院认为，被告人陈灼雄在任五华县安流镇</w:t>
      </w:r>
      <w:r>
        <w:rPr>
          <w:rFonts w:hint="eastAsia"/>
          <w:sz w:val="30"/>
          <w:szCs w:val="30"/>
        </w:rPr>
        <w:t>xx</w:t>
      </w:r>
      <w:r>
        <w:rPr>
          <w:rFonts w:hint="eastAsia"/>
          <w:sz w:val="30"/>
          <w:szCs w:val="30"/>
        </w:rPr>
        <w:t>村党支部书记、村委会主任期间，在协助人民政府落实</w:t>
      </w:r>
      <w:r>
        <w:rPr>
          <w:rFonts w:hint="eastAsia"/>
          <w:sz w:val="30"/>
          <w:szCs w:val="30"/>
        </w:rPr>
        <w:t>xx</w:t>
      </w:r>
      <w:r>
        <w:rPr>
          <w:rFonts w:hint="eastAsia"/>
          <w:sz w:val="30"/>
          <w:szCs w:val="30"/>
        </w:rPr>
        <w:t>村的危房改造工作及计划生育工作中，利用职务之便，非法收受他人财物，为他人谋取利益，数额较大，究其行为已构成受贿罪。公诉机关指控罪名成立，应予支持。鉴于被告人陈灼雄能自动投案，如实供述自己的罪行，是自首，依法予以从轻处罚；且积极退清赃款，有悔罪表现，酌情从轻处罚。被告人陈灼雄辩解其是投案自首，家庭生活困难；其辩护人提出，被告人是投案自首，积极退赃，认罪态度好，有悔罪表现，要求从轻处理的辩解、辩护意见，予以采纳。依照《中华人民共和国刑法》第三百八十五条、第三百八十六条、第三百八十三条第一款第（一）项、第六十七条第一款、第七十二条、第五十二条、第五十三条、第六十四条之规定，判决如下：</w:t>
      </w:r>
    </w:p>
    <w:p w:rsidR="00721ADC" w:rsidRDefault="00721ADC">
      <w:pPr>
        <w:spacing w:line="500" w:lineRule="atLeast"/>
        <w:ind w:firstLine="600"/>
        <w:divId w:val="996421810"/>
        <w:rPr>
          <w:rFonts w:hint="eastAsia"/>
          <w:sz w:val="30"/>
          <w:szCs w:val="30"/>
        </w:rPr>
      </w:pPr>
      <w:r>
        <w:rPr>
          <w:rFonts w:hint="eastAsia"/>
          <w:sz w:val="30"/>
          <w:szCs w:val="30"/>
        </w:rPr>
        <w:t>一、被告人陈灼雄犯受贿罪，判处有期徒刑一年，缓刑一年六个月，并处罚金</w:t>
      </w:r>
      <w:r>
        <w:rPr>
          <w:rFonts w:hint="eastAsia"/>
          <w:sz w:val="30"/>
          <w:szCs w:val="30"/>
        </w:rPr>
        <w:t>100000</w:t>
      </w:r>
      <w:r>
        <w:rPr>
          <w:rFonts w:hint="eastAsia"/>
          <w:sz w:val="30"/>
          <w:szCs w:val="30"/>
        </w:rPr>
        <w:t>元。</w:t>
      </w:r>
    </w:p>
    <w:p w:rsidR="00721ADC" w:rsidRDefault="00721ADC">
      <w:pPr>
        <w:spacing w:line="500" w:lineRule="atLeast"/>
        <w:ind w:firstLine="600"/>
        <w:divId w:val="633297064"/>
        <w:rPr>
          <w:rFonts w:hint="eastAsia"/>
          <w:sz w:val="30"/>
          <w:szCs w:val="30"/>
        </w:rPr>
      </w:pPr>
      <w:r>
        <w:rPr>
          <w:rFonts w:hint="eastAsia"/>
          <w:sz w:val="30"/>
          <w:szCs w:val="30"/>
        </w:rPr>
        <w:t>（缓刑考验期限，从判决确定之日起计算。罚金已交</w:t>
      </w:r>
      <w:r>
        <w:rPr>
          <w:rFonts w:hint="eastAsia"/>
          <w:sz w:val="30"/>
          <w:szCs w:val="30"/>
        </w:rPr>
        <w:t>30000</w:t>
      </w:r>
      <w:r>
        <w:rPr>
          <w:rFonts w:hint="eastAsia"/>
          <w:sz w:val="30"/>
          <w:szCs w:val="30"/>
        </w:rPr>
        <w:t>元，余下罚金限在本判决生效后一个月内缴纳。</w:t>
      </w:r>
      <w:r>
        <w:rPr>
          <w:rFonts w:hint="eastAsia"/>
          <w:sz w:val="30"/>
          <w:szCs w:val="30"/>
        </w:rPr>
        <w:t>)</w:t>
      </w:r>
    </w:p>
    <w:p w:rsidR="00721ADC" w:rsidRDefault="00721ADC">
      <w:pPr>
        <w:spacing w:line="500" w:lineRule="atLeast"/>
        <w:ind w:firstLine="600"/>
        <w:divId w:val="1256478722"/>
        <w:rPr>
          <w:rFonts w:hint="eastAsia"/>
          <w:sz w:val="30"/>
          <w:szCs w:val="30"/>
        </w:rPr>
      </w:pPr>
      <w:r>
        <w:rPr>
          <w:rFonts w:hint="eastAsia"/>
          <w:sz w:val="30"/>
          <w:szCs w:val="30"/>
        </w:rPr>
        <w:t>二、被告人陈灼雄退出赃款人民币</w:t>
      </w:r>
      <w:r>
        <w:rPr>
          <w:rFonts w:hint="eastAsia"/>
          <w:sz w:val="30"/>
          <w:szCs w:val="30"/>
        </w:rPr>
        <w:t>48000</w:t>
      </w:r>
      <w:r>
        <w:rPr>
          <w:rFonts w:hint="eastAsia"/>
          <w:sz w:val="30"/>
          <w:szCs w:val="30"/>
        </w:rPr>
        <w:t>元，予以没收，由五华县监察委员会迳行上缴国库。</w:t>
      </w:r>
    </w:p>
    <w:p w:rsidR="00721ADC" w:rsidRDefault="00721ADC">
      <w:pPr>
        <w:spacing w:line="500" w:lineRule="atLeast"/>
        <w:ind w:firstLine="600"/>
        <w:divId w:val="1924340761"/>
        <w:rPr>
          <w:rFonts w:hint="eastAsia"/>
          <w:sz w:val="30"/>
          <w:szCs w:val="30"/>
        </w:rPr>
      </w:pPr>
      <w:r>
        <w:rPr>
          <w:rFonts w:hint="eastAsia"/>
          <w:sz w:val="30"/>
          <w:szCs w:val="30"/>
        </w:rPr>
        <w:t>如不服本判决，可在接到判决书的第二日起十日内，通过本院或者直接向梅州市中级人民法院提出上诉。书面上诉的，应交上诉状正本一份，副本二份。</w:t>
      </w:r>
    </w:p>
    <w:p w:rsidR="00721ADC" w:rsidRDefault="00721ADC">
      <w:pPr>
        <w:spacing w:line="500" w:lineRule="atLeast"/>
        <w:jc w:val="right"/>
        <w:divId w:val="1900437696"/>
        <w:rPr>
          <w:rFonts w:hint="eastAsia"/>
          <w:sz w:val="30"/>
          <w:szCs w:val="30"/>
        </w:rPr>
      </w:pPr>
      <w:r>
        <w:rPr>
          <w:rFonts w:hint="eastAsia"/>
          <w:sz w:val="30"/>
          <w:szCs w:val="30"/>
        </w:rPr>
        <w:t>审　判　长　　刘晓宇</w:t>
      </w:r>
    </w:p>
    <w:p w:rsidR="00721ADC" w:rsidRDefault="00721ADC">
      <w:pPr>
        <w:spacing w:line="500" w:lineRule="atLeast"/>
        <w:jc w:val="right"/>
        <w:divId w:val="1094398874"/>
        <w:rPr>
          <w:rFonts w:hint="eastAsia"/>
          <w:sz w:val="30"/>
          <w:szCs w:val="30"/>
        </w:rPr>
      </w:pPr>
      <w:r>
        <w:rPr>
          <w:rFonts w:hint="eastAsia"/>
          <w:sz w:val="30"/>
          <w:szCs w:val="30"/>
        </w:rPr>
        <w:t>审　判　员　　钟伟萍</w:t>
      </w:r>
    </w:p>
    <w:p w:rsidR="00721ADC" w:rsidRDefault="00721ADC">
      <w:pPr>
        <w:spacing w:line="500" w:lineRule="atLeast"/>
        <w:jc w:val="right"/>
        <w:divId w:val="988552337"/>
        <w:rPr>
          <w:rFonts w:hint="eastAsia"/>
          <w:sz w:val="30"/>
          <w:szCs w:val="30"/>
        </w:rPr>
      </w:pPr>
      <w:r>
        <w:rPr>
          <w:rFonts w:hint="eastAsia"/>
          <w:sz w:val="30"/>
          <w:szCs w:val="30"/>
        </w:rPr>
        <w:t>人民陪审员　　周运金</w:t>
      </w:r>
    </w:p>
    <w:p w:rsidR="00721ADC" w:rsidRDefault="00721ADC">
      <w:pPr>
        <w:spacing w:line="500" w:lineRule="atLeast"/>
        <w:jc w:val="right"/>
        <w:divId w:val="82260315"/>
        <w:rPr>
          <w:rFonts w:hint="eastAsia"/>
          <w:sz w:val="30"/>
          <w:szCs w:val="30"/>
        </w:rPr>
      </w:pPr>
      <w:r>
        <w:rPr>
          <w:rFonts w:hint="eastAsia"/>
          <w:sz w:val="30"/>
          <w:szCs w:val="30"/>
        </w:rPr>
        <w:t>二〇一九年五月二十七日</w:t>
      </w:r>
    </w:p>
    <w:p w:rsidR="00721ADC" w:rsidRDefault="00721ADC">
      <w:pPr>
        <w:spacing w:line="500" w:lineRule="atLeast"/>
        <w:jc w:val="right"/>
        <w:divId w:val="2128766291"/>
        <w:rPr>
          <w:rFonts w:hint="eastAsia"/>
          <w:sz w:val="30"/>
          <w:szCs w:val="30"/>
        </w:rPr>
      </w:pPr>
      <w:r>
        <w:rPr>
          <w:rFonts w:hint="eastAsia"/>
          <w:sz w:val="30"/>
          <w:szCs w:val="30"/>
        </w:rPr>
        <w:t>书　记　员　　黄予涵</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721ADC" w:rsidRDefault="00721ADC" w:rsidP="00721ADC">
      <w:pPr>
        <w:rPr>
          <w:rFonts w:hint="eastAsia"/>
        </w:rPr>
      </w:pPr>
      <w:r>
        <w:separator/>
      </w:r>
    </w:p>
  </w:endnote>
  <w:endnote w:type="continuationSeparator" w:id="0">
    <w:p w:rsidR="00721ADC" w:rsidRDefault="00721ADC" w:rsidP="00721ADC">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721ADC" w:rsidRDefault="00721ADC" w:rsidP="00721ADC">
      <w:pPr>
        <w:rPr>
          <w:rFonts w:hint="eastAsia"/>
        </w:rPr>
      </w:pPr>
      <w:r>
        <w:separator/>
      </w:r>
    </w:p>
  </w:footnote>
  <w:footnote w:type="continuationSeparator" w:id="0">
    <w:p w:rsidR="00721ADC" w:rsidRDefault="00721ADC" w:rsidP="00721ADC">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721ADC"/>
    <w:rsid w:val="002A6721"/>
    <w:rsid w:val="00721AD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5:chartTrackingRefBased/>
  <w15:docId w15:val="{78B419B7-A72E-4E42-BC52-2CFE0ADB92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721ADC"/>
    <w:pPr>
      <w:tabs>
        <w:tab w:val="center" w:pos="4153"/>
        <w:tab w:val="right" w:pos="8306"/>
      </w:tabs>
      <w:snapToGrid w:val="0"/>
      <w:jc w:val="center"/>
    </w:pPr>
    <w:rPr>
      <w:sz w:val="18"/>
      <w:szCs w:val="18"/>
    </w:rPr>
  </w:style>
  <w:style w:type="character" w:customStyle="1" w:styleId="a4">
    <w:name w:val="页眉 字符"/>
    <w:basedOn w:val="a0"/>
    <w:link w:val="a3"/>
    <w:uiPriority w:val="99"/>
    <w:rsid w:val="00721ADC"/>
    <w:rPr>
      <w:rFonts w:ascii="宋体" w:eastAsia="宋体" w:hAnsi="宋体" w:cs="宋体"/>
      <w:sz w:val="18"/>
      <w:szCs w:val="18"/>
    </w:rPr>
  </w:style>
  <w:style w:type="paragraph" w:styleId="a5">
    <w:name w:val="footer"/>
    <w:basedOn w:val="a"/>
    <w:link w:val="a6"/>
    <w:uiPriority w:val="99"/>
    <w:unhideWhenUsed/>
    <w:rsid w:val="00721ADC"/>
    <w:pPr>
      <w:tabs>
        <w:tab w:val="center" w:pos="4153"/>
        <w:tab w:val="right" w:pos="8306"/>
      </w:tabs>
      <w:snapToGrid w:val="0"/>
    </w:pPr>
    <w:rPr>
      <w:sz w:val="18"/>
      <w:szCs w:val="18"/>
    </w:rPr>
  </w:style>
  <w:style w:type="character" w:customStyle="1" w:styleId="a6">
    <w:name w:val="页脚 字符"/>
    <w:basedOn w:val="a0"/>
    <w:link w:val="a5"/>
    <w:uiPriority w:val="99"/>
    <w:rsid w:val="00721ADC"/>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6361429">
      <w:marLeft w:val="0"/>
      <w:marRight w:val="0"/>
      <w:marTop w:val="10"/>
      <w:marBottom w:val="10"/>
      <w:divBdr>
        <w:top w:val="none" w:sz="0" w:space="0" w:color="auto"/>
        <w:left w:val="none" w:sz="0" w:space="0" w:color="auto"/>
        <w:bottom w:val="none" w:sz="0" w:space="0" w:color="auto"/>
        <w:right w:val="none" w:sz="0" w:space="0" w:color="auto"/>
      </w:divBdr>
    </w:div>
    <w:div w:id="82260315">
      <w:marLeft w:val="0"/>
      <w:marRight w:val="720"/>
      <w:marTop w:val="10"/>
      <w:marBottom w:val="10"/>
      <w:divBdr>
        <w:top w:val="none" w:sz="0" w:space="0" w:color="auto"/>
        <w:left w:val="none" w:sz="0" w:space="0" w:color="auto"/>
        <w:bottom w:val="none" w:sz="0" w:space="0" w:color="auto"/>
        <w:right w:val="none" w:sz="0" w:space="0" w:color="auto"/>
      </w:divBdr>
    </w:div>
    <w:div w:id="282083820">
      <w:marLeft w:val="0"/>
      <w:marRight w:val="0"/>
      <w:marTop w:val="10"/>
      <w:marBottom w:val="10"/>
      <w:divBdr>
        <w:top w:val="none" w:sz="0" w:space="0" w:color="auto"/>
        <w:left w:val="none" w:sz="0" w:space="0" w:color="auto"/>
        <w:bottom w:val="none" w:sz="0" w:space="0" w:color="auto"/>
        <w:right w:val="none" w:sz="0" w:space="0" w:color="auto"/>
      </w:divBdr>
    </w:div>
    <w:div w:id="410587659">
      <w:marLeft w:val="0"/>
      <w:marRight w:val="0"/>
      <w:marTop w:val="10"/>
      <w:marBottom w:val="10"/>
      <w:divBdr>
        <w:top w:val="none" w:sz="0" w:space="0" w:color="auto"/>
        <w:left w:val="none" w:sz="0" w:space="0" w:color="auto"/>
        <w:bottom w:val="none" w:sz="0" w:space="0" w:color="auto"/>
        <w:right w:val="none" w:sz="0" w:space="0" w:color="auto"/>
      </w:divBdr>
    </w:div>
    <w:div w:id="492067119">
      <w:marLeft w:val="0"/>
      <w:marRight w:val="0"/>
      <w:marTop w:val="10"/>
      <w:marBottom w:val="10"/>
      <w:divBdr>
        <w:top w:val="none" w:sz="0" w:space="0" w:color="auto"/>
        <w:left w:val="none" w:sz="0" w:space="0" w:color="auto"/>
        <w:bottom w:val="none" w:sz="0" w:space="0" w:color="auto"/>
        <w:right w:val="none" w:sz="0" w:space="0" w:color="auto"/>
      </w:divBdr>
    </w:div>
    <w:div w:id="633297064">
      <w:marLeft w:val="0"/>
      <w:marRight w:val="0"/>
      <w:marTop w:val="10"/>
      <w:marBottom w:val="10"/>
      <w:divBdr>
        <w:top w:val="none" w:sz="0" w:space="0" w:color="auto"/>
        <w:left w:val="none" w:sz="0" w:space="0" w:color="auto"/>
        <w:bottom w:val="none" w:sz="0" w:space="0" w:color="auto"/>
        <w:right w:val="none" w:sz="0" w:space="0" w:color="auto"/>
      </w:divBdr>
    </w:div>
    <w:div w:id="822620519">
      <w:marLeft w:val="0"/>
      <w:marRight w:val="0"/>
      <w:marTop w:val="10"/>
      <w:marBottom w:val="10"/>
      <w:divBdr>
        <w:top w:val="none" w:sz="0" w:space="0" w:color="auto"/>
        <w:left w:val="none" w:sz="0" w:space="0" w:color="auto"/>
        <w:bottom w:val="none" w:sz="0" w:space="0" w:color="auto"/>
        <w:right w:val="none" w:sz="0" w:space="0" w:color="auto"/>
      </w:divBdr>
    </w:div>
    <w:div w:id="826478401">
      <w:marLeft w:val="0"/>
      <w:marRight w:val="0"/>
      <w:marTop w:val="10"/>
      <w:marBottom w:val="10"/>
      <w:divBdr>
        <w:top w:val="none" w:sz="0" w:space="0" w:color="auto"/>
        <w:left w:val="none" w:sz="0" w:space="0" w:color="auto"/>
        <w:bottom w:val="none" w:sz="0" w:space="0" w:color="auto"/>
        <w:right w:val="none" w:sz="0" w:space="0" w:color="auto"/>
      </w:divBdr>
    </w:div>
    <w:div w:id="897520076">
      <w:marLeft w:val="0"/>
      <w:marRight w:val="0"/>
      <w:marTop w:val="10"/>
      <w:marBottom w:val="10"/>
      <w:divBdr>
        <w:top w:val="none" w:sz="0" w:space="0" w:color="auto"/>
        <w:left w:val="none" w:sz="0" w:space="0" w:color="auto"/>
        <w:bottom w:val="none" w:sz="0" w:space="0" w:color="auto"/>
        <w:right w:val="none" w:sz="0" w:space="0" w:color="auto"/>
      </w:divBdr>
    </w:div>
    <w:div w:id="903416981">
      <w:marLeft w:val="0"/>
      <w:marRight w:val="0"/>
      <w:marTop w:val="10"/>
      <w:marBottom w:val="10"/>
      <w:divBdr>
        <w:top w:val="none" w:sz="0" w:space="0" w:color="auto"/>
        <w:left w:val="none" w:sz="0" w:space="0" w:color="auto"/>
        <w:bottom w:val="none" w:sz="0" w:space="0" w:color="auto"/>
        <w:right w:val="none" w:sz="0" w:space="0" w:color="auto"/>
      </w:divBdr>
    </w:div>
    <w:div w:id="988552337">
      <w:marLeft w:val="0"/>
      <w:marRight w:val="720"/>
      <w:marTop w:val="10"/>
      <w:marBottom w:val="10"/>
      <w:divBdr>
        <w:top w:val="none" w:sz="0" w:space="0" w:color="auto"/>
        <w:left w:val="none" w:sz="0" w:space="0" w:color="auto"/>
        <w:bottom w:val="none" w:sz="0" w:space="0" w:color="auto"/>
        <w:right w:val="none" w:sz="0" w:space="0" w:color="auto"/>
      </w:divBdr>
    </w:div>
    <w:div w:id="996421810">
      <w:marLeft w:val="0"/>
      <w:marRight w:val="0"/>
      <w:marTop w:val="10"/>
      <w:marBottom w:val="10"/>
      <w:divBdr>
        <w:top w:val="none" w:sz="0" w:space="0" w:color="auto"/>
        <w:left w:val="none" w:sz="0" w:space="0" w:color="auto"/>
        <w:bottom w:val="none" w:sz="0" w:space="0" w:color="auto"/>
        <w:right w:val="none" w:sz="0" w:space="0" w:color="auto"/>
      </w:divBdr>
    </w:div>
    <w:div w:id="1048185388">
      <w:marLeft w:val="0"/>
      <w:marRight w:val="0"/>
      <w:marTop w:val="10"/>
      <w:marBottom w:val="10"/>
      <w:divBdr>
        <w:top w:val="none" w:sz="0" w:space="0" w:color="auto"/>
        <w:left w:val="none" w:sz="0" w:space="0" w:color="auto"/>
        <w:bottom w:val="none" w:sz="0" w:space="0" w:color="auto"/>
        <w:right w:val="none" w:sz="0" w:space="0" w:color="auto"/>
      </w:divBdr>
    </w:div>
    <w:div w:id="1094398874">
      <w:marLeft w:val="0"/>
      <w:marRight w:val="720"/>
      <w:marTop w:val="10"/>
      <w:marBottom w:val="10"/>
      <w:divBdr>
        <w:top w:val="none" w:sz="0" w:space="0" w:color="auto"/>
        <w:left w:val="none" w:sz="0" w:space="0" w:color="auto"/>
        <w:bottom w:val="none" w:sz="0" w:space="0" w:color="auto"/>
        <w:right w:val="none" w:sz="0" w:space="0" w:color="auto"/>
      </w:divBdr>
    </w:div>
    <w:div w:id="1126001698">
      <w:marLeft w:val="0"/>
      <w:marRight w:val="0"/>
      <w:marTop w:val="10"/>
      <w:marBottom w:val="10"/>
      <w:divBdr>
        <w:top w:val="none" w:sz="0" w:space="0" w:color="auto"/>
        <w:left w:val="none" w:sz="0" w:space="0" w:color="auto"/>
        <w:bottom w:val="none" w:sz="0" w:space="0" w:color="auto"/>
        <w:right w:val="none" w:sz="0" w:space="0" w:color="auto"/>
      </w:divBdr>
    </w:div>
    <w:div w:id="1126118576">
      <w:marLeft w:val="0"/>
      <w:marRight w:val="0"/>
      <w:marTop w:val="10"/>
      <w:marBottom w:val="10"/>
      <w:divBdr>
        <w:top w:val="none" w:sz="0" w:space="0" w:color="auto"/>
        <w:left w:val="none" w:sz="0" w:space="0" w:color="auto"/>
        <w:bottom w:val="none" w:sz="0" w:space="0" w:color="auto"/>
        <w:right w:val="none" w:sz="0" w:space="0" w:color="auto"/>
      </w:divBdr>
    </w:div>
    <w:div w:id="1210919001">
      <w:marLeft w:val="0"/>
      <w:marRight w:val="0"/>
      <w:marTop w:val="10"/>
      <w:marBottom w:val="10"/>
      <w:divBdr>
        <w:top w:val="none" w:sz="0" w:space="0" w:color="auto"/>
        <w:left w:val="none" w:sz="0" w:space="0" w:color="auto"/>
        <w:bottom w:val="none" w:sz="0" w:space="0" w:color="auto"/>
        <w:right w:val="none" w:sz="0" w:space="0" w:color="auto"/>
      </w:divBdr>
    </w:div>
    <w:div w:id="1256478722">
      <w:marLeft w:val="0"/>
      <w:marRight w:val="0"/>
      <w:marTop w:val="10"/>
      <w:marBottom w:val="10"/>
      <w:divBdr>
        <w:top w:val="none" w:sz="0" w:space="0" w:color="auto"/>
        <w:left w:val="none" w:sz="0" w:space="0" w:color="auto"/>
        <w:bottom w:val="none" w:sz="0" w:space="0" w:color="auto"/>
        <w:right w:val="none" w:sz="0" w:space="0" w:color="auto"/>
      </w:divBdr>
    </w:div>
    <w:div w:id="1349797103">
      <w:marLeft w:val="0"/>
      <w:marRight w:val="0"/>
      <w:marTop w:val="10"/>
      <w:marBottom w:val="10"/>
      <w:divBdr>
        <w:top w:val="none" w:sz="0" w:space="0" w:color="auto"/>
        <w:left w:val="none" w:sz="0" w:space="0" w:color="auto"/>
        <w:bottom w:val="none" w:sz="0" w:space="0" w:color="auto"/>
        <w:right w:val="none" w:sz="0" w:space="0" w:color="auto"/>
      </w:divBdr>
    </w:div>
    <w:div w:id="1455751953">
      <w:marLeft w:val="0"/>
      <w:marRight w:val="0"/>
      <w:marTop w:val="10"/>
      <w:marBottom w:val="10"/>
      <w:divBdr>
        <w:top w:val="none" w:sz="0" w:space="0" w:color="auto"/>
        <w:left w:val="none" w:sz="0" w:space="0" w:color="auto"/>
        <w:bottom w:val="none" w:sz="0" w:space="0" w:color="auto"/>
        <w:right w:val="none" w:sz="0" w:space="0" w:color="auto"/>
      </w:divBdr>
    </w:div>
    <w:div w:id="1686666176">
      <w:marLeft w:val="0"/>
      <w:marRight w:val="0"/>
      <w:marTop w:val="10"/>
      <w:marBottom w:val="10"/>
      <w:divBdr>
        <w:top w:val="none" w:sz="0" w:space="0" w:color="auto"/>
        <w:left w:val="none" w:sz="0" w:space="0" w:color="auto"/>
        <w:bottom w:val="none" w:sz="0" w:space="0" w:color="auto"/>
        <w:right w:val="none" w:sz="0" w:space="0" w:color="auto"/>
      </w:divBdr>
    </w:div>
    <w:div w:id="1897813358">
      <w:marLeft w:val="0"/>
      <w:marRight w:val="0"/>
      <w:marTop w:val="10"/>
      <w:marBottom w:val="10"/>
      <w:divBdr>
        <w:top w:val="none" w:sz="0" w:space="0" w:color="auto"/>
        <w:left w:val="none" w:sz="0" w:space="0" w:color="auto"/>
        <w:bottom w:val="none" w:sz="0" w:space="0" w:color="auto"/>
        <w:right w:val="none" w:sz="0" w:space="0" w:color="auto"/>
      </w:divBdr>
    </w:div>
    <w:div w:id="1900437696">
      <w:marLeft w:val="0"/>
      <w:marRight w:val="720"/>
      <w:marTop w:val="10"/>
      <w:marBottom w:val="10"/>
      <w:divBdr>
        <w:top w:val="none" w:sz="0" w:space="0" w:color="auto"/>
        <w:left w:val="none" w:sz="0" w:space="0" w:color="auto"/>
        <w:bottom w:val="none" w:sz="0" w:space="0" w:color="auto"/>
        <w:right w:val="none" w:sz="0" w:space="0" w:color="auto"/>
      </w:divBdr>
    </w:div>
    <w:div w:id="1922986139">
      <w:marLeft w:val="0"/>
      <w:marRight w:val="0"/>
      <w:marTop w:val="10"/>
      <w:marBottom w:val="10"/>
      <w:divBdr>
        <w:top w:val="none" w:sz="0" w:space="0" w:color="auto"/>
        <w:left w:val="none" w:sz="0" w:space="0" w:color="auto"/>
        <w:bottom w:val="none" w:sz="0" w:space="0" w:color="auto"/>
        <w:right w:val="none" w:sz="0" w:space="0" w:color="auto"/>
      </w:divBdr>
    </w:div>
    <w:div w:id="1924340761">
      <w:marLeft w:val="0"/>
      <w:marRight w:val="0"/>
      <w:marTop w:val="10"/>
      <w:marBottom w:val="10"/>
      <w:divBdr>
        <w:top w:val="none" w:sz="0" w:space="0" w:color="auto"/>
        <w:left w:val="none" w:sz="0" w:space="0" w:color="auto"/>
        <w:bottom w:val="none" w:sz="0" w:space="0" w:color="auto"/>
        <w:right w:val="none" w:sz="0" w:space="0" w:color="auto"/>
      </w:divBdr>
    </w:div>
    <w:div w:id="1987735588">
      <w:marLeft w:val="0"/>
      <w:marRight w:val="0"/>
      <w:marTop w:val="10"/>
      <w:marBottom w:val="10"/>
      <w:divBdr>
        <w:top w:val="none" w:sz="0" w:space="0" w:color="auto"/>
        <w:left w:val="none" w:sz="0" w:space="0" w:color="auto"/>
        <w:bottom w:val="none" w:sz="0" w:space="0" w:color="auto"/>
        <w:right w:val="none" w:sz="0" w:space="0" w:color="auto"/>
      </w:divBdr>
    </w:div>
    <w:div w:id="2128766291">
      <w:marLeft w:val="0"/>
      <w:marRight w:val="72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285</Words>
  <Characters>1631</Characters>
  <Application>Microsoft Office Word</Application>
  <DocSecurity>0</DocSecurity>
  <Lines>13</Lines>
  <Paragraphs>3</Paragraphs>
  <ScaleCrop>false</ScaleCrop>
  <Company/>
  <LinksUpToDate>false</LinksUpToDate>
  <CharactersWithSpaces>1913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2025-04-30T10:06:00Z</dcterms:created>
  <dcterms:modified xsi:type="dcterms:W3CDTF">2025-04-30T10:06:00Z</dcterms:modified>
</cp:coreProperties>
</file>