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3374" w:rsidRDefault="00E43374">
      <w:pPr>
        <w:spacing w:line="500" w:lineRule="atLeast"/>
        <w:jc w:val="center"/>
        <w:divId w:val="1599632054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广东省五华县人民法院</w:t>
      </w:r>
    </w:p>
    <w:p w:rsidR="00E43374" w:rsidRDefault="00E43374">
      <w:pPr>
        <w:spacing w:line="500" w:lineRule="atLeast"/>
        <w:jc w:val="center"/>
        <w:divId w:val="1379888817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E43374" w:rsidRDefault="00E43374">
      <w:pPr>
        <w:spacing w:line="500" w:lineRule="atLeast"/>
        <w:jc w:val="right"/>
        <w:divId w:val="8717689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1424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191</w:t>
      </w:r>
      <w:r>
        <w:rPr>
          <w:rFonts w:hint="eastAsia"/>
          <w:sz w:val="30"/>
          <w:szCs w:val="30"/>
        </w:rPr>
        <w:t>号</w:t>
      </w:r>
    </w:p>
    <w:p w:rsidR="00E43374" w:rsidRDefault="00E43374">
      <w:pPr>
        <w:spacing w:line="500" w:lineRule="atLeast"/>
        <w:ind w:firstLine="600"/>
        <w:divId w:val="21424570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公诉机关五华县人民检察院。</w:t>
      </w:r>
    </w:p>
    <w:p w:rsidR="00E43374" w:rsidRDefault="00E43374">
      <w:pPr>
        <w:spacing w:line="500" w:lineRule="atLeast"/>
        <w:ind w:firstLine="600"/>
        <w:divId w:val="2268860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被告人陈科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男</w:t>
      </w:r>
      <w:r>
        <w:rPr>
          <w:rFonts w:hint="eastAsia"/>
          <w:sz w:val="30"/>
          <w:szCs w:val="30"/>
        </w:rPr>
        <w:t>,1985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日出生于广东省兴宁市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汉族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大学本科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原中共党员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住梅州市。原任梅江区三角镇政府党委书记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原梅江区第八届、三角镇第十五届人大代表。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日因涉嫌严重违纪违法被五华县监察委会采取留置措施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同年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日对其延长留置。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日因涉嫌受贿罪、贪污罪被五华县公安局刑事拘留。同年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日被执行逮捕。现押于五华县看守所。</w:t>
      </w:r>
    </w:p>
    <w:p w:rsidR="00E43374" w:rsidRDefault="00E43374">
      <w:pPr>
        <w:spacing w:line="500" w:lineRule="atLeast"/>
        <w:ind w:firstLine="600"/>
        <w:divId w:val="10429030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辩护律师钟宇明，系广东启源律师事务所律师。</w:t>
      </w:r>
    </w:p>
    <w:p w:rsidR="00E43374" w:rsidRDefault="00E43374">
      <w:pPr>
        <w:spacing w:line="500" w:lineRule="atLeast"/>
        <w:ind w:firstLine="600"/>
        <w:divId w:val="4507840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辩护律师李海浪，系广东长乐律师事务所律师。</w:t>
      </w:r>
    </w:p>
    <w:p w:rsidR="00E43374" w:rsidRDefault="00E43374">
      <w:pPr>
        <w:spacing w:line="500" w:lineRule="atLeast"/>
        <w:ind w:firstLine="600"/>
        <w:divId w:val="4216835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五华县人民检察院以华检诉刑诉</w:t>
      </w:r>
      <w:r>
        <w:rPr>
          <w:rFonts w:hint="eastAsia"/>
          <w:sz w:val="30"/>
          <w:szCs w:val="30"/>
        </w:rPr>
        <w:t>[2019]146</w:t>
      </w:r>
      <w:r>
        <w:rPr>
          <w:rFonts w:hint="eastAsia"/>
          <w:sz w:val="30"/>
          <w:szCs w:val="30"/>
        </w:rPr>
        <w:t>号起诉书，指控被告人陈科犯贪污、受贿罪，向本院提起公诉。本院依法受理后，组成合议庭，适用普通程序，公开开庭审理了本案。五华县人民检察院指派检察员廖炯龙出庭支持公诉，被告人陈科及其辩护律师钟宇明、李海浪均到庭参加诉讼。现已审理终结。</w:t>
      </w:r>
    </w:p>
    <w:p w:rsidR="00E43374" w:rsidRDefault="00E43374">
      <w:pPr>
        <w:spacing w:line="500" w:lineRule="atLeast"/>
        <w:ind w:firstLine="600"/>
        <w:divId w:val="10898161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经审理查明：一、受贿罪</w:t>
      </w:r>
    </w:p>
    <w:p w:rsidR="00E43374" w:rsidRDefault="00E43374">
      <w:pPr>
        <w:spacing w:line="500" w:lineRule="atLeast"/>
        <w:ind w:firstLine="600"/>
        <w:divId w:val="8456336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被告人陈科在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年任梅江区三角镇镇长、党委书记期间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利用职务之便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为他人谋取利益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先后收受他人送的贿赂款合计</w:t>
      </w:r>
      <w:r>
        <w:rPr>
          <w:rFonts w:hint="eastAsia"/>
          <w:sz w:val="30"/>
          <w:szCs w:val="30"/>
        </w:rPr>
        <w:t>79</w:t>
      </w:r>
      <w:r>
        <w:rPr>
          <w:rFonts w:hint="eastAsia"/>
          <w:sz w:val="30"/>
          <w:szCs w:val="30"/>
        </w:rPr>
        <w:t>万元人民币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以下币种相同</w:t>
      </w:r>
      <w:r>
        <w:rPr>
          <w:rFonts w:hint="eastAsia"/>
          <w:sz w:val="30"/>
          <w:szCs w:val="30"/>
        </w:rPr>
        <w:t>),</w:t>
      </w:r>
      <w:r>
        <w:rPr>
          <w:rFonts w:hint="eastAsia"/>
          <w:sz w:val="30"/>
          <w:szCs w:val="30"/>
        </w:rPr>
        <w:t>具体分述如下</w:t>
      </w:r>
      <w:r>
        <w:rPr>
          <w:rFonts w:hint="eastAsia"/>
          <w:sz w:val="30"/>
          <w:szCs w:val="30"/>
        </w:rPr>
        <w:t>:</w:t>
      </w:r>
    </w:p>
    <w:p w:rsidR="00E43374" w:rsidRDefault="00E43374">
      <w:pPr>
        <w:spacing w:line="500" w:lineRule="atLeast"/>
        <w:ind w:firstLine="600"/>
        <w:divId w:val="15967484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一</w:t>
      </w:r>
      <w:r>
        <w:rPr>
          <w:rFonts w:hint="eastAsia"/>
          <w:sz w:val="30"/>
          <w:szCs w:val="30"/>
        </w:rPr>
        <w:t>)2015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年间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被告人利用职务之便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在三角镇上坪村征地拆迁、拨付工作经费等方面为梁某提供关照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先后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次收受梁某送的贿赂款共计</w:t>
      </w:r>
      <w:r>
        <w:rPr>
          <w:rFonts w:hint="eastAsia"/>
          <w:sz w:val="30"/>
          <w:szCs w:val="30"/>
        </w:rPr>
        <w:t>48</w:t>
      </w:r>
      <w:r>
        <w:rPr>
          <w:rFonts w:hint="eastAsia"/>
          <w:sz w:val="30"/>
          <w:szCs w:val="30"/>
        </w:rPr>
        <w:t>万元。具体是</w:t>
      </w:r>
      <w:r>
        <w:rPr>
          <w:rFonts w:hint="eastAsia"/>
          <w:sz w:val="30"/>
          <w:szCs w:val="30"/>
        </w:rPr>
        <w:t>:</w:t>
      </w:r>
    </w:p>
    <w:p w:rsidR="00E43374" w:rsidRDefault="00E43374">
      <w:pPr>
        <w:spacing w:line="500" w:lineRule="atLeast"/>
        <w:ind w:firstLine="600"/>
        <w:divId w:val="6197250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月间的一天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被告人陈科在梅县区梁某的住家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收受梁某送的贿赂款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万元。</w:t>
      </w:r>
    </w:p>
    <w:p w:rsidR="00E43374" w:rsidRDefault="00E43374">
      <w:pPr>
        <w:spacing w:line="500" w:lineRule="atLeast"/>
        <w:ind w:firstLine="600"/>
        <w:divId w:val="6829727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月间的一天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被告人陈科在梅县区梁某的住家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收受梁某送的贿赂款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万元。</w:t>
      </w:r>
    </w:p>
    <w:p w:rsidR="00E43374" w:rsidRDefault="00E43374">
      <w:pPr>
        <w:spacing w:line="500" w:lineRule="atLeast"/>
        <w:ind w:firstLine="600"/>
        <w:divId w:val="16992382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月间的一天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被告人陈科在梅县区梁某的住家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收受梁某送的贿赂款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万元。</w:t>
      </w:r>
    </w:p>
    <w:p w:rsidR="00E43374" w:rsidRDefault="00E43374">
      <w:pPr>
        <w:spacing w:line="500" w:lineRule="atLeast"/>
        <w:ind w:firstLine="600"/>
        <w:divId w:val="16613510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月间的一天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被告人陈科在梅县区梁某的住家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收受梁某送的贿赂款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万元。</w:t>
      </w:r>
    </w:p>
    <w:p w:rsidR="00E43374" w:rsidRDefault="00E43374">
      <w:pPr>
        <w:spacing w:line="500" w:lineRule="atLeast"/>
        <w:ind w:firstLine="600"/>
        <w:divId w:val="16713718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月间的一天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被告人陈科在梅县区梁某的住家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收受梁某送的贿赂款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万元。</w:t>
      </w:r>
    </w:p>
    <w:p w:rsidR="00E43374" w:rsidRDefault="00E43374">
      <w:pPr>
        <w:spacing w:line="500" w:lineRule="atLeast"/>
        <w:ind w:firstLine="600"/>
        <w:divId w:val="11170273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月间的一天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被告人陈科在梅县区梁某的住家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收受梁某送的贿赂款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万元。</w:t>
      </w:r>
    </w:p>
    <w:p w:rsidR="00E43374" w:rsidRDefault="00E43374">
      <w:pPr>
        <w:spacing w:line="500" w:lineRule="atLeast"/>
        <w:ind w:firstLine="600"/>
        <w:divId w:val="2404108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月间的一天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被告人陈科在梅县区梁某的住家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收受梁某送的贿赂款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万元。</w:t>
      </w:r>
    </w:p>
    <w:p w:rsidR="00E43374" w:rsidRDefault="00E43374">
      <w:pPr>
        <w:spacing w:line="500" w:lineRule="atLeast"/>
        <w:ind w:firstLine="600"/>
        <w:divId w:val="10289463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月间的一天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被告人陈科在梅县区梁某的住家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收受梁某送的贿赂款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万元。</w:t>
      </w:r>
    </w:p>
    <w:p w:rsidR="00E43374" w:rsidRDefault="00E43374">
      <w:pPr>
        <w:spacing w:line="500" w:lineRule="atLeast"/>
        <w:ind w:firstLine="600"/>
        <w:divId w:val="4418453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月间的一天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被告人陈科在梅县区梁某的住家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收受梁某送的贿赂款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万元。</w:t>
      </w:r>
    </w:p>
    <w:p w:rsidR="00E43374" w:rsidRDefault="00E43374">
      <w:pPr>
        <w:spacing w:line="500" w:lineRule="atLeast"/>
        <w:ind w:firstLine="600"/>
        <w:divId w:val="14500496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二</w:t>
      </w:r>
      <w:r>
        <w:rPr>
          <w:rFonts w:hint="eastAsia"/>
          <w:sz w:val="30"/>
          <w:szCs w:val="30"/>
        </w:rPr>
        <w:t>)2016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年间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被告人陈科利用职务之便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在三角镇政府办公用品维修采购、广告宣传等业务方面为丘某提供关照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先后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次收受丘某送的贿赂款共计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万元。具体是</w:t>
      </w:r>
      <w:r>
        <w:rPr>
          <w:rFonts w:hint="eastAsia"/>
          <w:sz w:val="30"/>
          <w:szCs w:val="30"/>
        </w:rPr>
        <w:t>:</w:t>
      </w:r>
    </w:p>
    <w:p w:rsidR="00E43374" w:rsidRDefault="00E43374">
      <w:pPr>
        <w:spacing w:line="500" w:lineRule="atLeast"/>
        <w:ind w:firstLine="600"/>
        <w:divId w:val="13993542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月间的一天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被告人陈科在其的住家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收受丘某送的贿赂款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万元。</w:t>
      </w:r>
    </w:p>
    <w:p w:rsidR="00E43374" w:rsidRDefault="00E43374">
      <w:pPr>
        <w:spacing w:line="500" w:lineRule="atLeast"/>
        <w:ind w:firstLine="600"/>
        <w:divId w:val="2217979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月间的一天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被告人陈科在其的住家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收受丘某送的贿赂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万元。</w:t>
      </w:r>
    </w:p>
    <w:p w:rsidR="00E43374" w:rsidRDefault="00E43374">
      <w:pPr>
        <w:spacing w:line="500" w:lineRule="atLeast"/>
        <w:ind w:firstLine="600"/>
        <w:divId w:val="14728219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月间的一天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被告人陈科在其的住家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收受丘某送的贿赂款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万元。</w:t>
      </w:r>
    </w:p>
    <w:p w:rsidR="00E43374" w:rsidRDefault="00E43374">
      <w:pPr>
        <w:spacing w:line="500" w:lineRule="atLeast"/>
        <w:ind w:firstLine="600"/>
        <w:divId w:val="405922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月间的一天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被告人陈科在其的住家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收受丘某送的贿赂款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万元。</w:t>
      </w:r>
    </w:p>
    <w:p w:rsidR="00E43374" w:rsidRDefault="00E43374">
      <w:pPr>
        <w:spacing w:line="500" w:lineRule="atLeast"/>
        <w:ind w:firstLine="600"/>
        <w:divId w:val="17973375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月间的一天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被告人陈科在其的住家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收受丘某送的贿赂款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万元。</w:t>
      </w:r>
    </w:p>
    <w:p w:rsidR="00E43374" w:rsidRDefault="00E43374">
      <w:pPr>
        <w:spacing w:line="500" w:lineRule="atLeast"/>
        <w:ind w:firstLine="600"/>
        <w:divId w:val="17390170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三</w:t>
      </w:r>
      <w:r>
        <w:rPr>
          <w:rFonts w:hint="eastAsia"/>
          <w:sz w:val="30"/>
          <w:szCs w:val="30"/>
        </w:rPr>
        <w:t>)2015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年间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被告人陈科利用职务之便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在工程项目发包、工程款拨付等方面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为黄某提供关照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先后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次收受黄某送的贿赂款共计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万元。具体是</w:t>
      </w:r>
      <w:r>
        <w:rPr>
          <w:rFonts w:hint="eastAsia"/>
          <w:sz w:val="30"/>
          <w:szCs w:val="30"/>
        </w:rPr>
        <w:t>:</w:t>
      </w:r>
    </w:p>
    <w:p w:rsidR="00E43374" w:rsidRDefault="00E43374">
      <w:pPr>
        <w:spacing w:line="500" w:lineRule="atLeast"/>
        <w:ind w:firstLine="600"/>
        <w:divId w:val="11467076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月间的一天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被告人陈科在三角镇镇长办公室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收受黄某送的贿赂款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万元。</w:t>
      </w:r>
    </w:p>
    <w:p w:rsidR="00E43374" w:rsidRDefault="00E43374">
      <w:pPr>
        <w:spacing w:line="500" w:lineRule="atLeast"/>
        <w:ind w:firstLine="600"/>
        <w:divId w:val="11347864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月间的一天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被告人陈科在三角镇镇长办公室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收受黄某送的贿赂款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万元。</w:t>
      </w:r>
    </w:p>
    <w:p w:rsidR="00E43374" w:rsidRDefault="00E43374">
      <w:pPr>
        <w:spacing w:line="500" w:lineRule="atLeast"/>
        <w:ind w:firstLine="600"/>
        <w:divId w:val="15433198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月间的一天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被告人陈科在三角镇镇长办公室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收受黄某送的贿赂款</w:t>
      </w:r>
      <w:r>
        <w:rPr>
          <w:rFonts w:hint="eastAsia"/>
          <w:sz w:val="30"/>
          <w:szCs w:val="30"/>
        </w:rPr>
        <w:t>0.5</w:t>
      </w:r>
      <w:r>
        <w:rPr>
          <w:rFonts w:hint="eastAsia"/>
          <w:sz w:val="30"/>
          <w:szCs w:val="30"/>
        </w:rPr>
        <w:t>万元。</w:t>
      </w:r>
    </w:p>
    <w:p w:rsidR="00E43374" w:rsidRDefault="00E43374">
      <w:pPr>
        <w:spacing w:line="500" w:lineRule="atLeast"/>
        <w:ind w:firstLine="600"/>
        <w:divId w:val="5353153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月间的一天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被告人陈科在三角镇镇长办公室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收受黄某送的贿赂款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万元。</w:t>
      </w:r>
    </w:p>
    <w:p w:rsidR="00E43374" w:rsidRDefault="00E43374">
      <w:pPr>
        <w:spacing w:line="500" w:lineRule="atLeast"/>
        <w:ind w:firstLine="600"/>
        <w:divId w:val="6165268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月间的一天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被告人陈科在三角镇书记办公室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收受黄某送的贿赂款</w:t>
      </w:r>
      <w:r>
        <w:rPr>
          <w:rFonts w:hint="eastAsia"/>
          <w:sz w:val="30"/>
          <w:szCs w:val="30"/>
        </w:rPr>
        <w:t>0.5</w:t>
      </w:r>
      <w:r>
        <w:rPr>
          <w:rFonts w:hint="eastAsia"/>
          <w:sz w:val="30"/>
          <w:szCs w:val="30"/>
        </w:rPr>
        <w:t>万元。</w:t>
      </w:r>
    </w:p>
    <w:p w:rsidR="00E43374" w:rsidRDefault="00E43374">
      <w:pPr>
        <w:spacing w:line="500" w:lineRule="atLeast"/>
        <w:ind w:firstLine="600"/>
        <w:divId w:val="7286558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月间的一天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被告人陈科在三角镇书记办公室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收受黄某送的贿赂款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万元。</w:t>
      </w:r>
    </w:p>
    <w:p w:rsidR="00E43374" w:rsidRDefault="00E43374">
      <w:pPr>
        <w:spacing w:line="500" w:lineRule="atLeast"/>
        <w:ind w:firstLine="600"/>
        <w:divId w:val="21292300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二、贪污罪</w:t>
      </w:r>
    </w:p>
    <w:p w:rsidR="00E43374" w:rsidRDefault="00E43374">
      <w:pPr>
        <w:spacing w:line="500" w:lineRule="atLeast"/>
        <w:ind w:firstLine="600"/>
        <w:divId w:val="2481957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被告人陈科在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年任梅江区三角镇镇长、党委书记期间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伙同时任三角镇党委书记郭敏谋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另案处理</w:t>
      </w:r>
      <w:r>
        <w:rPr>
          <w:rFonts w:hint="eastAsia"/>
          <w:sz w:val="30"/>
          <w:szCs w:val="30"/>
        </w:rPr>
        <w:t>),</w:t>
      </w:r>
      <w:r>
        <w:rPr>
          <w:rFonts w:hint="eastAsia"/>
          <w:sz w:val="30"/>
          <w:szCs w:val="30"/>
        </w:rPr>
        <w:t>利用职务上的便利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通过虚大或虚构工程项目的方式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套取公款</w:t>
      </w:r>
      <w:r>
        <w:rPr>
          <w:rFonts w:hint="eastAsia"/>
          <w:sz w:val="30"/>
          <w:szCs w:val="30"/>
        </w:rPr>
        <w:t>108</w:t>
      </w:r>
      <w:r>
        <w:rPr>
          <w:rFonts w:hint="eastAsia"/>
          <w:sz w:val="30"/>
          <w:szCs w:val="30"/>
        </w:rPr>
        <w:t>万进行私分。其中被告人陈科从中分得</w:t>
      </w:r>
      <w:r>
        <w:rPr>
          <w:rFonts w:hint="eastAsia"/>
          <w:sz w:val="30"/>
          <w:szCs w:val="30"/>
        </w:rPr>
        <w:t>45</w:t>
      </w:r>
      <w:r>
        <w:rPr>
          <w:rFonts w:hint="eastAsia"/>
          <w:sz w:val="30"/>
          <w:szCs w:val="30"/>
        </w:rPr>
        <w:t>万元非法占为己有。具体是</w:t>
      </w:r>
      <w:r>
        <w:rPr>
          <w:rFonts w:hint="eastAsia"/>
          <w:sz w:val="30"/>
          <w:szCs w:val="30"/>
        </w:rPr>
        <w:t>:</w:t>
      </w:r>
    </w:p>
    <w:p w:rsidR="00E43374" w:rsidRDefault="00E43374">
      <w:pPr>
        <w:spacing w:line="500" w:lineRule="atLeast"/>
        <w:ind w:firstLine="600"/>
        <w:divId w:val="5991400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一</w:t>
      </w:r>
      <w:r>
        <w:rPr>
          <w:rFonts w:hint="eastAsia"/>
          <w:sz w:val="30"/>
          <w:szCs w:val="30"/>
        </w:rPr>
        <w:t>)2015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年间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被告人陈科每年年终私分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万元归个人使用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三年共分得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万元占为己有。</w:t>
      </w:r>
    </w:p>
    <w:p w:rsidR="00E43374" w:rsidRDefault="00E43374">
      <w:pPr>
        <w:spacing w:line="500" w:lineRule="atLeast"/>
        <w:ind w:firstLine="600"/>
        <w:divId w:val="6320618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二</w:t>
      </w:r>
      <w:r>
        <w:rPr>
          <w:rFonts w:hint="eastAsia"/>
          <w:sz w:val="30"/>
          <w:szCs w:val="30"/>
        </w:rPr>
        <w:t>)2015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年间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被告人陈科每年用于个人购买酒水、礼品等消费开支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万元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三年共计</w:t>
      </w:r>
      <w:r>
        <w:rPr>
          <w:rFonts w:hint="eastAsia"/>
          <w:sz w:val="30"/>
          <w:szCs w:val="30"/>
        </w:rPr>
        <w:t>36</w:t>
      </w:r>
      <w:r>
        <w:rPr>
          <w:rFonts w:hint="eastAsia"/>
          <w:sz w:val="30"/>
          <w:szCs w:val="30"/>
        </w:rPr>
        <w:t>万元占为己有。</w:t>
      </w:r>
    </w:p>
    <w:p w:rsidR="00E43374" w:rsidRDefault="00E43374">
      <w:pPr>
        <w:spacing w:line="500" w:lineRule="atLeast"/>
        <w:ind w:firstLine="600"/>
        <w:divId w:val="7798423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另查明，被告家属已全部退清被告人陈科犯罪所得款</w:t>
      </w:r>
      <w:r>
        <w:rPr>
          <w:rFonts w:hint="eastAsia"/>
          <w:sz w:val="30"/>
          <w:szCs w:val="30"/>
        </w:rPr>
        <w:t>122</w:t>
      </w:r>
      <w:r>
        <w:rPr>
          <w:rFonts w:hint="eastAsia"/>
          <w:sz w:val="30"/>
          <w:szCs w:val="30"/>
        </w:rPr>
        <w:t>万元。</w:t>
      </w:r>
    </w:p>
    <w:p w:rsidR="00E43374" w:rsidRDefault="00E43374">
      <w:pPr>
        <w:spacing w:line="500" w:lineRule="atLeast"/>
        <w:ind w:firstLine="600"/>
        <w:divId w:val="20611298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对上述事实，被告人陈科在开庭审理过程中亦无异议，且有同案人、行贿人的供述，证人证言，五华县公安局现场勘查笔录、辨认笔录、扣押物品清单，相关合同资料，会计帐本，发票，退赃情况表，抓获经过，户籍证明等证据证实，足以认定。</w:t>
      </w:r>
    </w:p>
    <w:p w:rsidR="00E43374" w:rsidRDefault="00E43374">
      <w:pPr>
        <w:spacing w:line="500" w:lineRule="atLeast"/>
        <w:ind w:firstLine="600"/>
        <w:divId w:val="17485772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陈科无视国家法律，在任期期间，利用职务之便，收受他人贿赂，数额巨大，又采取弄虚作假手段侵吞公款，数额巨大，究其行为已构成受贿罪和贪污罪。公诉机关指控罪名成立，予以支持。鉴于被告人陈科到案后，对大部分犯罪事实能坦白认罪，对收受丘某贿赂犯罪事实能主动交待，认定为自首，均依法予以从轻处罚。被告人家属能积极代为退清全部赃款和缴纳部分罚金，被告人当庭表示认罪、认罚，确有悔罪，予以从轻处罚。辩护律师辩护提出，对指控的事实和定性无异议，同意被告人表示认罪认罚的意见。被告人能认罪认罚，能积极退赃，有悔罪表现；同时，被告人属初犯、偶犯、被告人平时一贯表现良好，是家庭主力，家庭有老人和小孩照顾，请求从轻处罚的意见成立，予以采纳。但认为，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、被告人有投案自首。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、被告人是案涉贪污罪的从犯。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、关于贪污犯罪方面，虚报工程款由党委负责人决策代表单位的行为，所得款项大部分为了单位非正常公务支出，没有个人所有的主观故意。主观恶性小，犯罪情节较轻。请求从轻判处的意见。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关于自首问题，经查，被告人陈科是被监察委员会基本掌握其部分犯罪事实和证据，并被留置后，陆续如实交待了其在任职期间的犯罪事实，认定为坦白认罪。但在对收受丘某贿赂犯罪中，在监察委员会尚未掌握的情况下，能主动交待，可认定为有自首情节，依法予以从轻处罚。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关于从犯问题，被告人在共同犯贪污罪中，与该镇委书记郭敏谋共同密谋，由其具体实施，虚构工程款项，进行贪污，然后侵吞，所起的作用相当，只是分工不同，均是主犯。故对这一辩护意见理由不成立，不予采纳。据此，依照《中华人民共和国刑法》第三百八十二条、第三百八十三条第一款第（二）项第三款、第六十七条第一款第三款、第二十五条、第五十二条、第五十三条、第六十四条之规定，判决如下：</w:t>
      </w:r>
    </w:p>
    <w:p w:rsidR="00E43374" w:rsidRDefault="00E43374">
      <w:pPr>
        <w:spacing w:line="500" w:lineRule="atLeast"/>
        <w:ind w:firstLine="600"/>
        <w:divId w:val="19858110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一、被告人陈科犯贪污罪，判处有期徒刑三年，并处罚金</w:t>
      </w:r>
      <w:r>
        <w:rPr>
          <w:rFonts w:hint="eastAsia"/>
          <w:sz w:val="30"/>
          <w:szCs w:val="30"/>
        </w:rPr>
        <w:t>200000</w:t>
      </w:r>
      <w:r>
        <w:rPr>
          <w:rFonts w:hint="eastAsia"/>
          <w:sz w:val="30"/>
          <w:szCs w:val="30"/>
        </w:rPr>
        <w:t>元；犯受贿罪，判处有期徒刑三年，并处罚金</w:t>
      </w:r>
      <w:r>
        <w:rPr>
          <w:rFonts w:hint="eastAsia"/>
          <w:sz w:val="30"/>
          <w:szCs w:val="30"/>
        </w:rPr>
        <w:t>200000</w:t>
      </w:r>
      <w:r>
        <w:rPr>
          <w:rFonts w:hint="eastAsia"/>
          <w:sz w:val="30"/>
          <w:szCs w:val="30"/>
        </w:rPr>
        <w:t>元。实行两罪并罚，决定执行有期徒刑五年，并处罚金</w:t>
      </w:r>
      <w:r>
        <w:rPr>
          <w:rFonts w:hint="eastAsia"/>
          <w:sz w:val="30"/>
          <w:szCs w:val="30"/>
        </w:rPr>
        <w:t>400000</w:t>
      </w:r>
      <w:r>
        <w:rPr>
          <w:rFonts w:hint="eastAsia"/>
          <w:sz w:val="30"/>
          <w:szCs w:val="30"/>
        </w:rPr>
        <w:t>元。</w:t>
      </w:r>
    </w:p>
    <w:p w:rsidR="00E43374" w:rsidRDefault="00E43374">
      <w:pPr>
        <w:spacing w:line="500" w:lineRule="atLeast"/>
        <w:ind w:firstLine="600"/>
        <w:divId w:val="17585527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（刑期从判决执行之日起计算，判决执行前先行羁押的，留置一日，折抵刑期一日。即自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2023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日止。已交罚金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元，仍欠</w:t>
      </w:r>
      <w:r>
        <w:rPr>
          <w:rFonts w:hint="eastAsia"/>
          <w:sz w:val="30"/>
          <w:szCs w:val="30"/>
        </w:rPr>
        <w:t>380000</w:t>
      </w:r>
      <w:r>
        <w:rPr>
          <w:rFonts w:hint="eastAsia"/>
          <w:sz w:val="30"/>
          <w:szCs w:val="30"/>
        </w:rPr>
        <w:t>元罚金限本判决生效后一个月内缴纳。）</w:t>
      </w:r>
    </w:p>
    <w:p w:rsidR="00E43374" w:rsidRDefault="00E43374">
      <w:pPr>
        <w:spacing w:line="500" w:lineRule="atLeast"/>
        <w:ind w:firstLine="600"/>
        <w:divId w:val="786457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二、被告人陈科贪污犯罪所得款人民币</w:t>
      </w:r>
      <w:r>
        <w:rPr>
          <w:rFonts w:hint="eastAsia"/>
          <w:sz w:val="30"/>
          <w:szCs w:val="30"/>
        </w:rPr>
        <w:t>79</w:t>
      </w:r>
      <w:r>
        <w:rPr>
          <w:rFonts w:hint="eastAsia"/>
          <w:sz w:val="30"/>
          <w:szCs w:val="30"/>
        </w:rPr>
        <w:t>万元，由五华县监察委员会迳行退回给受害单位梅江区三角镇；受贿犯罪所得款人民币</w:t>
      </w:r>
      <w:r>
        <w:rPr>
          <w:rFonts w:hint="eastAsia"/>
          <w:sz w:val="30"/>
          <w:szCs w:val="30"/>
        </w:rPr>
        <w:t>45</w:t>
      </w:r>
      <w:r>
        <w:rPr>
          <w:rFonts w:hint="eastAsia"/>
          <w:sz w:val="30"/>
          <w:szCs w:val="30"/>
        </w:rPr>
        <w:t>万元，予以没收，由五华县监察委员会迳行上缴国库。</w:t>
      </w:r>
    </w:p>
    <w:p w:rsidR="00E43374" w:rsidRDefault="00E43374">
      <w:pPr>
        <w:spacing w:line="500" w:lineRule="atLeast"/>
        <w:ind w:firstLine="600"/>
        <w:divId w:val="7867722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如不服本判决，可在接来到判决书的第二日起十日内，通过本院或者直接向梅州市中级人民法院提出上诉。书面上诉的，应交上诉状正本一份，副本二份。</w:t>
      </w:r>
    </w:p>
    <w:p w:rsidR="00E43374" w:rsidRDefault="00E43374">
      <w:pPr>
        <w:spacing w:line="500" w:lineRule="atLeast"/>
        <w:jc w:val="right"/>
        <w:divId w:val="1033791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李法宁</w:t>
      </w:r>
    </w:p>
    <w:p w:rsidR="00E43374" w:rsidRDefault="00E43374">
      <w:pPr>
        <w:spacing w:line="500" w:lineRule="atLeast"/>
        <w:jc w:val="right"/>
        <w:divId w:val="13127083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刘　东</w:t>
      </w:r>
    </w:p>
    <w:p w:rsidR="00E43374" w:rsidRDefault="00E43374">
      <w:pPr>
        <w:spacing w:line="500" w:lineRule="atLeast"/>
        <w:jc w:val="right"/>
        <w:divId w:val="11748753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周运金</w:t>
      </w:r>
    </w:p>
    <w:p w:rsidR="00E43374" w:rsidRDefault="00E43374">
      <w:pPr>
        <w:spacing w:line="500" w:lineRule="atLeast"/>
        <w:jc w:val="right"/>
        <w:divId w:val="7955607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二〇一九年九月十一日</w:t>
      </w:r>
    </w:p>
    <w:p w:rsidR="00E43374" w:rsidRDefault="00E43374">
      <w:pPr>
        <w:spacing w:line="500" w:lineRule="atLeast"/>
        <w:jc w:val="right"/>
        <w:divId w:val="231004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魏玉妮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3374" w:rsidRDefault="00E43374" w:rsidP="00E43374">
      <w:pPr>
        <w:rPr>
          <w:rFonts w:hint="eastAsia"/>
        </w:rPr>
      </w:pPr>
      <w:r>
        <w:separator/>
      </w:r>
    </w:p>
  </w:endnote>
  <w:endnote w:type="continuationSeparator" w:id="0">
    <w:p w:rsidR="00E43374" w:rsidRDefault="00E43374" w:rsidP="00E4337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3374" w:rsidRDefault="00E43374" w:rsidP="00E43374">
      <w:pPr>
        <w:rPr>
          <w:rFonts w:hint="eastAsia"/>
        </w:rPr>
      </w:pPr>
      <w:r>
        <w:separator/>
      </w:r>
    </w:p>
  </w:footnote>
  <w:footnote w:type="continuationSeparator" w:id="0">
    <w:p w:rsidR="00E43374" w:rsidRDefault="00E43374" w:rsidP="00E4337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374"/>
    <w:rsid w:val="002A6721"/>
    <w:rsid w:val="00E4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4337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43374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4337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4337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0042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22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57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913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79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60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08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57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35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53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40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53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00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68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50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618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27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58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423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22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074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36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89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463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0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61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73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64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76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539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0837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888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42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496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19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198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84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20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10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18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82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70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72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27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75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10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98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0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0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2025-04-30T10:06:00Z</dcterms:created>
  <dcterms:modified xsi:type="dcterms:W3CDTF">2025-04-30T10:06:00Z</dcterms:modified>
</cp:coreProperties>
</file>