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20C6" w:rsidRDefault="003220C6">
      <w:pPr>
        <w:spacing w:line="500" w:lineRule="atLeast"/>
        <w:jc w:val="center"/>
        <w:divId w:val="1030912528"/>
        <w:rPr>
          <w:rFonts w:ascii="黑体" w:eastAsia="黑体" w:hAnsi="黑体"/>
          <w:sz w:val="36"/>
          <w:szCs w:val="36"/>
        </w:rPr>
      </w:pPr>
      <w:r>
        <w:rPr>
          <w:rFonts w:ascii="黑体" w:eastAsia="黑体" w:hAnsi="黑体" w:hint="eastAsia"/>
          <w:sz w:val="36"/>
          <w:szCs w:val="36"/>
        </w:rPr>
        <w:t>汕头市潮南区人民法院</w:t>
      </w:r>
    </w:p>
    <w:p w:rsidR="003220C6" w:rsidRDefault="003220C6">
      <w:pPr>
        <w:spacing w:line="500" w:lineRule="atLeast"/>
        <w:jc w:val="center"/>
        <w:divId w:val="19978025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220C6" w:rsidRDefault="003220C6">
      <w:pPr>
        <w:spacing w:line="500" w:lineRule="atLeast"/>
        <w:jc w:val="right"/>
        <w:divId w:val="1628972072"/>
        <w:rPr>
          <w:rFonts w:hint="eastAsia"/>
          <w:sz w:val="30"/>
          <w:szCs w:val="30"/>
        </w:rPr>
      </w:pPr>
      <w:r>
        <w:rPr>
          <w:rFonts w:hint="eastAsia"/>
          <w:sz w:val="30"/>
          <w:szCs w:val="30"/>
        </w:rPr>
        <w:t>（</w:t>
      </w:r>
      <w:r>
        <w:rPr>
          <w:rFonts w:hint="eastAsia"/>
          <w:sz w:val="30"/>
          <w:szCs w:val="30"/>
        </w:rPr>
        <w:t>2014</w:t>
      </w:r>
      <w:r>
        <w:rPr>
          <w:rFonts w:hint="eastAsia"/>
          <w:sz w:val="30"/>
          <w:szCs w:val="30"/>
        </w:rPr>
        <w:t>）汕南法刑初字第</w:t>
      </w:r>
      <w:r>
        <w:rPr>
          <w:rFonts w:hint="eastAsia"/>
          <w:sz w:val="30"/>
          <w:szCs w:val="30"/>
        </w:rPr>
        <w:t>276</w:t>
      </w:r>
      <w:r>
        <w:rPr>
          <w:rFonts w:hint="eastAsia"/>
          <w:sz w:val="30"/>
          <w:szCs w:val="30"/>
        </w:rPr>
        <w:t>号</w:t>
      </w:r>
    </w:p>
    <w:p w:rsidR="003220C6" w:rsidRDefault="003220C6">
      <w:pPr>
        <w:spacing w:line="500" w:lineRule="atLeast"/>
        <w:ind w:firstLine="600"/>
        <w:divId w:val="528876071"/>
        <w:rPr>
          <w:rFonts w:hint="eastAsia"/>
          <w:sz w:val="30"/>
          <w:szCs w:val="30"/>
        </w:rPr>
      </w:pPr>
      <w:r>
        <w:rPr>
          <w:rFonts w:hint="eastAsia"/>
          <w:sz w:val="30"/>
          <w:szCs w:val="30"/>
        </w:rPr>
        <w:t>公诉机关汕头市潮南区人民检察院。</w:t>
      </w:r>
    </w:p>
    <w:p w:rsidR="003220C6" w:rsidRDefault="003220C6">
      <w:pPr>
        <w:spacing w:line="500" w:lineRule="atLeast"/>
        <w:ind w:firstLine="600"/>
        <w:divId w:val="453715493"/>
        <w:rPr>
          <w:rFonts w:hint="eastAsia"/>
          <w:sz w:val="30"/>
          <w:szCs w:val="30"/>
        </w:rPr>
      </w:pPr>
      <w:r>
        <w:rPr>
          <w:rFonts w:hint="eastAsia"/>
          <w:sz w:val="30"/>
          <w:szCs w:val="30"/>
        </w:rPr>
        <w:t>被告人雷某某，男，</w:t>
      </w:r>
      <w:r>
        <w:rPr>
          <w:rFonts w:hint="eastAsia"/>
          <w:sz w:val="30"/>
          <w:szCs w:val="30"/>
        </w:rPr>
        <w:t>1954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日出生于广东省汕头市潮南区，汉族，文化程度大专，中共党员，</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月任原汕头市潮南区劳动和社会保障局人秘股副股长，同年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月任该局社会保险股股长，同年</w:t>
      </w:r>
      <w:r>
        <w:rPr>
          <w:rFonts w:hint="eastAsia"/>
          <w:sz w:val="30"/>
          <w:szCs w:val="30"/>
        </w:rPr>
        <w:t>7</w:t>
      </w:r>
      <w:r>
        <w:rPr>
          <w:rFonts w:hint="eastAsia"/>
          <w:sz w:val="30"/>
          <w:szCs w:val="30"/>
        </w:rPr>
        <w:t>月起任汕头市潮南区人力资源和社会保障局养老保险股股长。因涉嫌犯贪污罪于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日被监视居住，同年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日被取保候审。</w:t>
      </w:r>
    </w:p>
    <w:p w:rsidR="003220C6" w:rsidRDefault="003220C6">
      <w:pPr>
        <w:spacing w:line="500" w:lineRule="atLeast"/>
        <w:ind w:firstLine="600"/>
        <w:divId w:val="2066875510"/>
        <w:rPr>
          <w:rFonts w:hint="eastAsia"/>
          <w:sz w:val="30"/>
          <w:szCs w:val="30"/>
        </w:rPr>
      </w:pPr>
      <w:r>
        <w:rPr>
          <w:rFonts w:hint="eastAsia"/>
          <w:sz w:val="30"/>
          <w:szCs w:val="30"/>
        </w:rPr>
        <w:t>辩护人钟学庆，广东练江律师事务所律师。</w:t>
      </w:r>
    </w:p>
    <w:p w:rsidR="003220C6" w:rsidRDefault="003220C6">
      <w:pPr>
        <w:spacing w:line="500" w:lineRule="atLeast"/>
        <w:ind w:firstLine="600"/>
        <w:divId w:val="1019115682"/>
        <w:rPr>
          <w:rFonts w:hint="eastAsia"/>
          <w:sz w:val="30"/>
          <w:szCs w:val="30"/>
        </w:rPr>
      </w:pPr>
      <w:r>
        <w:rPr>
          <w:rFonts w:hint="eastAsia"/>
          <w:sz w:val="30"/>
          <w:szCs w:val="30"/>
        </w:rPr>
        <w:t>被告人陈某（曾用名陈</w:t>
      </w:r>
      <w:r>
        <w:rPr>
          <w:rFonts w:hint="eastAsia"/>
          <w:sz w:val="30"/>
          <w:szCs w:val="30"/>
        </w:rPr>
        <w:t>A</w:t>
      </w:r>
      <w:r>
        <w:rPr>
          <w:rFonts w:hint="eastAsia"/>
          <w:sz w:val="30"/>
          <w:szCs w:val="30"/>
        </w:rPr>
        <w:t>、陈某某），男，</w:t>
      </w:r>
      <w:r>
        <w:rPr>
          <w:rFonts w:hint="eastAsia"/>
          <w:sz w:val="30"/>
          <w:szCs w:val="30"/>
        </w:rPr>
        <w:t>1967</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日出生于广东省汕头市潮阳区，汉族，文化程度中专，中共党员，</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月任原潮阳市国营峡山商业公司人秘组长，同年</w:t>
      </w:r>
      <w:r>
        <w:rPr>
          <w:rFonts w:hint="eastAsia"/>
          <w:sz w:val="30"/>
          <w:szCs w:val="30"/>
        </w:rPr>
        <w:t>12</w:t>
      </w:r>
      <w:r>
        <w:rPr>
          <w:rFonts w:hint="eastAsia"/>
          <w:sz w:val="30"/>
          <w:szCs w:val="30"/>
        </w:rPr>
        <w:t>月起任该公司副经理。因涉嫌犯贪污罪于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日被监视居住，同年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日被取保候审。</w:t>
      </w:r>
    </w:p>
    <w:p w:rsidR="003220C6" w:rsidRDefault="003220C6">
      <w:pPr>
        <w:spacing w:line="500" w:lineRule="atLeast"/>
        <w:ind w:firstLine="600"/>
        <w:divId w:val="240409145"/>
        <w:rPr>
          <w:rFonts w:hint="eastAsia"/>
          <w:sz w:val="30"/>
          <w:szCs w:val="30"/>
        </w:rPr>
      </w:pPr>
      <w:r>
        <w:rPr>
          <w:rFonts w:hint="eastAsia"/>
          <w:sz w:val="30"/>
          <w:szCs w:val="30"/>
        </w:rPr>
        <w:t>汕头市潮南区人民检察院以汕潮南检刑诉（</w:t>
      </w:r>
      <w:r>
        <w:rPr>
          <w:rFonts w:hint="eastAsia"/>
          <w:sz w:val="30"/>
          <w:szCs w:val="30"/>
        </w:rPr>
        <w:t>2014</w:t>
      </w:r>
      <w:r>
        <w:rPr>
          <w:rFonts w:hint="eastAsia"/>
          <w:sz w:val="30"/>
          <w:szCs w:val="30"/>
        </w:rPr>
        <w:t>）</w:t>
      </w:r>
      <w:r>
        <w:rPr>
          <w:rFonts w:hint="eastAsia"/>
          <w:sz w:val="30"/>
          <w:szCs w:val="30"/>
        </w:rPr>
        <w:t>19</w:t>
      </w:r>
      <w:r>
        <w:rPr>
          <w:rFonts w:hint="eastAsia"/>
          <w:sz w:val="30"/>
          <w:szCs w:val="30"/>
        </w:rPr>
        <w:t>号起诉书指控被告人雷某某、陈某犯贪污罪，于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日向本院提起公诉。本院于同月</w:t>
      </w:r>
      <w:r>
        <w:rPr>
          <w:rFonts w:hint="eastAsia"/>
          <w:sz w:val="30"/>
          <w:szCs w:val="30"/>
        </w:rPr>
        <w:t>9</w:t>
      </w:r>
      <w:r>
        <w:rPr>
          <w:rFonts w:hint="eastAsia"/>
          <w:sz w:val="30"/>
          <w:szCs w:val="30"/>
        </w:rPr>
        <w:t>日立案，并依法组成合议庭，公开开庭审理了本案。汕头市潮南区人民检察院指派检察员周厚崇出庭支持公诉，被告人雷某某、陈某及被告人雷某某的辩护人钟学庆到庭参加诉讼。经报请广东省汕头市中级人民法院批准，同意延长审理期限</w:t>
      </w:r>
      <w:r>
        <w:rPr>
          <w:rFonts w:hint="eastAsia"/>
          <w:sz w:val="30"/>
          <w:szCs w:val="30"/>
        </w:rPr>
        <w:t>3</w:t>
      </w:r>
      <w:r>
        <w:rPr>
          <w:rFonts w:hint="eastAsia"/>
          <w:sz w:val="30"/>
          <w:szCs w:val="30"/>
        </w:rPr>
        <w:t>个月。现已审理终结。</w:t>
      </w:r>
    </w:p>
    <w:p w:rsidR="003220C6" w:rsidRDefault="003220C6">
      <w:pPr>
        <w:spacing w:line="500" w:lineRule="atLeast"/>
        <w:ind w:firstLine="600"/>
        <w:divId w:val="1339891884"/>
        <w:rPr>
          <w:rFonts w:hint="eastAsia"/>
          <w:sz w:val="30"/>
          <w:szCs w:val="30"/>
        </w:rPr>
      </w:pPr>
      <w:r>
        <w:rPr>
          <w:rFonts w:hint="eastAsia"/>
          <w:sz w:val="30"/>
          <w:szCs w:val="30"/>
        </w:rPr>
        <w:t>经审理查明：被告人雷某某在任原汕头市潮南区劳动和社会保障局人秘股负责人期间，负责发放国有（集体）企业下岗</w:t>
      </w:r>
      <w:r>
        <w:rPr>
          <w:rFonts w:hint="eastAsia"/>
          <w:sz w:val="30"/>
          <w:szCs w:val="30"/>
        </w:rPr>
        <w:lastRenderedPageBreak/>
        <w:t>特困职工基本生活费补助款（以下简称特困补助款）的工作，即由被告人雷某某以借条形式向该局出纳员林某某领取特困补助款，相关单位领款后被告人雷某某将有关领款凭证向林某某报账，同时换回借条。</w:t>
      </w:r>
      <w:r>
        <w:rPr>
          <w:rFonts w:hint="eastAsia"/>
          <w:sz w:val="30"/>
          <w:szCs w:val="30"/>
        </w:rPr>
        <w:t>2003</w:t>
      </w:r>
      <w:r>
        <w:rPr>
          <w:rFonts w:hint="eastAsia"/>
          <w:sz w:val="30"/>
          <w:szCs w:val="30"/>
        </w:rPr>
        <w:t>年第四季度开始，被告人雷某某利用其职务之便利，采取制作双套单据、加盖伪造的印章等弄虚作假的手段侵吞特困补助款。具体事实如下：</w:t>
      </w:r>
    </w:p>
    <w:p w:rsidR="003220C6" w:rsidRDefault="003220C6">
      <w:pPr>
        <w:spacing w:line="500" w:lineRule="atLeast"/>
        <w:ind w:firstLine="600"/>
        <w:divId w:val="2089379465"/>
        <w:rPr>
          <w:rFonts w:hint="eastAsia"/>
          <w:sz w:val="30"/>
          <w:szCs w:val="30"/>
        </w:rPr>
      </w:pPr>
      <w:r>
        <w:rPr>
          <w:rFonts w:hint="eastAsia"/>
          <w:sz w:val="30"/>
          <w:szCs w:val="30"/>
        </w:rPr>
        <w:t>1</w:t>
      </w:r>
      <w:r>
        <w:rPr>
          <w:rFonts w:hint="eastAsia"/>
          <w:sz w:val="30"/>
          <w:szCs w:val="30"/>
        </w:rPr>
        <w:t>、</w:t>
      </w:r>
      <w:r>
        <w:rPr>
          <w:rFonts w:hint="eastAsia"/>
          <w:sz w:val="30"/>
          <w:szCs w:val="30"/>
        </w:rPr>
        <w:t>2003</w:t>
      </w:r>
      <w:r>
        <w:rPr>
          <w:rFonts w:hint="eastAsia"/>
          <w:sz w:val="30"/>
          <w:szCs w:val="30"/>
        </w:rPr>
        <w:t>年第四季度，被告人雷某某以向原潮阳市食品总公司（潮南籍特困职工）、汕头市潮南区粮食局、原潮阳市国营峡山商业公司、汕头市潮南区供销合作联社发放特困补助款的名义共向林某某领取人民币</w:t>
      </w:r>
      <w:r>
        <w:rPr>
          <w:rFonts w:hint="eastAsia"/>
          <w:sz w:val="30"/>
          <w:szCs w:val="30"/>
        </w:rPr>
        <w:t>45</w:t>
      </w:r>
      <w:r>
        <w:rPr>
          <w:rFonts w:hint="eastAsia"/>
          <w:sz w:val="30"/>
          <w:szCs w:val="30"/>
        </w:rPr>
        <w:t>，</w:t>
      </w:r>
      <w:r>
        <w:rPr>
          <w:rFonts w:hint="eastAsia"/>
          <w:sz w:val="30"/>
          <w:szCs w:val="30"/>
        </w:rPr>
        <w:t>180</w:t>
      </w:r>
      <w:r>
        <w:rPr>
          <w:rFonts w:hint="eastAsia"/>
          <w:sz w:val="30"/>
          <w:szCs w:val="30"/>
        </w:rPr>
        <w:t>元（其中原潮阳市食品总公司</w:t>
      </w:r>
      <w:r>
        <w:rPr>
          <w:rFonts w:hint="eastAsia"/>
          <w:sz w:val="30"/>
          <w:szCs w:val="30"/>
        </w:rPr>
        <w:t>10</w:t>
      </w:r>
      <w:r>
        <w:rPr>
          <w:rFonts w:hint="eastAsia"/>
          <w:sz w:val="30"/>
          <w:szCs w:val="30"/>
        </w:rPr>
        <w:t>，</w:t>
      </w:r>
      <w:r>
        <w:rPr>
          <w:rFonts w:hint="eastAsia"/>
          <w:sz w:val="30"/>
          <w:szCs w:val="30"/>
        </w:rPr>
        <w:t>005</w:t>
      </w:r>
      <w:r>
        <w:rPr>
          <w:rFonts w:hint="eastAsia"/>
          <w:sz w:val="30"/>
          <w:szCs w:val="30"/>
        </w:rPr>
        <w:t>元、汕头市潮南区粮食局</w:t>
      </w:r>
      <w:r>
        <w:rPr>
          <w:rFonts w:hint="eastAsia"/>
          <w:sz w:val="30"/>
          <w:szCs w:val="30"/>
        </w:rPr>
        <w:t>9</w:t>
      </w:r>
      <w:r>
        <w:rPr>
          <w:rFonts w:hint="eastAsia"/>
          <w:sz w:val="30"/>
          <w:szCs w:val="30"/>
        </w:rPr>
        <w:t>，</w:t>
      </w:r>
      <w:r>
        <w:rPr>
          <w:rFonts w:hint="eastAsia"/>
          <w:sz w:val="30"/>
          <w:szCs w:val="30"/>
        </w:rPr>
        <w:t>920</w:t>
      </w:r>
      <w:r>
        <w:rPr>
          <w:rFonts w:hint="eastAsia"/>
          <w:sz w:val="30"/>
          <w:szCs w:val="30"/>
        </w:rPr>
        <w:t>元、原潮阳市国营峡山商业公司</w:t>
      </w:r>
      <w:r>
        <w:rPr>
          <w:rFonts w:hint="eastAsia"/>
          <w:sz w:val="30"/>
          <w:szCs w:val="30"/>
        </w:rPr>
        <w:t>6</w:t>
      </w:r>
      <w:r>
        <w:rPr>
          <w:rFonts w:hint="eastAsia"/>
          <w:sz w:val="30"/>
          <w:szCs w:val="30"/>
        </w:rPr>
        <w:t>，</w:t>
      </w:r>
      <w:r>
        <w:rPr>
          <w:rFonts w:hint="eastAsia"/>
          <w:sz w:val="30"/>
          <w:szCs w:val="30"/>
        </w:rPr>
        <w:t>025</w:t>
      </w:r>
      <w:r>
        <w:rPr>
          <w:rFonts w:hint="eastAsia"/>
          <w:sz w:val="30"/>
          <w:szCs w:val="30"/>
        </w:rPr>
        <w:t>元、汕头市潮南区供销合作联社</w:t>
      </w:r>
      <w:r>
        <w:rPr>
          <w:rFonts w:hint="eastAsia"/>
          <w:sz w:val="30"/>
          <w:szCs w:val="30"/>
        </w:rPr>
        <w:t>19</w:t>
      </w:r>
      <w:r>
        <w:rPr>
          <w:rFonts w:hint="eastAsia"/>
          <w:sz w:val="30"/>
          <w:szCs w:val="30"/>
        </w:rPr>
        <w:t>，</w:t>
      </w:r>
      <w:r>
        <w:rPr>
          <w:rFonts w:hint="eastAsia"/>
          <w:sz w:val="30"/>
          <w:szCs w:val="30"/>
        </w:rPr>
        <w:t>230</w:t>
      </w:r>
      <w:r>
        <w:rPr>
          <w:rFonts w:hint="eastAsia"/>
          <w:sz w:val="30"/>
          <w:szCs w:val="30"/>
        </w:rPr>
        <w:t>元），然后以制作双套单据、加盖伪造的印章的手段，以发放</w:t>
      </w:r>
      <w:r>
        <w:rPr>
          <w:rFonts w:hint="eastAsia"/>
          <w:sz w:val="30"/>
          <w:szCs w:val="30"/>
        </w:rPr>
        <w:t>45</w:t>
      </w:r>
      <w:r>
        <w:rPr>
          <w:rFonts w:hint="eastAsia"/>
          <w:sz w:val="30"/>
          <w:szCs w:val="30"/>
        </w:rPr>
        <w:t>，</w:t>
      </w:r>
      <w:r>
        <w:rPr>
          <w:rFonts w:hint="eastAsia"/>
          <w:sz w:val="30"/>
          <w:szCs w:val="30"/>
        </w:rPr>
        <w:t>180</w:t>
      </w:r>
      <w:r>
        <w:rPr>
          <w:rFonts w:hint="eastAsia"/>
          <w:sz w:val="30"/>
          <w:szCs w:val="30"/>
        </w:rPr>
        <w:t>元的全额向林某某报账，但实际发放给各相关单位的特困补助款只有</w:t>
      </w:r>
      <w:r>
        <w:rPr>
          <w:rFonts w:hint="eastAsia"/>
          <w:sz w:val="30"/>
          <w:szCs w:val="30"/>
        </w:rPr>
        <w:t>22</w:t>
      </w:r>
      <w:r>
        <w:rPr>
          <w:rFonts w:hint="eastAsia"/>
          <w:sz w:val="30"/>
          <w:szCs w:val="30"/>
        </w:rPr>
        <w:t>，</w:t>
      </w:r>
      <w:r>
        <w:rPr>
          <w:rFonts w:hint="eastAsia"/>
          <w:sz w:val="30"/>
          <w:szCs w:val="30"/>
        </w:rPr>
        <w:t>465</w:t>
      </w:r>
      <w:r>
        <w:rPr>
          <w:rFonts w:hint="eastAsia"/>
          <w:sz w:val="30"/>
          <w:szCs w:val="30"/>
        </w:rPr>
        <w:t>元（其中原潮阳市食品总公司实际发放</w:t>
      </w:r>
      <w:r>
        <w:rPr>
          <w:rFonts w:hint="eastAsia"/>
          <w:sz w:val="30"/>
          <w:szCs w:val="30"/>
        </w:rPr>
        <w:t>5</w:t>
      </w:r>
      <w:r>
        <w:rPr>
          <w:rFonts w:hint="eastAsia"/>
          <w:sz w:val="30"/>
          <w:szCs w:val="30"/>
        </w:rPr>
        <w:t>，</w:t>
      </w:r>
      <w:r>
        <w:rPr>
          <w:rFonts w:hint="eastAsia"/>
          <w:sz w:val="30"/>
          <w:szCs w:val="30"/>
        </w:rPr>
        <w:t>550</w:t>
      </w:r>
      <w:r>
        <w:rPr>
          <w:rFonts w:hint="eastAsia"/>
          <w:sz w:val="30"/>
          <w:szCs w:val="30"/>
        </w:rPr>
        <w:t>元、汕头市潮南区粮食局实际发放</w:t>
      </w:r>
      <w:r>
        <w:rPr>
          <w:rFonts w:hint="eastAsia"/>
          <w:sz w:val="30"/>
          <w:szCs w:val="30"/>
        </w:rPr>
        <w:t>4</w:t>
      </w:r>
      <w:r>
        <w:rPr>
          <w:rFonts w:hint="eastAsia"/>
          <w:sz w:val="30"/>
          <w:szCs w:val="30"/>
        </w:rPr>
        <w:t>，</w:t>
      </w:r>
      <w:r>
        <w:rPr>
          <w:rFonts w:hint="eastAsia"/>
          <w:sz w:val="30"/>
          <w:szCs w:val="30"/>
        </w:rPr>
        <w:t>765</w:t>
      </w:r>
      <w:r>
        <w:rPr>
          <w:rFonts w:hint="eastAsia"/>
          <w:sz w:val="30"/>
          <w:szCs w:val="30"/>
        </w:rPr>
        <w:t>元、原潮阳市国营峡山商业公司实际发放</w:t>
      </w:r>
      <w:r>
        <w:rPr>
          <w:rFonts w:hint="eastAsia"/>
          <w:sz w:val="30"/>
          <w:szCs w:val="30"/>
        </w:rPr>
        <w:t>1</w:t>
      </w:r>
      <w:r>
        <w:rPr>
          <w:rFonts w:hint="eastAsia"/>
          <w:sz w:val="30"/>
          <w:szCs w:val="30"/>
        </w:rPr>
        <w:t>，</w:t>
      </w:r>
      <w:r>
        <w:rPr>
          <w:rFonts w:hint="eastAsia"/>
          <w:sz w:val="30"/>
          <w:szCs w:val="30"/>
        </w:rPr>
        <w:t>800</w:t>
      </w:r>
      <w:r>
        <w:rPr>
          <w:rFonts w:hint="eastAsia"/>
          <w:sz w:val="30"/>
          <w:szCs w:val="30"/>
        </w:rPr>
        <w:t>元、汕头市潮南区供销合作联社实际发放</w:t>
      </w:r>
      <w:r>
        <w:rPr>
          <w:rFonts w:hint="eastAsia"/>
          <w:sz w:val="30"/>
          <w:szCs w:val="30"/>
        </w:rPr>
        <w:t>10</w:t>
      </w:r>
      <w:r>
        <w:rPr>
          <w:rFonts w:hint="eastAsia"/>
          <w:sz w:val="30"/>
          <w:szCs w:val="30"/>
        </w:rPr>
        <w:t>，</w:t>
      </w:r>
      <w:r>
        <w:rPr>
          <w:rFonts w:hint="eastAsia"/>
          <w:sz w:val="30"/>
          <w:szCs w:val="30"/>
        </w:rPr>
        <w:t>350</w:t>
      </w:r>
      <w:r>
        <w:rPr>
          <w:rFonts w:hint="eastAsia"/>
          <w:sz w:val="30"/>
          <w:szCs w:val="30"/>
        </w:rPr>
        <w:t>元），从中侵吞公款共人民币</w:t>
      </w:r>
      <w:r>
        <w:rPr>
          <w:rFonts w:hint="eastAsia"/>
          <w:sz w:val="30"/>
          <w:szCs w:val="30"/>
        </w:rPr>
        <w:t>22</w:t>
      </w:r>
      <w:r>
        <w:rPr>
          <w:rFonts w:hint="eastAsia"/>
          <w:sz w:val="30"/>
          <w:szCs w:val="30"/>
        </w:rPr>
        <w:t>，</w:t>
      </w:r>
      <w:r>
        <w:rPr>
          <w:rFonts w:hint="eastAsia"/>
          <w:sz w:val="30"/>
          <w:szCs w:val="30"/>
        </w:rPr>
        <w:t>715</w:t>
      </w:r>
      <w:r>
        <w:rPr>
          <w:rFonts w:hint="eastAsia"/>
          <w:sz w:val="30"/>
          <w:szCs w:val="30"/>
        </w:rPr>
        <w:t>元。</w:t>
      </w:r>
    </w:p>
    <w:p w:rsidR="003220C6" w:rsidRDefault="003220C6">
      <w:pPr>
        <w:spacing w:line="500" w:lineRule="atLeast"/>
        <w:ind w:firstLine="600"/>
        <w:divId w:val="1144158255"/>
        <w:rPr>
          <w:rFonts w:hint="eastAsia"/>
          <w:sz w:val="30"/>
          <w:szCs w:val="30"/>
        </w:rPr>
      </w:pPr>
      <w:r>
        <w:rPr>
          <w:rFonts w:hint="eastAsia"/>
          <w:sz w:val="30"/>
          <w:szCs w:val="30"/>
        </w:rPr>
        <w:t>2</w:t>
      </w:r>
      <w:r>
        <w:rPr>
          <w:rFonts w:hint="eastAsia"/>
          <w:sz w:val="30"/>
          <w:szCs w:val="30"/>
        </w:rPr>
        <w:t>、</w:t>
      </w:r>
      <w:r>
        <w:rPr>
          <w:rFonts w:hint="eastAsia"/>
          <w:sz w:val="30"/>
          <w:szCs w:val="30"/>
        </w:rPr>
        <w:t>2004</w:t>
      </w:r>
      <w:r>
        <w:rPr>
          <w:rFonts w:hint="eastAsia"/>
          <w:sz w:val="30"/>
          <w:szCs w:val="30"/>
        </w:rPr>
        <w:t>年第一季度至第三季度，在发放特困补助款给原潮阳市食品总公司的过程中，被告人雷某某采取同样手段，从中侵吞特困补助款共人民币</w:t>
      </w:r>
      <w:r>
        <w:rPr>
          <w:rFonts w:hint="eastAsia"/>
          <w:sz w:val="30"/>
          <w:szCs w:val="30"/>
        </w:rPr>
        <w:t>12</w:t>
      </w:r>
      <w:r>
        <w:rPr>
          <w:rFonts w:hint="eastAsia"/>
          <w:sz w:val="30"/>
          <w:szCs w:val="30"/>
        </w:rPr>
        <w:t>，</w:t>
      </w:r>
      <w:r>
        <w:rPr>
          <w:rFonts w:hint="eastAsia"/>
          <w:sz w:val="30"/>
          <w:szCs w:val="30"/>
        </w:rPr>
        <w:t>465</w:t>
      </w:r>
      <w:r>
        <w:rPr>
          <w:rFonts w:hint="eastAsia"/>
          <w:sz w:val="30"/>
          <w:szCs w:val="30"/>
        </w:rPr>
        <w:t>元。其中，在第一季度，被告人雷某某以发放给原潮阳市食品总公司（潮南籍职工）特困补助款的名义，向林某某领取</w:t>
      </w:r>
      <w:r>
        <w:rPr>
          <w:rFonts w:hint="eastAsia"/>
          <w:sz w:val="30"/>
          <w:szCs w:val="30"/>
        </w:rPr>
        <w:t>10</w:t>
      </w:r>
      <w:r>
        <w:rPr>
          <w:rFonts w:hint="eastAsia"/>
          <w:sz w:val="30"/>
          <w:szCs w:val="30"/>
        </w:rPr>
        <w:t>，</w:t>
      </w:r>
      <w:r>
        <w:rPr>
          <w:rFonts w:hint="eastAsia"/>
          <w:sz w:val="30"/>
          <w:szCs w:val="30"/>
        </w:rPr>
        <w:t>005</w:t>
      </w:r>
      <w:r>
        <w:rPr>
          <w:rFonts w:hint="eastAsia"/>
          <w:sz w:val="30"/>
          <w:szCs w:val="30"/>
        </w:rPr>
        <w:t>元后没有发放，而是伪造</w:t>
      </w:r>
      <w:r>
        <w:rPr>
          <w:rFonts w:hint="eastAsia"/>
          <w:sz w:val="30"/>
          <w:szCs w:val="30"/>
        </w:rPr>
        <w:t>1</w:t>
      </w:r>
      <w:r>
        <w:rPr>
          <w:rFonts w:hint="eastAsia"/>
          <w:sz w:val="30"/>
          <w:szCs w:val="30"/>
        </w:rPr>
        <w:t>张</w:t>
      </w:r>
      <w:r>
        <w:rPr>
          <w:rFonts w:hint="eastAsia"/>
          <w:sz w:val="30"/>
          <w:szCs w:val="30"/>
        </w:rPr>
        <w:t>10</w:t>
      </w:r>
      <w:r>
        <w:rPr>
          <w:rFonts w:hint="eastAsia"/>
          <w:sz w:val="30"/>
          <w:szCs w:val="30"/>
        </w:rPr>
        <w:t>，</w:t>
      </w:r>
      <w:r>
        <w:rPr>
          <w:rFonts w:hint="eastAsia"/>
          <w:sz w:val="30"/>
          <w:szCs w:val="30"/>
        </w:rPr>
        <w:t>005</w:t>
      </w:r>
      <w:r>
        <w:rPr>
          <w:rFonts w:hint="eastAsia"/>
          <w:sz w:val="30"/>
          <w:szCs w:val="30"/>
        </w:rPr>
        <w:t>元的收款收据，并加盖伪造的印章向林某某报账。至第二季度，被告人雷某某向林某某领取原潮阳市食品总公司（潮南籍职工）特困补助款</w:t>
      </w:r>
      <w:r>
        <w:rPr>
          <w:rFonts w:hint="eastAsia"/>
          <w:sz w:val="30"/>
          <w:szCs w:val="30"/>
        </w:rPr>
        <w:t>10</w:t>
      </w:r>
      <w:r>
        <w:rPr>
          <w:rFonts w:hint="eastAsia"/>
          <w:sz w:val="30"/>
          <w:szCs w:val="30"/>
        </w:rPr>
        <w:t>，</w:t>
      </w:r>
      <w:r>
        <w:rPr>
          <w:rFonts w:hint="eastAsia"/>
          <w:sz w:val="30"/>
          <w:szCs w:val="30"/>
        </w:rPr>
        <w:t>005</w:t>
      </w:r>
      <w:r>
        <w:rPr>
          <w:rFonts w:hint="eastAsia"/>
          <w:sz w:val="30"/>
          <w:szCs w:val="30"/>
        </w:rPr>
        <w:t>元后，向该公司发放</w:t>
      </w:r>
      <w:r>
        <w:rPr>
          <w:rFonts w:hint="eastAsia"/>
          <w:sz w:val="30"/>
          <w:szCs w:val="30"/>
        </w:rPr>
        <w:t>2004</w:t>
      </w:r>
      <w:r>
        <w:rPr>
          <w:rFonts w:hint="eastAsia"/>
          <w:sz w:val="30"/>
          <w:szCs w:val="30"/>
        </w:rPr>
        <w:t>年第一、第二季度特困补助款共</w:t>
      </w:r>
      <w:r>
        <w:rPr>
          <w:rFonts w:hint="eastAsia"/>
          <w:sz w:val="30"/>
          <w:szCs w:val="30"/>
        </w:rPr>
        <w:t>11</w:t>
      </w:r>
      <w:r>
        <w:rPr>
          <w:rFonts w:hint="eastAsia"/>
          <w:sz w:val="30"/>
          <w:szCs w:val="30"/>
        </w:rPr>
        <w:t>，</w:t>
      </w:r>
      <w:r>
        <w:rPr>
          <w:rFonts w:hint="eastAsia"/>
          <w:sz w:val="30"/>
          <w:szCs w:val="30"/>
        </w:rPr>
        <w:t>100</w:t>
      </w:r>
      <w:r>
        <w:rPr>
          <w:rFonts w:hint="eastAsia"/>
          <w:sz w:val="30"/>
          <w:szCs w:val="30"/>
        </w:rPr>
        <w:t>元，同时让该公司开具金额为</w:t>
      </w:r>
      <w:r>
        <w:rPr>
          <w:rFonts w:hint="eastAsia"/>
          <w:sz w:val="30"/>
          <w:szCs w:val="30"/>
        </w:rPr>
        <w:t>10</w:t>
      </w:r>
      <w:r>
        <w:rPr>
          <w:rFonts w:hint="eastAsia"/>
          <w:sz w:val="30"/>
          <w:szCs w:val="30"/>
        </w:rPr>
        <w:t>，</w:t>
      </w:r>
      <w:r>
        <w:rPr>
          <w:rFonts w:hint="eastAsia"/>
          <w:sz w:val="30"/>
          <w:szCs w:val="30"/>
        </w:rPr>
        <w:t>005</w:t>
      </w:r>
      <w:r>
        <w:rPr>
          <w:rFonts w:hint="eastAsia"/>
          <w:sz w:val="30"/>
          <w:szCs w:val="30"/>
        </w:rPr>
        <w:t>元与</w:t>
      </w:r>
      <w:r>
        <w:rPr>
          <w:rFonts w:hint="eastAsia"/>
          <w:sz w:val="30"/>
          <w:szCs w:val="30"/>
        </w:rPr>
        <w:t>1</w:t>
      </w:r>
      <w:r>
        <w:rPr>
          <w:rFonts w:hint="eastAsia"/>
          <w:sz w:val="30"/>
          <w:szCs w:val="30"/>
        </w:rPr>
        <w:t>，</w:t>
      </w:r>
      <w:r>
        <w:rPr>
          <w:rFonts w:hint="eastAsia"/>
          <w:sz w:val="30"/>
          <w:szCs w:val="30"/>
        </w:rPr>
        <w:t>095</w:t>
      </w:r>
      <w:r>
        <w:rPr>
          <w:rFonts w:hint="eastAsia"/>
          <w:sz w:val="30"/>
          <w:szCs w:val="30"/>
        </w:rPr>
        <w:t>元的</w:t>
      </w:r>
      <w:r>
        <w:rPr>
          <w:rFonts w:hint="eastAsia"/>
          <w:sz w:val="30"/>
          <w:szCs w:val="30"/>
        </w:rPr>
        <w:t>2</w:t>
      </w:r>
      <w:r>
        <w:rPr>
          <w:rFonts w:hint="eastAsia"/>
          <w:sz w:val="30"/>
          <w:szCs w:val="30"/>
        </w:rPr>
        <w:t>张收款收据作为该公司两个季度的领款凭证，并以其中金额为</w:t>
      </w:r>
      <w:r>
        <w:rPr>
          <w:rFonts w:hint="eastAsia"/>
          <w:sz w:val="30"/>
          <w:szCs w:val="30"/>
        </w:rPr>
        <w:t>10</w:t>
      </w:r>
      <w:r>
        <w:rPr>
          <w:rFonts w:hint="eastAsia"/>
          <w:sz w:val="30"/>
          <w:szCs w:val="30"/>
        </w:rPr>
        <w:t>，</w:t>
      </w:r>
      <w:r>
        <w:rPr>
          <w:rFonts w:hint="eastAsia"/>
          <w:sz w:val="30"/>
          <w:szCs w:val="30"/>
        </w:rPr>
        <w:t>005</w:t>
      </w:r>
      <w:r>
        <w:rPr>
          <w:rFonts w:hint="eastAsia"/>
          <w:sz w:val="30"/>
          <w:szCs w:val="30"/>
        </w:rPr>
        <w:t>元的收款收据作为向该公司发放</w:t>
      </w:r>
      <w:r>
        <w:rPr>
          <w:rFonts w:hint="eastAsia"/>
          <w:sz w:val="30"/>
          <w:szCs w:val="30"/>
        </w:rPr>
        <w:t>2004</w:t>
      </w:r>
      <w:r>
        <w:rPr>
          <w:rFonts w:hint="eastAsia"/>
          <w:sz w:val="30"/>
          <w:szCs w:val="30"/>
        </w:rPr>
        <w:t>年第二季度特困补助款的凭证向林某某报账。至第三季度，被告人雷某某采取同样手段向林某某领取发放给原潮阳市食品总公司特困补助款</w:t>
      </w:r>
      <w:r>
        <w:rPr>
          <w:rFonts w:hint="eastAsia"/>
          <w:sz w:val="30"/>
          <w:szCs w:val="30"/>
        </w:rPr>
        <w:t>10</w:t>
      </w:r>
      <w:r>
        <w:rPr>
          <w:rFonts w:hint="eastAsia"/>
          <w:sz w:val="30"/>
          <w:szCs w:val="30"/>
        </w:rPr>
        <w:t>，</w:t>
      </w:r>
      <w:r>
        <w:rPr>
          <w:rFonts w:hint="eastAsia"/>
          <w:sz w:val="30"/>
          <w:szCs w:val="30"/>
        </w:rPr>
        <w:t>005</w:t>
      </w:r>
      <w:r>
        <w:rPr>
          <w:rFonts w:hint="eastAsia"/>
          <w:sz w:val="30"/>
          <w:szCs w:val="30"/>
        </w:rPr>
        <w:t>元，但实际发放给该公司</w:t>
      </w:r>
      <w:r>
        <w:rPr>
          <w:rFonts w:hint="eastAsia"/>
          <w:sz w:val="30"/>
          <w:szCs w:val="30"/>
        </w:rPr>
        <w:t>6</w:t>
      </w:r>
      <w:r>
        <w:rPr>
          <w:rFonts w:hint="eastAsia"/>
          <w:sz w:val="30"/>
          <w:szCs w:val="30"/>
        </w:rPr>
        <w:t>，</w:t>
      </w:r>
      <w:r>
        <w:rPr>
          <w:rFonts w:hint="eastAsia"/>
          <w:sz w:val="30"/>
          <w:szCs w:val="30"/>
        </w:rPr>
        <w:t>450</w:t>
      </w:r>
      <w:r>
        <w:rPr>
          <w:rFonts w:hint="eastAsia"/>
          <w:sz w:val="30"/>
          <w:szCs w:val="30"/>
        </w:rPr>
        <w:t>元，剩余</w:t>
      </w:r>
      <w:r>
        <w:rPr>
          <w:rFonts w:hint="eastAsia"/>
          <w:sz w:val="30"/>
          <w:szCs w:val="30"/>
        </w:rPr>
        <w:t>3</w:t>
      </w:r>
      <w:r>
        <w:rPr>
          <w:rFonts w:hint="eastAsia"/>
          <w:sz w:val="30"/>
          <w:szCs w:val="30"/>
        </w:rPr>
        <w:t>，</w:t>
      </w:r>
      <w:r>
        <w:rPr>
          <w:rFonts w:hint="eastAsia"/>
          <w:sz w:val="30"/>
          <w:szCs w:val="30"/>
        </w:rPr>
        <w:t>555</w:t>
      </w:r>
      <w:r>
        <w:rPr>
          <w:rFonts w:hint="eastAsia"/>
          <w:sz w:val="30"/>
          <w:szCs w:val="30"/>
        </w:rPr>
        <w:t>元被雷某某侵吞。</w:t>
      </w:r>
    </w:p>
    <w:p w:rsidR="003220C6" w:rsidRDefault="003220C6">
      <w:pPr>
        <w:spacing w:line="500" w:lineRule="atLeast"/>
        <w:ind w:firstLine="600"/>
        <w:divId w:val="1359430195"/>
        <w:rPr>
          <w:rFonts w:hint="eastAsia"/>
          <w:sz w:val="30"/>
          <w:szCs w:val="30"/>
        </w:rPr>
      </w:pPr>
      <w:r>
        <w:rPr>
          <w:rFonts w:hint="eastAsia"/>
          <w:sz w:val="30"/>
          <w:szCs w:val="30"/>
        </w:rPr>
        <w:t>3</w:t>
      </w:r>
      <w:r>
        <w:rPr>
          <w:rFonts w:hint="eastAsia"/>
          <w:sz w:val="30"/>
          <w:szCs w:val="30"/>
        </w:rPr>
        <w:t>、</w:t>
      </w:r>
      <w:r>
        <w:rPr>
          <w:rFonts w:hint="eastAsia"/>
          <w:sz w:val="30"/>
          <w:szCs w:val="30"/>
        </w:rPr>
        <w:t>2004</w:t>
      </w:r>
      <w:r>
        <w:rPr>
          <w:rFonts w:hint="eastAsia"/>
          <w:sz w:val="30"/>
          <w:szCs w:val="30"/>
        </w:rPr>
        <w:t>年第一季度至第三季度，被告人雷某某采取同样手段，每季度向林某某领取发放给汕头市潮南区粮食局特困补助款</w:t>
      </w:r>
      <w:r>
        <w:rPr>
          <w:rFonts w:hint="eastAsia"/>
          <w:sz w:val="30"/>
          <w:szCs w:val="30"/>
        </w:rPr>
        <w:t>9</w:t>
      </w:r>
      <w:r>
        <w:rPr>
          <w:rFonts w:hint="eastAsia"/>
          <w:sz w:val="30"/>
          <w:szCs w:val="30"/>
        </w:rPr>
        <w:t>，</w:t>
      </w:r>
      <w:r>
        <w:rPr>
          <w:rFonts w:hint="eastAsia"/>
          <w:sz w:val="30"/>
          <w:szCs w:val="30"/>
        </w:rPr>
        <w:t>920</w:t>
      </w:r>
      <w:r>
        <w:rPr>
          <w:rFonts w:hint="eastAsia"/>
          <w:sz w:val="30"/>
          <w:szCs w:val="30"/>
        </w:rPr>
        <w:t>元，但实际发放给该局第一季度为</w:t>
      </w:r>
      <w:r>
        <w:rPr>
          <w:rFonts w:hint="eastAsia"/>
          <w:sz w:val="30"/>
          <w:szCs w:val="30"/>
        </w:rPr>
        <w:t>4</w:t>
      </w:r>
      <w:r>
        <w:rPr>
          <w:rFonts w:hint="eastAsia"/>
          <w:sz w:val="30"/>
          <w:szCs w:val="30"/>
        </w:rPr>
        <w:t>，</w:t>
      </w:r>
      <w:r>
        <w:rPr>
          <w:rFonts w:hint="eastAsia"/>
          <w:sz w:val="30"/>
          <w:szCs w:val="30"/>
        </w:rPr>
        <w:t>725</w:t>
      </w:r>
      <w:r>
        <w:rPr>
          <w:rFonts w:hint="eastAsia"/>
          <w:sz w:val="30"/>
          <w:szCs w:val="30"/>
        </w:rPr>
        <w:t>元，第二、第三季度均为</w:t>
      </w:r>
      <w:r>
        <w:rPr>
          <w:rFonts w:hint="eastAsia"/>
          <w:sz w:val="30"/>
          <w:szCs w:val="30"/>
        </w:rPr>
        <w:t>7</w:t>
      </w:r>
      <w:r>
        <w:rPr>
          <w:rFonts w:hint="eastAsia"/>
          <w:sz w:val="30"/>
          <w:szCs w:val="30"/>
        </w:rPr>
        <w:t>，</w:t>
      </w:r>
      <w:r>
        <w:rPr>
          <w:rFonts w:hint="eastAsia"/>
          <w:sz w:val="30"/>
          <w:szCs w:val="30"/>
        </w:rPr>
        <w:t>125</w:t>
      </w:r>
      <w:r>
        <w:rPr>
          <w:rFonts w:hint="eastAsia"/>
          <w:sz w:val="30"/>
          <w:szCs w:val="30"/>
        </w:rPr>
        <w:t>元。</w:t>
      </w:r>
    </w:p>
    <w:p w:rsidR="003220C6" w:rsidRDefault="003220C6">
      <w:pPr>
        <w:spacing w:line="500" w:lineRule="atLeast"/>
        <w:ind w:firstLine="600"/>
        <w:divId w:val="946692691"/>
        <w:rPr>
          <w:rFonts w:hint="eastAsia"/>
          <w:sz w:val="30"/>
          <w:szCs w:val="30"/>
        </w:rPr>
      </w:pPr>
      <w:r>
        <w:rPr>
          <w:rFonts w:hint="eastAsia"/>
          <w:sz w:val="30"/>
          <w:szCs w:val="30"/>
        </w:rPr>
        <w:t>4</w:t>
      </w:r>
      <w:r>
        <w:rPr>
          <w:rFonts w:hint="eastAsia"/>
          <w:sz w:val="30"/>
          <w:szCs w:val="30"/>
        </w:rPr>
        <w:t>、</w:t>
      </w:r>
      <w:r>
        <w:rPr>
          <w:rFonts w:hint="eastAsia"/>
          <w:sz w:val="30"/>
          <w:szCs w:val="30"/>
        </w:rPr>
        <w:t>2004</w:t>
      </w:r>
      <w:r>
        <w:rPr>
          <w:rFonts w:hint="eastAsia"/>
          <w:sz w:val="30"/>
          <w:szCs w:val="30"/>
        </w:rPr>
        <w:t>年第一季度至</w:t>
      </w:r>
      <w:r>
        <w:rPr>
          <w:rFonts w:hint="eastAsia"/>
          <w:sz w:val="30"/>
          <w:szCs w:val="30"/>
        </w:rPr>
        <w:t>2005</w:t>
      </w:r>
      <w:r>
        <w:rPr>
          <w:rFonts w:hint="eastAsia"/>
          <w:sz w:val="30"/>
          <w:szCs w:val="30"/>
        </w:rPr>
        <w:t>年第四季度，被告人雷某某在发放给原潮阳市国营峡山商业公司特困补助款过程中，伙同该公司负责领款的被告人陈某采取同样手段侵吞特困补助款。其中每季度由被告人雷某某向林某某领取该公司特困补助款</w:t>
      </w:r>
      <w:r>
        <w:rPr>
          <w:rFonts w:hint="eastAsia"/>
          <w:sz w:val="30"/>
          <w:szCs w:val="30"/>
        </w:rPr>
        <w:t>6</w:t>
      </w:r>
      <w:r>
        <w:rPr>
          <w:rFonts w:hint="eastAsia"/>
          <w:sz w:val="30"/>
          <w:szCs w:val="30"/>
        </w:rPr>
        <w:t>，</w:t>
      </w:r>
      <w:r>
        <w:rPr>
          <w:rFonts w:hint="eastAsia"/>
          <w:sz w:val="30"/>
          <w:szCs w:val="30"/>
        </w:rPr>
        <w:t>025</w:t>
      </w:r>
      <w:r>
        <w:rPr>
          <w:rFonts w:hint="eastAsia"/>
          <w:sz w:val="30"/>
          <w:szCs w:val="30"/>
        </w:rPr>
        <w:t>元，但实际发放给该公司</w:t>
      </w:r>
      <w:r>
        <w:rPr>
          <w:rFonts w:hint="eastAsia"/>
          <w:sz w:val="30"/>
          <w:szCs w:val="30"/>
        </w:rPr>
        <w:t>1</w:t>
      </w:r>
      <w:r>
        <w:rPr>
          <w:rFonts w:hint="eastAsia"/>
          <w:sz w:val="30"/>
          <w:szCs w:val="30"/>
        </w:rPr>
        <w:t>，</w:t>
      </w:r>
      <w:r>
        <w:rPr>
          <w:rFonts w:hint="eastAsia"/>
          <w:sz w:val="30"/>
          <w:szCs w:val="30"/>
        </w:rPr>
        <w:t>800</w:t>
      </w:r>
      <w:r>
        <w:rPr>
          <w:rFonts w:hint="eastAsia"/>
          <w:sz w:val="30"/>
          <w:szCs w:val="30"/>
        </w:rPr>
        <w:t>元，每季度的余额</w:t>
      </w:r>
      <w:r>
        <w:rPr>
          <w:rFonts w:hint="eastAsia"/>
          <w:sz w:val="30"/>
          <w:szCs w:val="30"/>
        </w:rPr>
        <w:t>4</w:t>
      </w:r>
      <w:r>
        <w:rPr>
          <w:rFonts w:hint="eastAsia"/>
          <w:sz w:val="30"/>
          <w:szCs w:val="30"/>
        </w:rPr>
        <w:t>，</w:t>
      </w:r>
      <w:r>
        <w:rPr>
          <w:rFonts w:hint="eastAsia"/>
          <w:sz w:val="30"/>
          <w:szCs w:val="30"/>
        </w:rPr>
        <w:t>225</w:t>
      </w:r>
      <w:r>
        <w:rPr>
          <w:rFonts w:hint="eastAsia"/>
          <w:sz w:val="30"/>
          <w:szCs w:val="30"/>
        </w:rPr>
        <w:t>元均被二被告人侵吞，每季度被告人雷某某分得</w:t>
      </w:r>
      <w:r>
        <w:rPr>
          <w:rFonts w:hint="eastAsia"/>
          <w:sz w:val="30"/>
          <w:szCs w:val="30"/>
        </w:rPr>
        <w:t>2</w:t>
      </w:r>
      <w:r>
        <w:rPr>
          <w:rFonts w:hint="eastAsia"/>
          <w:sz w:val="30"/>
          <w:szCs w:val="30"/>
        </w:rPr>
        <w:t>，</w:t>
      </w:r>
      <w:r>
        <w:rPr>
          <w:rFonts w:hint="eastAsia"/>
          <w:sz w:val="30"/>
          <w:szCs w:val="30"/>
        </w:rPr>
        <w:t>500</w:t>
      </w:r>
      <w:r>
        <w:rPr>
          <w:rFonts w:hint="eastAsia"/>
          <w:sz w:val="30"/>
          <w:szCs w:val="30"/>
        </w:rPr>
        <w:t>元，被告人陈某分得</w:t>
      </w:r>
      <w:r>
        <w:rPr>
          <w:rFonts w:hint="eastAsia"/>
          <w:sz w:val="30"/>
          <w:szCs w:val="30"/>
        </w:rPr>
        <w:t>1</w:t>
      </w:r>
      <w:r>
        <w:rPr>
          <w:rFonts w:hint="eastAsia"/>
          <w:sz w:val="30"/>
          <w:szCs w:val="30"/>
        </w:rPr>
        <w:t>，</w:t>
      </w:r>
      <w:r>
        <w:rPr>
          <w:rFonts w:hint="eastAsia"/>
          <w:sz w:val="30"/>
          <w:szCs w:val="30"/>
        </w:rPr>
        <w:t>725</w:t>
      </w:r>
      <w:r>
        <w:rPr>
          <w:rFonts w:hint="eastAsia"/>
          <w:sz w:val="30"/>
          <w:szCs w:val="30"/>
        </w:rPr>
        <w:t>元。</w:t>
      </w:r>
    </w:p>
    <w:p w:rsidR="003220C6" w:rsidRDefault="003220C6">
      <w:pPr>
        <w:spacing w:line="500" w:lineRule="atLeast"/>
        <w:ind w:firstLine="600"/>
        <w:divId w:val="785853967"/>
        <w:rPr>
          <w:rFonts w:hint="eastAsia"/>
          <w:sz w:val="30"/>
          <w:szCs w:val="30"/>
        </w:rPr>
      </w:pPr>
      <w:r>
        <w:rPr>
          <w:rFonts w:hint="eastAsia"/>
          <w:sz w:val="30"/>
          <w:szCs w:val="30"/>
        </w:rPr>
        <w:t>综上所述，被告人雷某某在负责发放特困补助款过程中，利用职务便利单独侵吞公款人民币</w:t>
      </w:r>
      <w:r>
        <w:rPr>
          <w:rFonts w:hint="eastAsia"/>
          <w:sz w:val="30"/>
          <w:szCs w:val="30"/>
        </w:rPr>
        <w:t>45</w:t>
      </w:r>
      <w:r>
        <w:rPr>
          <w:rFonts w:hint="eastAsia"/>
          <w:sz w:val="30"/>
          <w:szCs w:val="30"/>
        </w:rPr>
        <w:t>，</w:t>
      </w:r>
      <w:r>
        <w:rPr>
          <w:rFonts w:hint="eastAsia"/>
          <w:sz w:val="30"/>
          <w:szCs w:val="30"/>
        </w:rPr>
        <w:t>965</w:t>
      </w:r>
      <w:r>
        <w:rPr>
          <w:rFonts w:hint="eastAsia"/>
          <w:sz w:val="30"/>
          <w:szCs w:val="30"/>
        </w:rPr>
        <w:t>元；伙同被告人陈某共同侵吞公款</w:t>
      </w:r>
      <w:r>
        <w:rPr>
          <w:rFonts w:hint="eastAsia"/>
          <w:sz w:val="30"/>
          <w:szCs w:val="30"/>
        </w:rPr>
        <w:t>33</w:t>
      </w:r>
      <w:r>
        <w:rPr>
          <w:rFonts w:hint="eastAsia"/>
          <w:sz w:val="30"/>
          <w:szCs w:val="30"/>
        </w:rPr>
        <w:t>，</w:t>
      </w:r>
      <w:r>
        <w:rPr>
          <w:rFonts w:hint="eastAsia"/>
          <w:sz w:val="30"/>
          <w:szCs w:val="30"/>
        </w:rPr>
        <w:t>800</w:t>
      </w:r>
      <w:r>
        <w:rPr>
          <w:rFonts w:hint="eastAsia"/>
          <w:sz w:val="30"/>
          <w:szCs w:val="30"/>
        </w:rPr>
        <w:t>元，其中被告人雷某某分得</w:t>
      </w:r>
      <w:r>
        <w:rPr>
          <w:rFonts w:hint="eastAsia"/>
          <w:sz w:val="30"/>
          <w:szCs w:val="30"/>
        </w:rPr>
        <w:t>20</w:t>
      </w:r>
      <w:r>
        <w:rPr>
          <w:rFonts w:hint="eastAsia"/>
          <w:sz w:val="30"/>
          <w:szCs w:val="30"/>
        </w:rPr>
        <w:t>，</w:t>
      </w:r>
      <w:r>
        <w:rPr>
          <w:rFonts w:hint="eastAsia"/>
          <w:sz w:val="30"/>
          <w:szCs w:val="30"/>
        </w:rPr>
        <w:t>000</w:t>
      </w:r>
      <w:r>
        <w:rPr>
          <w:rFonts w:hint="eastAsia"/>
          <w:sz w:val="30"/>
          <w:szCs w:val="30"/>
        </w:rPr>
        <w:t>元，被告人陈某分得</w:t>
      </w:r>
      <w:r>
        <w:rPr>
          <w:rFonts w:hint="eastAsia"/>
          <w:sz w:val="30"/>
          <w:szCs w:val="30"/>
        </w:rPr>
        <w:t>13</w:t>
      </w:r>
      <w:r>
        <w:rPr>
          <w:rFonts w:hint="eastAsia"/>
          <w:sz w:val="30"/>
          <w:szCs w:val="30"/>
        </w:rPr>
        <w:t>，</w:t>
      </w:r>
      <w:r>
        <w:rPr>
          <w:rFonts w:hint="eastAsia"/>
          <w:sz w:val="30"/>
          <w:szCs w:val="30"/>
        </w:rPr>
        <w:t>800</w:t>
      </w:r>
      <w:r>
        <w:rPr>
          <w:rFonts w:hint="eastAsia"/>
          <w:sz w:val="30"/>
          <w:szCs w:val="30"/>
        </w:rPr>
        <w:t>元。</w:t>
      </w:r>
    </w:p>
    <w:p w:rsidR="003220C6" w:rsidRDefault="003220C6">
      <w:pPr>
        <w:spacing w:line="500" w:lineRule="atLeast"/>
        <w:ind w:firstLine="600"/>
        <w:divId w:val="468018764"/>
        <w:rPr>
          <w:rFonts w:hint="eastAsia"/>
          <w:sz w:val="30"/>
          <w:szCs w:val="30"/>
        </w:rPr>
      </w:pPr>
      <w:r>
        <w:rPr>
          <w:rFonts w:hint="eastAsia"/>
          <w:sz w:val="30"/>
          <w:szCs w:val="30"/>
        </w:rPr>
        <w:t>被告人雷某某在被立案和采取强制措施之前，如实交代检察机关尚未掌握的贪污事实。案发后，被告人雷某某、陈某退清赃款。</w:t>
      </w:r>
    </w:p>
    <w:p w:rsidR="003220C6" w:rsidRDefault="003220C6">
      <w:pPr>
        <w:spacing w:line="500" w:lineRule="atLeast"/>
        <w:ind w:firstLine="600"/>
        <w:divId w:val="259028504"/>
        <w:rPr>
          <w:rFonts w:hint="eastAsia"/>
          <w:sz w:val="30"/>
          <w:szCs w:val="30"/>
        </w:rPr>
      </w:pPr>
      <w:r>
        <w:rPr>
          <w:rFonts w:hint="eastAsia"/>
          <w:sz w:val="30"/>
          <w:szCs w:val="30"/>
        </w:rPr>
        <w:t>上述事实，被告人雷某某、陈某在开庭审理过程中亦无异议，并有汕头市潮南区人民检察院反贪污贿赂局破案经过及补充说明、提收笔录，汕头市公安局潮阳分局城南派出所、潮南分局峡山派出所户籍证明及证实材料，收款收据（复印件），汕头市潮南区人力资源和社会保障局关于雷某某的基本情况、潮南区国有（集体）企业下岗特困职工基本生活费补助审批（签领）表、收款收据、账本（均为复印件），汕头市潮阳商业集团公司关于国营峡山商业公司副经理陈某的任职情况，汕头市潮阳区食品总公司《潮南区</w:t>
      </w:r>
      <w:r>
        <w:rPr>
          <w:rFonts w:hint="eastAsia"/>
          <w:sz w:val="30"/>
          <w:szCs w:val="30"/>
        </w:rPr>
        <w:t>2004</w:t>
      </w:r>
      <w:r>
        <w:rPr>
          <w:rFonts w:hint="eastAsia"/>
          <w:sz w:val="30"/>
          <w:szCs w:val="30"/>
        </w:rPr>
        <w:t>年第三季度特困职工生活保障补助金发放登记表》（复印件），汕头市潮南区供销合作联社特困职工补助有关情况一览表，汕头市潮南区国营峡山商业公司证实材料和证人林某某、林某顺、赵某某、郑某某、姚某某、张某某的证言等证据证实，足以认定。</w:t>
      </w:r>
    </w:p>
    <w:p w:rsidR="003220C6" w:rsidRDefault="003220C6">
      <w:pPr>
        <w:spacing w:line="500" w:lineRule="atLeast"/>
        <w:ind w:firstLine="600"/>
        <w:divId w:val="873730479"/>
        <w:rPr>
          <w:rFonts w:hint="eastAsia"/>
          <w:sz w:val="30"/>
          <w:szCs w:val="30"/>
        </w:rPr>
      </w:pPr>
      <w:r>
        <w:rPr>
          <w:rFonts w:hint="eastAsia"/>
          <w:sz w:val="30"/>
          <w:szCs w:val="30"/>
        </w:rPr>
        <w:t>本院认为，被告人雷某某、陈某身为国家工作人员，利用职务之便侵吞公款，其行为侵犯公共财产的所有权，均已构成贪污罪。被告人雷某某贪污的犯罪数额为人民币</w:t>
      </w:r>
      <w:r>
        <w:rPr>
          <w:rFonts w:hint="eastAsia"/>
          <w:sz w:val="30"/>
          <w:szCs w:val="30"/>
        </w:rPr>
        <w:t>79</w:t>
      </w:r>
      <w:r>
        <w:rPr>
          <w:rFonts w:hint="eastAsia"/>
          <w:sz w:val="30"/>
          <w:szCs w:val="30"/>
        </w:rPr>
        <w:t>，</w:t>
      </w:r>
      <w:r>
        <w:rPr>
          <w:rFonts w:hint="eastAsia"/>
          <w:sz w:val="30"/>
          <w:szCs w:val="30"/>
        </w:rPr>
        <w:t>765</w:t>
      </w:r>
      <w:r>
        <w:rPr>
          <w:rFonts w:hint="eastAsia"/>
          <w:sz w:val="30"/>
          <w:szCs w:val="30"/>
        </w:rPr>
        <w:t>元，被告人陈某贪污的犯罪数额为人民币</w:t>
      </w:r>
      <w:r>
        <w:rPr>
          <w:rFonts w:hint="eastAsia"/>
          <w:sz w:val="30"/>
          <w:szCs w:val="30"/>
        </w:rPr>
        <w:t>33</w:t>
      </w:r>
      <w:r>
        <w:rPr>
          <w:rFonts w:hint="eastAsia"/>
          <w:sz w:val="30"/>
          <w:szCs w:val="30"/>
        </w:rPr>
        <w:t>，</w:t>
      </w:r>
      <w:r>
        <w:rPr>
          <w:rFonts w:hint="eastAsia"/>
          <w:sz w:val="30"/>
          <w:szCs w:val="30"/>
        </w:rPr>
        <w:t>800</w:t>
      </w:r>
      <w:r>
        <w:rPr>
          <w:rFonts w:hint="eastAsia"/>
          <w:sz w:val="30"/>
          <w:szCs w:val="30"/>
        </w:rPr>
        <w:t>元。公诉机关指控被告人雷某某、陈某犯贪污罪的罪名成立。鉴于被告人雷某某在被采取强制措施之前已如实供述罪行，有自首情节，被告人陈某当庭自愿认罪以及案后二被告人均积极退清赃款等情节，依法对被告人雷某某予以减轻处罚，酌情对被告人陈某予以从轻处罚。根据被告人雷某某、陈某的犯罪情节和悔罪表现，宣告缓刑对其所居住社区没有重大不良影响，依法均予以适用缓刑。被告人雷某某的辩护人提出的被告人雷某某有自首情节且案后已退清赃款，请求对其予以减轻处罚并适用缓刑的辩护意见，有事实和法律依据，理由成立，予以采纳。依照《中华人民共和国刑法》第三百八十二条、第三百八十三条、第二十五条第一款、第六十七条、第七十二条、第七十三条、第九十三条和《最高人民法院关于处理自首和立功具体应用法律若干问题的解释》第一条、第三条之规定，判决如下：</w:t>
      </w:r>
    </w:p>
    <w:p w:rsidR="003220C6" w:rsidRDefault="003220C6">
      <w:pPr>
        <w:spacing w:line="500" w:lineRule="atLeast"/>
        <w:ind w:firstLine="600"/>
        <w:divId w:val="2142651883"/>
        <w:rPr>
          <w:rFonts w:hint="eastAsia"/>
          <w:sz w:val="30"/>
          <w:szCs w:val="30"/>
        </w:rPr>
      </w:pPr>
      <w:r>
        <w:rPr>
          <w:rFonts w:hint="eastAsia"/>
          <w:sz w:val="30"/>
          <w:szCs w:val="30"/>
        </w:rPr>
        <w:t>一、被告人雷某某犯贪污罪，判处有期徒刑三年，缓刑四年。</w:t>
      </w:r>
    </w:p>
    <w:p w:rsidR="003220C6" w:rsidRDefault="003220C6">
      <w:pPr>
        <w:spacing w:line="500" w:lineRule="atLeast"/>
        <w:ind w:firstLine="600"/>
        <w:divId w:val="2000956870"/>
        <w:rPr>
          <w:rFonts w:hint="eastAsia"/>
          <w:sz w:val="30"/>
          <w:szCs w:val="30"/>
        </w:rPr>
      </w:pPr>
      <w:r>
        <w:rPr>
          <w:rFonts w:hint="eastAsia"/>
          <w:sz w:val="30"/>
          <w:szCs w:val="30"/>
        </w:rPr>
        <w:t>（缓刑考验期限，从判决确定之日起计算。）</w:t>
      </w:r>
    </w:p>
    <w:p w:rsidR="003220C6" w:rsidRDefault="003220C6">
      <w:pPr>
        <w:spacing w:line="500" w:lineRule="atLeast"/>
        <w:ind w:firstLine="600"/>
        <w:divId w:val="247662694"/>
        <w:rPr>
          <w:rFonts w:hint="eastAsia"/>
          <w:sz w:val="30"/>
          <w:szCs w:val="30"/>
        </w:rPr>
      </w:pPr>
      <w:r>
        <w:rPr>
          <w:rFonts w:hint="eastAsia"/>
          <w:sz w:val="30"/>
          <w:szCs w:val="30"/>
        </w:rPr>
        <w:t>二、被告人陈某犯贪污罪，判处有期徒刑一年六个月，缓刑二年。</w:t>
      </w:r>
    </w:p>
    <w:p w:rsidR="003220C6" w:rsidRDefault="003220C6">
      <w:pPr>
        <w:spacing w:line="500" w:lineRule="atLeast"/>
        <w:ind w:firstLine="600"/>
        <w:divId w:val="1230264003"/>
        <w:rPr>
          <w:rFonts w:hint="eastAsia"/>
          <w:sz w:val="30"/>
          <w:szCs w:val="30"/>
        </w:rPr>
      </w:pPr>
      <w:r>
        <w:rPr>
          <w:rFonts w:hint="eastAsia"/>
          <w:sz w:val="30"/>
          <w:szCs w:val="30"/>
        </w:rPr>
        <w:t>（缓刑考验期限，从判决确定之日起计算。）</w:t>
      </w:r>
    </w:p>
    <w:p w:rsidR="003220C6" w:rsidRDefault="003220C6">
      <w:pPr>
        <w:spacing w:line="500" w:lineRule="atLeast"/>
        <w:ind w:firstLine="600"/>
        <w:divId w:val="684328777"/>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3220C6" w:rsidRDefault="003220C6">
      <w:pPr>
        <w:spacing w:line="500" w:lineRule="atLeast"/>
        <w:jc w:val="right"/>
        <w:divId w:val="18507962"/>
        <w:rPr>
          <w:rFonts w:hint="eastAsia"/>
          <w:sz w:val="30"/>
          <w:szCs w:val="30"/>
        </w:rPr>
      </w:pPr>
      <w:r>
        <w:rPr>
          <w:rFonts w:hint="eastAsia"/>
          <w:sz w:val="30"/>
          <w:szCs w:val="30"/>
        </w:rPr>
        <w:t>审　判　长　　郭友禄</w:t>
      </w:r>
    </w:p>
    <w:p w:rsidR="003220C6" w:rsidRDefault="003220C6">
      <w:pPr>
        <w:spacing w:line="500" w:lineRule="atLeast"/>
        <w:jc w:val="right"/>
        <w:divId w:val="1071270616"/>
        <w:rPr>
          <w:rFonts w:hint="eastAsia"/>
          <w:sz w:val="30"/>
          <w:szCs w:val="30"/>
        </w:rPr>
      </w:pPr>
      <w:r>
        <w:rPr>
          <w:rFonts w:hint="eastAsia"/>
          <w:sz w:val="30"/>
          <w:szCs w:val="30"/>
        </w:rPr>
        <w:t>代理审判员　　赖伟宏</w:t>
      </w:r>
    </w:p>
    <w:p w:rsidR="003220C6" w:rsidRDefault="003220C6">
      <w:pPr>
        <w:spacing w:line="500" w:lineRule="atLeast"/>
        <w:jc w:val="right"/>
        <w:divId w:val="1777796126"/>
        <w:rPr>
          <w:rFonts w:hint="eastAsia"/>
          <w:sz w:val="30"/>
          <w:szCs w:val="30"/>
        </w:rPr>
      </w:pPr>
      <w:r>
        <w:rPr>
          <w:rFonts w:hint="eastAsia"/>
          <w:sz w:val="30"/>
          <w:szCs w:val="30"/>
        </w:rPr>
        <w:t>人民陪审员　　吴国坤</w:t>
      </w:r>
    </w:p>
    <w:p w:rsidR="003220C6" w:rsidRDefault="003220C6">
      <w:pPr>
        <w:spacing w:line="500" w:lineRule="atLeast"/>
        <w:jc w:val="right"/>
        <w:divId w:val="2132169341"/>
        <w:rPr>
          <w:rFonts w:hint="eastAsia"/>
          <w:sz w:val="30"/>
          <w:szCs w:val="30"/>
        </w:rPr>
      </w:pPr>
      <w:r>
        <w:rPr>
          <w:rFonts w:hint="eastAsia"/>
          <w:sz w:val="30"/>
          <w:szCs w:val="30"/>
        </w:rPr>
        <w:t>二〇一四年十二月三日</w:t>
      </w:r>
    </w:p>
    <w:p w:rsidR="003220C6" w:rsidRDefault="003220C6">
      <w:pPr>
        <w:spacing w:line="500" w:lineRule="atLeast"/>
        <w:jc w:val="right"/>
        <w:divId w:val="635138852"/>
        <w:rPr>
          <w:rFonts w:hint="eastAsia"/>
          <w:sz w:val="30"/>
          <w:szCs w:val="30"/>
        </w:rPr>
      </w:pPr>
      <w:r>
        <w:rPr>
          <w:rFonts w:hint="eastAsia"/>
          <w:sz w:val="30"/>
          <w:szCs w:val="30"/>
        </w:rPr>
        <w:t>书　记　员　　林榜宣</w:t>
      </w:r>
    </w:p>
    <w:p w:rsidR="003220C6" w:rsidRDefault="003220C6">
      <w:pPr>
        <w:spacing w:line="500" w:lineRule="atLeast"/>
        <w:ind w:firstLine="600"/>
        <w:divId w:val="1221987678"/>
        <w:rPr>
          <w:rFonts w:hint="eastAsia"/>
          <w:sz w:val="30"/>
          <w:szCs w:val="30"/>
        </w:rPr>
      </w:pPr>
      <w:r>
        <w:rPr>
          <w:rFonts w:hint="eastAsia"/>
          <w:sz w:val="30"/>
          <w:szCs w:val="30"/>
        </w:rPr>
        <w:t>黄霖端</w:t>
      </w:r>
    </w:p>
    <w:p w:rsidR="003220C6" w:rsidRDefault="003220C6">
      <w:pPr>
        <w:spacing w:line="500" w:lineRule="atLeast"/>
        <w:ind w:firstLine="600"/>
        <w:divId w:val="1497185265"/>
        <w:rPr>
          <w:rFonts w:hint="eastAsia"/>
          <w:sz w:val="30"/>
          <w:szCs w:val="30"/>
        </w:rPr>
      </w:pPr>
      <w:r>
        <w:rPr>
          <w:rFonts w:hint="eastAsia"/>
          <w:sz w:val="30"/>
          <w:szCs w:val="30"/>
        </w:rPr>
        <w:t>附相关法律和司法解释条文：</w:t>
      </w:r>
    </w:p>
    <w:p w:rsidR="003220C6" w:rsidRDefault="003220C6">
      <w:pPr>
        <w:spacing w:line="500" w:lineRule="atLeast"/>
        <w:ind w:firstLine="600"/>
        <w:divId w:val="646396335"/>
        <w:rPr>
          <w:rFonts w:hint="eastAsia"/>
          <w:sz w:val="30"/>
          <w:szCs w:val="30"/>
        </w:rPr>
      </w:pPr>
      <w:r>
        <w:rPr>
          <w:rFonts w:hint="eastAsia"/>
          <w:sz w:val="30"/>
          <w:szCs w:val="30"/>
        </w:rPr>
        <w:t>《中华人民共和国刑法》</w:t>
      </w:r>
    </w:p>
    <w:p w:rsidR="003220C6" w:rsidRDefault="003220C6">
      <w:pPr>
        <w:spacing w:line="500" w:lineRule="atLeast"/>
        <w:ind w:firstLine="600"/>
        <w:divId w:val="106899803"/>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3220C6" w:rsidRDefault="003220C6">
      <w:pPr>
        <w:spacing w:line="500" w:lineRule="atLeast"/>
        <w:ind w:firstLine="600"/>
        <w:divId w:val="67372447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3220C6" w:rsidRDefault="003220C6">
      <w:pPr>
        <w:spacing w:line="500" w:lineRule="atLeast"/>
        <w:ind w:firstLine="600"/>
        <w:divId w:val="860821614"/>
        <w:rPr>
          <w:rFonts w:hint="eastAsia"/>
          <w:sz w:val="30"/>
          <w:szCs w:val="30"/>
        </w:rPr>
      </w:pPr>
      <w:r>
        <w:rPr>
          <w:rFonts w:hint="eastAsia"/>
          <w:sz w:val="30"/>
          <w:szCs w:val="30"/>
        </w:rPr>
        <w:t>与前两款所列人员勾结，伙同贪污的，以共犯论处。</w:t>
      </w:r>
    </w:p>
    <w:p w:rsidR="003220C6" w:rsidRDefault="003220C6">
      <w:pPr>
        <w:spacing w:line="500" w:lineRule="atLeast"/>
        <w:ind w:firstLine="600"/>
        <w:divId w:val="1311592237"/>
        <w:rPr>
          <w:rFonts w:hint="eastAsia"/>
          <w:sz w:val="30"/>
          <w:szCs w:val="30"/>
        </w:rPr>
      </w:pPr>
      <w:r>
        <w:rPr>
          <w:rFonts w:hint="eastAsia"/>
          <w:sz w:val="30"/>
          <w:szCs w:val="30"/>
        </w:rPr>
        <w:t>第三百八十三条对犯贪污罪的，根据情节轻重，分别依照下列规定处罚：</w:t>
      </w:r>
    </w:p>
    <w:p w:rsidR="003220C6" w:rsidRDefault="003220C6">
      <w:pPr>
        <w:spacing w:line="500" w:lineRule="atLeast"/>
        <w:ind w:firstLine="600"/>
        <w:divId w:val="31812312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3220C6" w:rsidRDefault="003220C6">
      <w:pPr>
        <w:spacing w:line="500" w:lineRule="atLeast"/>
        <w:ind w:firstLine="600"/>
        <w:divId w:val="101935899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3220C6" w:rsidRDefault="003220C6">
      <w:pPr>
        <w:spacing w:line="500" w:lineRule="atLeast"/>
        <w:ind w:firstLine="600"/>
        <w:divId w:val="1533805619"/>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3220C6" w:rsidRDefault="003220C6">
      <w:pPr>
        <w:spacing w:line="500" w:lineRule="atLeast"/>
        <w:ind w:firstLine="600"/>
        <w:divId w:val="630089024"/>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3220C6" w:rsidRDefault="003220C6">
      <w:pPr>
        <w:spacing w:line="500" w:lineRule="atLeast"/>
        <w:ind w:firstLine="600"/>
        <w:divId w:val="13117387"/>
        <w:rPr>
          <w:rFonts w:hint="eastAsia"/>
          <w:sz w:val="30"/>
          <w:szCs w:val="30"/>
        </w:rPr>
      </w:pPr>
      <w:r>
        <w:rPr>
          <w:rFonts w:hint="eastAsia"/>
          <w:sz w:val="30"/>
          <w:szCs w:val="30"/>
        </w:rPr>
        <w:t>对多次贪污未经处理的，按照累计贪污数额处罚。</w:t>
      </w:r>
    </w:p>
    <w:p w:rsidR="003220C6" w:rsidRDefault="003220C6">
      <w:pPr>
        <w:spacing w:line="500" w:lineRule="atLeast"/>
        <w:ind w:firstLine="600"/>
        <w:divId w:val="833839956"/>
        <w:rPr>
          <w:rFonts w:hint="eastAsia"/>
          <w:sz w:val="30"/>
          <w:szCs w:val="30"/>
        </w:rPr>
      </w:pPr>
      <w:r>
        <w:rPr>
          <w:rFonts w:hint="eastAsia"/>
          <w:sz w:val="30"/>
          <w:szCs w:val="30"/>
        </w:rPr>
        <w:t>第二十五条共同犯罪是指二人以上共同故意犯罪。</w:t>
      </w:r>
    </w:p>
    <w:p w:rsidR="003220C6" w:rsidRDefault="003220C6">
      <w:pPr>
        <w:spacing w:line="500" w:lineRule="atLeast"/>
        <w:ind w:firstLine="600"/>
        <w:divId w:val="758916117"/>
        <w:rPr>
          <w:rFonts w:hint="eastAsia"/>
          <w:sz w:val="30"/>
          <w:szCs w:val="30"/>
        </w:rPr>
      </w:pPr>
      <w:r>
        <w:rPr>
          <w:rFonts w:hint="eastAsia"/>
          <w:sz w:val="30"/>
          <w:szCs w:val="30"/>
        </w:rPr>
        <w:t>二人以上共同过失犯罪，不以共同犯罪论处；应当负刑事责任的，按照他们所犯的罪分别处罚。</w:t>
      </w:r>
    </w:p>
    <w:p w:rsidR="003220C6" w:rsidRDefault="003220C6">
      <w:pPr>
        <w:spacing w:line="500" w:lineRule="atLeast"/>
        <w:ind w:firstLine="600"/>
        <w:divId w:val="124414569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220C6" w:rsidRDefault="003220C6">
      <w:pPr>
        <w:spacing w:line="500" w:lineRule="atLeast"/>
        <w:ind w:firstLine="600"/>
        <w:divId w:val="160137357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220C6" w:rsidRDefault="003220C6">
      <w:pPr>
        <w:spacing w:line="500" w:lineRule="atLeast"/>
        <w:ind w:firstLine="600"/>
        <w:divId w:val="6056610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220C6" w:rsidRDefault="003220C6">
      <w:pPr>
        <w:spacing w:line="500" w:lineRule="atLeast"/>
        <w:ind w:firstLine="600"/>
        <w:divId w:val="91147491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3220C6" w:rsidRDefault="003220C6">
      <w:pPr>
        <w:spacing w:line="500" w:lineRule="atLeast"/>
        <w:ind w:firstLine="600"/>
        <w:divId w:val="1867525592"/>
        <w:rPr>
          <w:rFonts w:hint="eastAsia"/>
          <w:sz w:val="30"/>
          <w:szCs w:val="30"/>
        </w:rPr>
      </w:pPr>
      <w:r>
        <w:rPr>
          <w:rFonts w:hint="eastAsia"/>
          <w:sz w:val="30"/>
          <w:szCs w:val="30"/>
        </w:rPr>
        <w:t>（一）犯罪情节较轻；</w:t>
      </w:r>
    </w:p>
    <w:p w:rsidR="003220C6" w:rsidRDefault="003220C6">
      <w:pPr>
        <w:spacing w:line="500" w:lineRule="atLeast"/>
        <w:ind w:firstLine="600"/>
        <w:divId w:val="1315448099"/>
        <w:rPr>
          <w:rFonts w:hint="eastAsia"/>
          <w:sz w:val="30"/>
          <w:szCs w:val="30"/>
        </w:rPr>
      </w:pPr>
      <w:r>
        <w:rPr>
          <w:rFonts w:hint="eastAsia"/>
          <w:sz w:val="30"/>
          <w:szCs w:val="30"/>
        </w:rPr>
        <w:t>（二）有悔罪表现；</w:t>
      </w:r>
    </w:p>
    <w:p w:rsidR="003220C6" w:rsidRDefault="003220C6">
      <w:pPr>
        <w:spacing w:line="500" w:lineRule="atLeast"/>
        <w:ind w:firstLine="600"/>
        <w:divId w:val="1075712355"/>
        <w:rPr>
          <w:rFonts w:hint="eastAsia"/>
          <w:sz w:val="30"/>
          <w:szCs w:val="30"/>
        </w:rPr>
      </w:pPr>
      <w:r>
        <w:rPr>
          <w:rFonts w:hint="eastAsia"/>
          <w:sz w:val="30"/>
          <w:szCs w:val="30"/>
        </w:rPr>
        <w:t>（三）没有再犯罪的危险；</w:t>
      </w:r>
    </w:p>
    <w:p w:rsidR="003220C6" w:rsidRDefault="003220C6">
      <w:pPr>
        <w:spacing w:line="500" w:lineRule="atLeast"/>
        <w:ind w:firstLine="600"/>
        <w:divId w:val="459765602"/>
        <w:rPr>
          <w:rFonts w:hint="eastAsia"/>
          <w:sz w:val="30"/>
          <w:szCs w:val="30"/>
        </w:rPr>
      </w:pPr>
      <w:r>
        <w:rPr>
          <w:rFonts w:hint="eastAsia"/>
          <w:sz w:val="30"/>
          <w:szCs w:val="30"/>
        </w:rPr>
        <w:t>（四）宣告缓刑对所居住社区没有重大不良影响。</w:t>
      </w:r>
    </w:p>
    <w:p w:rsidR="003220C6" w:rsidRDefault="003220C6">
      <w:pPr>
        <w:spacing w:line="500" w:lineRule="atLeast"/>
        <w:ind w:firstLine="600"/>
        <w:divId w:val="38949647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3220C6" w:rsidRDefault="003220C6">
      <w:pPr>
        <w:spacing w:line="500" w:lineRule="atLeast"/>
        <w:ind w:firstLine="600"/>
        <w:divId w:val="1090277300"/>
        <w:rPr>
          <w:rFonts w:hint="eastAsia"/>
          <w:sz w:val="30"/>
          <w:szCs w:val="30"/>
        </w:rPr>
      </w:pPr>
      <w:r>
        <w:rPr>
          <w:rFonts w:hint="eastAsia"/>
          <w:sz w:val="30"/>
          <w:szCs w:val="30"/>
        </w:rPr>
        <w:t>被宣告缓刑的犯罪分子，如果被判处附加刑，附加刑仍须执行。</w:t>
      </w:r>
    </w:p>
    <w:p w:rsidR="003220C6" w:rsidRDefault="003220C6">
      <w:pPr>
        <w:spacing w:line="500" w:lineRule="atLeast"/>
        <w:ind w:firstLine="600"/>
        <w:divId w:val="1004822736"/>
        <w:rPr>
          <w:rFonts w:hint="eastAsia"/>
          <w:sz w:val="30"/>
          <w:szCs w:val="30"/>
        </w:rPr>
      </w:pPr>
      <w:r>
        <w:rPr>
          <w:rFonts w:hint="eastAsia"/>
          <w:sz w:val="30"/>
          <w:szCs w:val="30"/>
        </w:rPr>
        <w:t>第七十三条拘役的缓刑考验期限为原判刑期以上一年以下，但是不能少于二个月。</w:t>
      </w:r>
    </w:p>
    <w:p w:rsidR="003220C6" w:rsidRDefault="003220C6">
      <w:pPr>
        <w:spacing w:line="500" w:lineRule="atLeast"/>
        <w:ind w:firstLine="600"/>
        <w:divId w:val="988511873"/>
        <w:rPr>
          <w:rFonts w:hint="eastAsia"/>
          <w:sz w:val="30"/>
          <w:szCs w:val="30"/>
        </w:rPr>
      </w:pPr>
      <w:r>
        <w:rPr>
          <w:rFonts w:hint="eastAsia"/>
          <w:sz w:val="30"/>
          <w:szCs w:val="30"/>
        </w:rPr>
        <w:t>有期徒刑的缓刑考验期限为原判刑期以上五年以下，但是不能少于一年。</w:t>
      </w:r>
    </w:p>
    <w:p w:rsidR="003220C6" w:rsidRDefault="003220C6">
      <w:pPr>
        <w:spacing w:line="500" w:lineRule="atLeast"/>
        <w:ind w:firstLine="600"/>
        <w:divId w:val="1284653865"/>
        <w:rPr>
          <w:rFonts w:hint="eastAsia"/>
          <w:sz w:val="30"/>
          <w:szCs w:val="30"/>
        </w:rPr>
      </w:pPr>
      <w:r>
        <w:rPr>
          <w:rFonts w:hint="eastAsia"/>
          <w:sz w:val="30"/>
          <w:szCs w:val="30"/>
        </w:rPr>
        <w:t>缓刑考验期限，从判决确定之日起计算。</w:t>
      </w:r>
    </w:p>
    <w:p w:rsidR="003220C6" w:rsidRDefault="003220C6">
      <w:pPr>
        <w:spacing w:line="500" w:lineRule="atLeast"/>
        <w:ind w:firstLine="600"/>
        <w:divId w:val="81142977"/>
        <w:rPr>
          <w:rFonts w:hint="eastAsia"/>
          <w:sz w:val="30"/>
          <w:szCs w:val="30"/>
        </w:rPr>
      </w:pPr>
      <w:r>
        <w:rPr>
          <w:rFonts w:hint="eastAsia"/>
          <w:sz w:val="30"/>
          <w:szCs w:val="30"/>
        </w:rPr>
        <w:t>第九十三条本法所称国家工作人员，是指国家机关中从事公务的人员。</w:t>
      </w:r>
    </w:p>
    <w:p w:rsidR="003220C6" w:rsidRDefault="003220C6">
      <w:pPr>
        <w:spacing w:line="500" w:lineRule="atLeast"/>
        <w:ind w:firstLine="600"/>
        <w:divId w:val="63198704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3220C6" w:rsidRDefault="003220C6">
      <w:pPr>
        <w:spacing w:line="500" w:lineRule="atLeast"/>
        <w:ind w:firstLine="600"/>
        <w:divId w:val="748188037"/>
        <w:rPr>
          <w:rFonts w:hint="eastAsia"/>
          <w:sz w:val="30"/>
          <w:szCs w:val="30"/>
        </w:rPr>
      </w:pPr>
      <w:r>
        <w:rPr>
          <w:rFonts w:hint="eastAsia"/>
          <w:sz w:val="30"/>
          <w:szCs w:val="30"/>
        </w:rPr>
        <w:t>《最高人民法院关于处理自首和立功具体应用法律若干问题的解释》</w:t>
      </w:r>
    </w:p>
    <w:p w:rsidR="003220C6" w:rsidRDefault="003220C6">
      <w:pPr>
        <w:spacing w:line="500" w:lineRule="atLeast"/>
        <w:ind w:firstLine="600"/>
        <w:divId w:val="576792872"/>
        <w:rPr>
          <w:rFonts w:hint="eastAsia"/>
          <w:sz w:val="30"/>
          <w:szCs w:val="30"/>
        </w:rPr>
      </w:pPr>
      <w:r>
        <w:rPr>
          <w:rFonts w:hint="eastAsia"/>
          <w:sz w:val="30"/>
          <w:szCs w:val="30"/>
        </w:rPr>
        <w:t>第一条根据刑法第六十七条第一款的规定，犯罪以后自动投案，如实供述自己的罪行的，是自首。</w:t>
      </w:r>
    </w:p>
    <w:p w:rsidR="003220C6" w:rsidRDefault="003220C6">
      <w:pPr>
        <w:spacing w:line="500" w:lineRule="atLeast"/>
        <w:ind w:firstLine="600"/>
        <w:divId w:val="1881436403"/>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3220C6" w:rsidRDefault="003220C6">
      <w:pPr>
        <w:spacing w:line="500" w:lineRule="atLeast"/>
        <w:ind w:firstLine="600"/>
        <w:divId w:val="1426343492"/>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w:t>
      </w:r>
    </w:p>
    <w:p w:rsidR="003220C6" w:rsidRDefault="003220C6">
      <w:pPr>
        <w:spacing w:line="500" w:lineRule="atLeast"/>
        <w:ind w:firstLine="600"/>
        <w:divId w:val="901595070"/>
        <w:rPr>
          <w:rFonts w:hint="eastAsia"/>
          <w:sz w:val="30"/>
          <w:szCs w:val="30"/>
        </w:rPr>
      </w:pPr>
      <w:r>
        <w:rPr>
          <w:rFonts w:hint="eastAsia"/>
          <w:sz w:val="30"/>
          <w:szCs w:val="30"/>
        </w:rPr>
        <w:t>犯罪后逃跑，在被通缉、追捕过程中，主动投案的；经查实确已准备去投案，或者正在投案途中，被公安机关捕获的，应当视为自动投案。</w:t>
      </w:r>
    </w:p>
    <w:p w:rsidR="003220C6" w:rsidRDefault="003220C6">
      <w:pPr>
        <w:spacing w:line="500" w:lineRule="atLeast"/>
        <w:ind w:firstLine="600"/>
        <w:divId w:val="2026514001"/>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3220C6" w:rsidRDefault="003220C6">
      <w:pPr>
        <w:spacing w:line="500" w:lineRule="atLeast"/>
        <w:ind w:firstLine="600"/>
        <w:divId w:val="2010255750"/>
        <w:rPr>
          <w:rFonts w:hint="eastAsia"/>
          <w:sz w:val="30"/>
          <w:szCs w:val="30"/>
        </w:rPr>
      </w:pPr>
      <w:r>
        <w:rPr>
          <w:rFonts w:hint="eastAsia"/>
          <w:sz w:val="30"/>
          <w:szCs w:val="30"/>
        </w:rPr>
        <w:t>犯罪嫌疑人自动投案后又逃跑的，不能认定为自首。</w:t>
      </w:r>
    </w:p>
    <w:p w:rsidR="003220C6" w:rsidRDefault="003220C6">
      <w:pPr>
        <w:spacing w:line="500" w:lineRule="atLeast"/>
        <w:ind w:firstLine="600"/>
        <w:divId w:val="1493567132"/>
        <w:rPr>
          <w:rFonts w:hint="eastAsia"/>
          <w:sz w:val="30"/>
          <w:szCs w:val="30"/>
        </w:rPr>
      </w:pPr>
      <w:r>
        <w:rPr>
          <w:rFonts w:hint="eastAsia"/>
          <w:sz w:val="30"/>
          <w:szCs w:val="30"/>
        </w:rPr>
        <w:t>（二）如实供述自己的罪行，是指犯罪嫌疑人自动投案后，如实交代自己的主要犯罪事实。</w:t>
      </w:r>
    </w:p>
    <w:p w:rsidR="003220C6" w:rsidRDefault="003220C6">
      <w:pPr>
        <w:spacing w:line="500" w:lineRule="atLeast"/>
        <w:ind w:firstLine="600"/>
        <w:divId w:val="317615778"/>
        <w:rPr>
          <w:rFonts w:hint="eastAsia"/>
          <w:sz w:val="30"/>
          <w:szCs w:val="30"/>
        </w:rPr>
      </w:pPr>
      <w:r>
        <w:rPr>
          <w:rFonts w:hint="eastAsia"/>
          <w:sz w:val="30"/>
          <w:szCs w:val="30"/>
        </w:rPr>
        <w:t>犯有数罪的犯罪嫌疑人仅如实供述所犯数罪中部分犯罪的，只对如实供述部分犯罪的行为，认定为自首。</w:t>
      </w:r>
    </w:p>
    <w:p w:rsidR="003220C6" w:rsidRDefault="003220C6">
      <w:pPr>
        <w:spacing w:line="500" w:lineRule="atLeast"/>
        <w:ind w:firstLine="600"/>
        <w:divId w:val="1568295031"/>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rsidR="003220C6" w:rsidRDefault="003220C6">
      <w:pPr>
        <w:spacing w:line="500" w:lineRule="atLeast"/>
        <w:ind w:firstLine="600"/>
        <w:divId w:val="313337174"/>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rsidR="003220C6" w:rsidRDefault="003220C6">
      <w:pPr>
        <w:spacing w:line="500" w:lineRule="atLeast"/>
        <w:ind w:firstLine="600"/>
        <w:divId w:val="1974364588"/>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220C6" w:rsidRDefault="003220C6" w:rsidP="003220C6">
      <w:pPr>
        <w:rPr>
          <w:rFonts w:hint="eastAsia"/>
        </w:rPr>
      </w:pPr>
      <w:r>
        <w:separator/>
      </w:r>
    </w:p>
  </w:endnote>
  <w:endnote w:type="continuationSeparator" w:id="0">
    <w:p w:rsidR="003220C6" w:rsidRDefault="003220C6" w:rsidP="003220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220C6" w:rsidRDefault="003220C6" w:rsidP="003220C6">
      <w:pPr>
        <w:rPr>
          <w:rFonts w:hint="eastAsia"/>
        </w:rPr>
      </w:pPr>
      <w:r>
        <w:separator/>
      </w:r>
    </w:p>
  </w:footnote>
  <w:footnote w:type="continuationSeparator" w:id="0">
    <w:p w:rsidR="003220C6" w:rsidRDefault="003220C6" w:rsidP="003220C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220C6"/>
    <w:rsid w:val="002A6721"/>
    <w:rsid w:val="003220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220C6"/>
    <w:pPr>
      <w:tabs>
        <w:tab w:val="center" w:pos="4153"/>
        <w:tab w:val="right" w:pos="8306"/>
      </w:tabs>
      <w:snapToGrid w:val="0"/>
      <w:jc w:val="center"/>
    </w:pPr>
    <w:rPr>
      <w:sz w:val="18"/>
      <w:szCs w:val="18"/>
    </w:rPr>
  </w:style>
  <w:style w:type="character" w:customStyle="1" w:styleId="a4">
    <w:name w:val="页眉 字符"/>
    <w:basedOn w:val="a0"/>
    <w:link w:val="a3"/>
    <w:uiPriority w:val="99"/>
    <w:rsid w:val="003220C6"/>
    <w:rPr>
      <w:rFonts w:ascii="宋体" w:eastAsia="宋体" w:hAnsi="宋体" w:cs="宋体"/>
      <w:sz w:val="18"/>
      <w:szCs w:val="18"/>
    </w:rPr>
  </w:style>
  <w:style w:type="paragraph" w:styleId="a5">
    <w:name w:val="footer"/>
    <w:basedOn w:val="a"/>
    <w:link w:val="a6"/>
    <w:uiPriority w:val="99"/>
    <w:unhideWhenUsed/>
    <w:rsid w:val="003220C6"/>
    <w:pPr>
      <w:tabs>
        <w:tab w:val="center" w:pos="4153"/>
        <w:tab w:val="right" w:pos="8306"/>
      </w:tabs>
      <w:snapToGrid w:val="0"/>
    </w:pPr>
    <w:rPr>
      <w:sz w:val="18"/>
      <w:szCs w:val="18"/>
    </w:rPr>
  </w:style>
  <w:style w:type="character" w:customStyle="1" w:styleId="a6">
    <w:name w:val="页脚 字符"/>
    <w:basedOn w:val="a0"/>
    <w:link w:val="a5"/>
    <w:uiPriority w:val="99"/>
    <w:rsid w:val="003220C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7387">
      <w:marLeft w:val="0"/>
      <w:marRight w:val="0"/>
      <w:marTop w:val="10"/>
      <w:marBottom w:val="10"/>
      <w:divBdr>
        <w:top w:val="none" w:sz="0" w:space="0" w:color="auto"/>
        <w:left w:val="none" w:sz="0" w:space="0" w:color="auto"/>
        <w:bottom w:val="none" w:sz="0" w:space="0" w:color="auto"/>
        <w:right w:val="none" w:sz="0" w:space="0" w:color="auto"/>
      </w:divBdr>
    </w:div>
    <w:div w:id="18507962">
      <w:marLeft w:val="0"/>
      <w:marRight w:val="720"/>
      <w:marTop w:val="10"/>
      <w:marBottom w:val="10"/>
      <w:divBdr>
        <w:top w:val="none" w:sz="0" w:space="0" w:color="auto"/>
        <w:left w:val="none" w:sz="0" w:space="0" w:color="auto"/>
        <w:bottom w:val="none" w:sz="0" w:space="0" w:color="auto"/>
        <w:right w:val="none" w:sz="0" w:space="0" w:color="auto"/>
      </w:divBdr>
    </w:div>
    <w:div w:id="60566105">
      <w:marLeft w:val="0"/>
      <w:marRight w:val="0"/>
      <w:marTop w:val="10"/>
      <w:marBottom w:val="10"/>
      <w:divBdr>
        <w:top w:val="none" w:sz="0" w:space="0" w:color="auto"/>
        <w:left w:val="none" w:sz="0" w:space="0" w:color="auto"/>
        <w:bottom w:val="none" w:sz="0" w:space="0" w:color="auto"/>
        <w:right w:val="none" w:sz="0" w:space="0" w:color="auto"/>
      </w:divBdr>
    </w:div>
    <w:div w:id="81142977">
      <w:marLeft w:val="0"/>
      <w:marRight w:val="0"/>
      <w:marTop w:val="10"/>
      <w:marBottom w:val="10"/>
      <w:divBdr>
        <w:top w:val="none" w:sz="0" w:space="0" w:color="auto"/>
        <w:left w:val="none" w:sz="0" w:space="0" w:color="auto"/>
        <w:bottom w:val="none" w:sz="0" w:space="0" w:color="auto"/>
        <w:right w:val="none" w:sz="0" w:space="0" w:color="auto"/>
      </w:divBdr>
    </w:div>
    <w:div w:id="106899803">
      <w:marLeft w:val="0"/>
      <w:marRight w:val="0"/>
      <w:marTop w:val="10"/>
      <w:marBottom w:val="10"/>
      <w:divBdr>
        <w:top w:val="none" w:sz="0" w:space="0" w:color="auto"/>
        <w:left w:val="none" w:sz="0" w:space="0" w:color="auto"/>
        <w:bottom w:val="none" w:sz="0" w:space="0" w:color="auto"/>
        <w:right w:val="none" w:sz="0" w:space="0" w:color="auto"/>
      </w:divBdr>
    </w:div>
    <w:div w:id="240409145">
      <w:marLeft w:val="0"/>
      <w:marRight w:val="0"/>
      <w:marTop w:val="10"/>
      <w:marBottom w:val="10"/>
      <w:divBdr>
        <w:top w:val="none" w:sz="0" w:space="0" w:color="auto"/>
        <w:left w:val="none" w:sz="0" w:space="0" w:color="auto"/>
        <w:bottom w:val="none" w:sz="0" w:space="0" w:color="auto"/>
        <w:right w:val="none" w:sz="0" w:space="0" w:color="auto"/>
      </w:divBdr>
    </w:div>
    <w:div w:id="247662694">
      <w:marLeft w:val="0"/>
      <w:marRight w:val="0"/>
      <w:marTop w:val="10"/>
      <w:marBottom w:val="10"/>
      <w:divBdr>
        <w:top w:val="none" w:sz="0" w:space="0" w:color="auto"/>
        <w:left w:val="none" w:sz="0" w:space="0" w:color="auto"/>
        <w:bottom w:val="none" w:sz="0" w:space="0" w:color="auto"/>
        <w:right w:val="none" w:sz="0" w:space="0" w:color="auto"/>
      </w:divBdr>
    </w:div>
    <w:div w:id="259028504">
      <w:marLeft w:val="0"/>
      <w:marRight w:val="0"/>
      <w:marTop w:val="10"/>
      <w:marBottom w:val="10"/>
      <w:divBdr>
        <w:top w:val="none" w:sz="0" w:space="0" w:color="auto"/>
        <w:left w:val="none" w:sz="0" w:space="0" w:color="auto"/>
        <w:bottom w:val="none" w:sz="0" w:space="0" w:color="auto"/>
        <w:right w:val="none" w:sz="0" w:space="0" w:color="auto"/>
      </w:divBdr>
    </w:div>
    <w:div w:id="313337174">
      <w:marLeft w:val="0"/>
      <w:marRight w:val="0"/>
      <w:marTop w:val="10"/>
      <w:marBottom w:val="10"/>
      <w:divBdr>
        <w:top w:val="none" w:sz="0" w:space="0" w:color="auto"/>
        <w:left w:val="none" w:sz="0" w:space="0" w:color="auto"/>
        <w:bottom w:val="none" w:sz="0" w:space="0" w:color="auto"/>
        <w:right w:val="none" w:sz="0" w:space="0" w:color="auto"/>
      </w:divBdr>
    </w:div>
    <w:div w:id="317615778">
      <w:marLeft w:val="0"/>
      <w:marRight w:val="0"/>
      <w:marTop w:val="10"/>
      <w:marBottom w:val="10"/>
      <w:divBdr>
        <w:top w:val="none" w:sz="0" w:space="0" w:color="auto"/>
        <w:left w:val="none" w:sz="0" w:space="0" w:color="auto"/>
        <w:bottom w:val="none" w:sz="0" w:space="0" w:color="auto"/>
        <w:right w:val="none" w:sz="0" w:space="0" w:color="auto"/>
      </w:divBdr>
    </w:div>
    <w:div w:id="318123123">
      <w:marLeft w:val="0"/>
      <w:marRight w:val="0"/>
      <w:marTop w:val="10"/>
      <w:marBottom w:val="10"/>
      <w:divBdr>
        <w:top w:val="none" w:sz="0" w:space="0" w:color="auto"/>
        <w:left w:val="none" w:sz="0" w:space="0" w:color="auto"/>
        <w:bottom w:val="none" w:sz="0" w:space="0" w:color="auto"/>
        <w:right w:val="none" w:sz="0" w:space="0" w:color="auto"/>
      </w:divBdr>
    </w:div>
    <w:div w:id="389496474">
      <w:marLeft w:val="0"/>
      <w:marRight w:val="0"/>
      <w:marTop w:val="10"/>
      <w:marBottom w:val="10"/>
      <w:divBdr>
        <w:top w:val="none" w:sz="0" w:space="0" w:color="auto"/>
        <w:left w:val="none" w:sz="0" w:space="0" w:color="auto"/>
        <w:bottom w:val="none" w:sz="0" w:space="0" w:color="auto"/>
        <w:right w:val="none" w:sz="0" w:space="0" w:color="auto"/>
      </w:divBdr>
    </w:div>
    <w:div w:id="453715493">
      <w:marLeft w:val="0"/>
      <w:marRight w:val="0"/>
      <w:marTop w:val="10"/>
      <w:marBottom w:val="10"/>
      <w:divBdr>
        <w:top w:val="none" w:sz="0" w:space="0" w:color="auto"/>
        <w:left w:val="none" w:sz="0" w:space="0" w:color="auto"/>
        <w:bottom w:val="none" w:sz="0" w:space="0" w:color="auto"/>
        <w:right w:val="none" w:sz="0" w:space="0" w:color="auto"/>
      </w:divBdr>
    </w:div>
    <w:div w:id="459765602">
      <w:marLeft w:val="0"/>
      <w:marRight w:val="0"/>
      <w:marTop w:val="10"/>
      <w:marBottom w:val="10"/>
      <w:divBdr>
        <w:top w:val="none" w:sz="0" w:space="0" w:color="auto"/>
        <w:left w:val="none" w:sz="0" w:space="0" w:color="auto"/>
        <w:bottom w:val="none" w:sz="0" w:space="0" w:color="auto"/>
        <w:right w:val="none" w:sz="0" w:space="0" w:color="auto"/>
      </w:divBdr>
    </w:div>
    <w:div w:id="468018764">
      <w:marLeft w:val="0"/>
      <w:marRight w:val="0"/>
      <w:marTop w:val="10"/>
      <w:marBottom w:val="10"/>
      <w:divBdr>
        <w:top w:val="none" w:sz="0" w:space="0" w:color="auto"/>
        <w:left w:val="none" w:sz="0" w:space="0" w:color="auto"/>
        <w:bottom w:val="none" w:sz="0" w:space="0" w:color="auto"/>
        <w:right w:val="none" w:sz="0" w:space="0" w:color="auto"/>
      </w:divBdr>
    </w:div>
    <w:div w:id="528876071">
      <w:marLeft w:val="0"/>
      <w:marRight w:val="0"/>
      <w:marTop w:val="10"/>
      <w:marBottom w:val="10"/>
      <w:divBdr>
        <w:top w:val="none" w:sz="0" w:space="0" w:color="auto"/>
        <w:left w:val="none" w:sz="0" w:space="0" w:color="auto"/>
        <w:bottom w:val="none" w:sz="0" w:space="0" w:color="auto"/>
        <w:right w:val="none" w:sz="0" w:space="0" w:color="auto"/>
      </w:divBdr>
    </w:div>
    <w:div w:id="576792872">
      <w:marLeft w:val="0"/>
      <w:marRight w:val="0"/>
      <w:marTop w:val="10"/>
      <w:marBottom w:val="10"/>
      <w:divBdr>
        <w:top w:val="none" w:sz="0" w:space="0" w:color="auto"/>
        <w:left w:val="none" w:sz="0" w:space="0" w:color="auto"/>
        <w:bottom w:val="none" w:sz="0" w:space="0" w:color="auto"/>
        <w:right w:val="none" w:sz="0" w:space="0" w:color="auto"/>
      </w:divBdr>
    </w:div>
    <w:div w:id="630089024">
      <w:marLeft w:val="0"/>
      <w:marRight w:val="0"/>
      <w:marTop w:val="10"/>
      <w:marBottom w:val="10"/>
      <w:divBdr>
        <w:top w:val="none" w:sz="0" w:space="0" w:color="auto"/>
        <w:left w:val="none" w:sz="0" w:space="0" w:color="auto"/>
        <w:bottom w:val="none" w:sz="0" w:space="0" w:color="auto"/>
        <w:right w:val="none" w:sz="0" w:space="0" w:color="auto"/>
      </w:divBdr>
    </w:div>
    <w:div w:id="631987044">
      <w:marLeft w:val="0"/>
      <w:marRight w:val="0"/>
      <w:marTop w:val="10"/>
      <w:marBottom w:val="10"/>
      <w:divBdr>
        <w:top w:val="none" w:sz="0" w:space="0" w:color="auto"/>
        <w:left w:val="none" w:sz="0" w:space="0" w:color="auto"/>
        <w:bottom w:val="none" w:sz="0" w:space="0" w:color="auto"/>
        <w:right w:val="none" w:sz="0" w:space="0" w:color="auto"/>
      </w:divBdr>
    </w:div>
    <w:div w:id="635138852">
      <w:marLeft w:val="0"/>
      <w:marRight w:val="720"/>
      <w:marTop w:val="10"/>
      <w:marBottom w:val="10"/>
      <w:divBdr>
        <w:top w:val="none" w:sz="0" w:space="0" w:color="auto"/>
        <w:left w:val="none" w:sz="0" w:space="0" w:color="auto"/>
        <w:bottom w:val="none" w:sz="0" w:space="0" w:color="auto"/>
        <w:right w:val="none" w:sz="0" w:space="0" w:color="auto"/>
      </w:divBdr>
    </w:div>
    <w:div w:id="646396335">
      <w:marLeft w:val="0"/>
      <w:marRight w:val="0"/>
      <w:marTop w:val="10"/>
      <w:marBottom w:val="10"/>
      <w:divBdr>
        <w:top w:val="none" w:sz="0" w:space="0" w:color="auto"/>
        <w:left w:val="none" w:sz="0" w:space="0" w:color="auto"/>
        <w:bottom w:val="none" w:sz="0" w:space="0" w:color="auto"/>
        <w:right w:val="none" w:sz="0" w:space="0" w:color="auto"/>
      </w:divBdr>
    </w:div>
    <w:div w:id="673724478">
      <w:marLeft w:val="0"/>
      <w:marRight w:val="0"/>
      <w:marTop w:val="10"/>
      <w:marBottom w:val="10"/>
      <w:divBdr>
        <w:top w:val="none" w:sz="0" w:space="0" w:color="auto"/>
        <w:left w:val="none" w:sz="0" w:space="0" w:color="auto"/>
        <w:bottom w:val="none" w:sz="0" w:space="0" w:color="auto"/>
        <w:right w:val="none" w:sz="0" w:space="0" w:color="auto"/>
      </w:divBdr>
    </w:div>
    <w:div w:id="684328777">
      <w:marLeft w:val="0"/>
      <w:marRight w:val="0"/>
      <w:marTop w:val="10"/>
      <w:marBottom w:val="10"/>
      <w:divBdr>
        <w:top w:val="none" w:sz="0" w:space="0" w:color="auto"/>
        <w:left w:val="none" w:sz="0" w:space="0" w:color="auto"/>
        <w:bottom w:val="none" w:sz="0" w:space="0" w:color="auto"/>
        <w:right w:val="none" w:sz="0" w:space="0" w:color="auto"/>
      </w:divBdr>
    </w:div>
    <w:div w:id="748188037">
      <w:marLeft w:val="0"/>
      <w:marRight w:val="0"/>
      <w:marTop w:val="10"/>
      <w:marBottom w:val="10"/>
      <w:divBdr>
        <w:top w:val="none" w:sz="0" w:space="0" w:color="auto"/>
        <w:left w:val="none" w:sz="0" w:space="0" w:color="auto"/>
        <w:bottom w:val="none" w:sz="0" w:space="0" w:color="auto"/>
        <w:right w:val="none" w:sz="0" w:space="0" w:color="auto"/>
      </w:divBdr>
    </w:div>
    <w:div w:id="758916117">
      <w:marLeft w:val="0"/>
      <w:marRight w:val="0"/>
      <w:marTop w:val="10"/>
      <w:marBottom w:val="10"/>
      <w:divBdr>
        <w:top w:val="none" w:sz="0" w:space="0" w:color="auto"/>
        <w:left w:val="none" w:sz="0" w:space="0" w:color="auto"/>
        <w:bottom w:val="none" w:sz="0" w:space="0" w:color="auto"/>
        <w:right w:val="none" w:sz="0" w:space="0" w:color="auto"/>
      </w:divBdr>
    </w:div>
    <w:div w:id="785853967">
      <w:marLeft w:val="0"/>
      <w:marRight w:val="0"/>
      <w:marTop w:val="10"/>
      <w:marBottom w:val="10"/>
      <w:divBdr>
        <w:top w:val="none" w:sz="0" w:space="0" w:color="auto"/>
        <w:left w:val="none" w:sz="0" w:space="0" w:color="auto"/>
        <w:bottom w:val="none" w:sz="0" w:space="0" w:color="auto"/>
        <w:right w:val="none" w:sz="0" w:space="0" w:color="auto"/>
      </w:divBdr>
    </w:div>
    <w:div w:id="833839956">
      <w:marLeft w:val="0"/>
      <w:marRight w:val="0"/>
      <w:marTop w:val="10"/>
      <w:marBottom w:val="10"/>
      <w:divBdr>
        <w:top w:val="none" w:sz="0" w:space="0" w:color="auto"/>
        <w:left w:val="none" w:sz="0" w:space="0" w:color="auto"/>
        <w:bottom w:val="none" w:sz="0" w:space="0" w:color="auto"/>
        <w:right w:val="none" w:sz="0" w:space="0" w:color="auto"/>
      </w:divBdr>
    </w:div>
    <w:div w:id="860821614">
      <w:marLeft w:val="0"/>
      <w:marRight w:val="0"/>
      <w:marTop w:val="10"/>
      <w:marBottom w:val="10"/>
      <w:divBdr>
        <w:top w:val="none" w:sz="0" w:space="0" w:color="auto"/>
        <w:left w:val="none" w:sz="0" w:space="0" w:color="auto"/>
        <w:bottom w:val="none" w:sz="0" w:space="0" w:color="auto"/>
        <w:right w:val="none" w:sz="0" w:space="0" w:color="auto"/>
      </w:divBdr>
    </w:div>
    <w:div w:id="873730479">
      <w:marLeft w:val="0"/>
      <w:marRight w:val="0"/>
      <w:marTop w:val="10"/>
      <w:marBottom w:val="10"/>
      <w:divBdr>
        <w:top w:val="none" w:sz="0" w:space="0" w:color="auto"/>
        <w:left w:val="none" w:sz="0" w:space="0" w:color="auto"/>
        <w:bottom w:val="none" w:sz="0" w:space="0" w:color="auto"/>
        <w:right w:val="none" w:sz="0" w:space="0" w:color="auto"/>
      </w:divBdr>
    </w:div>
    <w:div w:id="901595070">
      <w:marLeft w:val="0"/>
      <w:marRight w:val="0"/>
      <w:marTop w:val="10"/>
      <w:marBottom w:val="10"/>
      <w:divBdr>
        <w:top w:val="none" w:sz="0" w:space="0" w:color="auto"/>
        <w:left w:val="none" w:sz="0" w:space="0" w:color="auto"/>
        <w:bottom w:val="none" w:sz="0" w:space="0" w:color="auto"/>
        <w:right w:val="none" w:sz="0" w:space="0" w:color="auto"/>
      </w:divBdr>
    </w:div>
    <w:div w:id="911474914">
      <w:marLeft w:val="0"/>
      <w:marRight w:val="0"/>
      <w:marTop w:val="10"/>
      <w:marBottom w:val="10"/>
      <w:divBdr>
        <w:top w:val="none" w:sz="0" w:space="0" w:color="auto"/>
        <w:left w:val="none" w:sz="0" w:space="0" w:color="auto"/>
        <w:bottom w:val="none" w:sz="0" w:space="0" w:color="auto"/>
        <w:right w:val="none" w:sz="0" w:space="0" w:color="auto"/>
      </w:divBdr>
    </w:div>
    <w:div w:id="946692691">
      <w:marLeft w:val="0"/>
      <w:marRight w:val="0"/>
      <w:marTop w:val="10"/>
      <w:marBottom w:val="10"/>
      <w:divBdr>
        <w:top w:val="none" w:sz="0" w:space="0" w:color="auto"/>
        <w:left w:val="none" w:sz="0" w:space="0" w:color="auto"/>
        <w:bottom w:val="none" w:sz="0" w:space="0" w:color="auto"/>
        <w:right w:val="none" w:sz="0" w:space="0" w:color="auto"/>
      </w:divBdr>
    </w:div>
    <w:div w:id="988511873">
      <w:marLeft w:val="0"/>
      <w:marRight w:val="0"/>
      <w:marTop w:val="10"/>
      <w:marBottom w:val="10"/>
      <w:divBdr>
        <w:top w:val="none" w:sz="0" w:space="0" w:color="auto"/>
        <w:left w:val="none" w:sz="0" w:space="0" w:color="auto"/>
        <w:bottom w:val="none" w:sz="0" w:space="0" w:color="auto"/>
        <w:right w:val="none" w:sz="0" w:space="0" w:color="auto"/>
      </w:divBdr>
    </w:div>
    <w:div w:id="1004822736">
      <w:marLeft w:val="0"/>
      <w:marRight w:val="0"/>
      <w:marTop w:val="10"/>
      <w:marBottom w:val="10"/>
      <w:divBdr>
        <w:top w:val="none" w:sz="0" w:space="0" w:color="auto"/>
        <w:left w:val="none" w:sz="0" w:space="0" w:color="auto"/>
        <w:bottom w:val="none" w:sz="0" w:space="0" w:color="auto"/>
        <w:right w:val="none" w:sz="0" w:space="0" w:color="auto"/>
      </w:divBdr>
    </w:div>
    <w:div w:id="1019115682">
      <w:marLeft w:val="0"/>
      <w:marRight w:val="0"/>
      <w:marTop w:val="10"/>
      <w:marBottom w:val="10"/>
      <w:divBdr>
        <w:top w:val="none" w:sz="0" w:space="0" w:color="auto"/>
        <w:left w:val="none" w:sz="0" w:space="0" w:color="auto"/>
        <w:bottom w:val="none" w:sz="0" w:space="0" w:color="auto"/>
        <w:right w:val="none" w:sz="0" w:space="0" w:color="auto"/>
      </w:divBdr>
    </w:div>
    <w:div w:id="1019358997">
      <w:marLeft w:val="0"/>
      <w:marRight w:val="0"/>
      <w:marTop w:val="10"/>
      <w:marBottom w:val="10"/>
      <w:divBdr>
        <w:top w:val="none" w:sz="0" w:space="0" w:color="auto"/>
        <w:left w:val="none" w:sz="0" w:space="0" w:color="auto"/>
        <w:bottom w:val="none" w:sz="0" w:space="0" w:color="auto"/>
        <w:right w:val="none" w:sz="0" w:space="0" w:color="auto"/>
      </w:divBdr>
    </w:div>
    <w:div w:id="1030912528">
      <w:marLeft w:val="0"/>
      <w:marRight w:val="0"/>
      <w:marTop w:val="10"/>
      <w:marBottom w:val="10"/>
      <w:divBdr>
        <w:top w:val="none" w:sz="0" w:space="0" w:color="auto"/>
        <w:left w:val="none" w:sz="0" w:space="0" w:color="auto"/>
        <w:bottom w:val="none" w:sz="0" w:space="0" w:color="auto"/>
        <w:right w:val="none" w:sz="0" w:space="0" w:color="auto"/>
      </w:divBdr>
    </w:div>
    <w:div w:id="1071270616">
      <w:marLeft w:val="0"/>
      <w:marRight w:val="720"/>
      <w:marTop w:val="10"/>
      <w:marBottom w:val="10"/>
      <w:divBdr>
        <w:top w:val="none" w:sz="0" w:space="0" w:color="auto"/>
        <w:left w:val="none" w:sz="0" w:space="0" w:color="auto"/>
        <w:bottom w:val="none" w:sz="0" w:space="0" w:color="auto"/>
        <w:right w:val="none" w:sz="0" w:space="0" w:color="auto"/>
      </w:divBdr>
    </w:div>
    <w:div w:id="1075712355">
      <w:marLeft w:val="0"/>
      <w:marRight w:val="0"/>
      <w:marTop w:val="10"/>
      <w:marBottom w:val="10"/>
      <w:divBdr>
        <w:top w:val="none" w:sz="0" w:space="0" w:color="auto"/>
        <w:left w:val="none" w:sz="0" w:space="0" w:color="auto"/>
        <w:bottom w:val="none" w:sz="0" w:space="0" w:color="auto"/>
        <w:right w:val="none" w:sz="0" w:space="0" w:color="auto"/>
      </w:divBdr>
    </w:div>
    <w:div w:id="1090277300">
      <w:marLeft w:val="0"/>
      <w:marRight w:val="0"/>
      <w:marTop w:val="10"/>
      <w:marBottom w:val="10"/>
      <w:divBdr>
        <w:top w:val="none" w:sz="0" w:space="0" w:color="auto"/>
        <w:left w:val="none" w:sz="0" w:space="0" w:color="auto"/>
        <w:bottom w:val="none" w:sz="0" w:space="0" w:color="auto"/>
        <w:right w:val="none" w:sz="0" w:space="0" w:color="auto"/>
      </w:divBdr>
    </w:div>
    <w:div w:id="1144158255">
      <w:marLeft w:val="0"/>
      <w:marRight w:val="0"/>
      <w:marTop w:val="10"/>
      <w:marBottom w:val="10"/>
      <w:divBdr>
        <w:top w:val="none" w:sz="0" w:space="0" w:color="auto"/>
        <w:left w:val="none" w:sz="0" w:space="0" w:color="auto"/>
        <w:bottom w:val="none" w:sz="0" w:space="0" w:color="auto"/>
        <w:right w:val="none" w:sz="0" w:space="0" w:color="auto"/>
      </w:divBdr>
    </w:div>
    <w:div w:id="1221987678">
      <w:marLeft w:val="0"/>
      <w:marRight w:val="0"/>
      <w:marTop w:val="10"/>
      <w:marBottom w:val="10"/>
      <w:divBdr>
        <w:top w:val="none" w:sz="0" w:space="0" w:color="auto"/>
        <w:left w:val="none" w:sz="0" w:space="0" w:color="auto"/>
        <w:bottom w:val="none" w:sz="0" w:space="0" w:color="auto"/>
        <w:right w:val="none" w:sz="0" w:space="0" w:color="auto"/>
      </w:divBdr>
    </w:div>
    <w:div w:id="1230264003">
      <w:marLeft w:val="0"/>
      <w:marRight w:val="0"/>
      <w:marTop w:val="10"/>
      <w:marBottom w:val="10"/>
      <w:divBdr>
        <w:top w:val="none" w:sz="0" w:space="0" w:color="auto"/>
        <w:left w:val="none" w:sz="0" w:space="0" w:color="auto"/>
        <w:bottom w:val="none" w:sz="0" w:space="0" w:color="auto"/>
        <w:right w:val="none" w:sz="0" w:space="0" w:color="auto"/>
      </w:divBdr>
    </w:div>
    <w:div w:id="1244145699">
      <w:marLeft w:val="0"/>
      <w:marRight w:val="0"/>
      <w:marTop w:val="10"/>
      <w:marBottom w:val="10"/>
      <w:divBdr>
        <w:top w:val="none" w:sz="0" w:space="0" w:color="auto"/>
        <w:left w:val="none" w:sz="0" w:space="0" w:color="auto"/>
        <w:bottom w:val="none" w:sz="0" w:space="0" w:color="auto"/>
        <w:right w:val="none" w:sz="0" w:space="0" w:color="auto"/>
      </w:divBdr>
    </w:div>
    <w:div w:id="1284653865">
      <w:marLeft w:val="0"/>
      <w:marRight w:val="0"/>
      <w:marTop w:val="10"/>
      <w:marBottom w:val="10"/>
      <w:divBdr>
        <w:top w:val="none" w:sz="0" w:space="0" w:color="auto"/>
        <w:left w:val="none" w:sz="0" w:space="0" w:color="auto"/>
        <w:bottom w:val="none" w:sz="0" w:space="0" w:color="auto"/>
        <w:right w:val="none" w:sz="0" w:space="0" w:color="auto"/>
      </w:divBdr>
    </w:div>
    <w:div w:id="1311592237">
      <w:marLeft w:val="0"/>
      <w:marRight w:val="0"/>
      <w:marTop w:val="10"/>
      <w:marBottom w:val="10"/>
      <w:divBdr>
        <w:top w:val="none" w:sz="0" w:space="0" w:color="auto"/>
        <w:left w:val="none" w:sz="0" w:space="0" w:color="auto"/>
        <w:bottom w:val="none" w:sz="0" w:space="0" w:color="auto"/>
        <w:right w:val="none" w:sz="0" w:space="0" w:color="auto"/>
      </w:divBdr>
    </w:div>
    <w:div w:id="1315448099">
      <w:marLeft w:val="0"/>
      <w:marRight w:val="0"/>
      <w:marTop w:val="10"/>
      <w:marBottom w:val="10"/>
      <w:divBdr>
        <w:top w:val="none" w:sz="0" w:space="0" w:color="auto"/>
        <w:left w:val="none" w:sz="0" w:space="0" w:color="auto"/>
        <w:bottom w:val="none" w:sz="0" w:space="0" w:color="auto"/>
        <w:right w:val="none" w:sz="0" w:space="0" w:color="auto"/>
      </w:divBdr>
    </w:div>
    <w:div w:id="1339891884">
      <w:marLeft w:val="0"/>
      <w:marRight w:val="0"/>
      <w:marTop w:val="10"/>
      <w:marBottom w:val="10"/>
      <w:divBdr>
        <w:top w:val="none" w:sz="0" w:space="0" w:color="auto"/>
        <w:left w:val="none" w:sz="0" w:space="0" w:color="auto"/>
        <w:bottom w:val="none" w:sz="0" w:space="0" w:color="auto"/>
        <w:right w:val="none" w:sz="0" w:space="0" w:color="auto"/>
      </w:divBdr>
    </w:div>
    <w:div w:id="1359430195">
      <w:marLeft w:val="0"/>
      <w:marRight w:val="0"/>
      <w:marTop w:val="10"/>
      <w:marBottom w:val="10"/>
      <w:divBdr>
        <w:top w:val="none" w:sz="0" w:space="0" w:color="auto"/>
        <w:left w:val="none" w:sz="0" w:space="0" w:color="auto"/>
        <w:bottom w:val="none" w:sz="0" w:space="0" w:color="auto"/>
        <w:right w:val="none" w:sz="0" w:space="0" w:color="auto"/>
      </w:divBdr>
    </w:div>
    <w:div w:id="1426343492">
      <w:marLeft w:val="0"/>
      <w:marRight w:val="0"/>
      <w:marTop w:val="10"/>
      <w:marBottom w:val="10"/>
      <w:divBdr>
        <w:top w:val="none" w:sz="0" w:space="0" w:color="auto"/>
        <w:left w:val="none" w:sz="0" w:space="0" w:color="auto"/>
        <w:bottom w:val="none" w:sz="0" w:space="0" w:color="auto"/>
        <w:right w:val="none" w:sz="0" w:space="0" w:color="auto"/>
      </w:divBdr>
    </w:div>
    <w:div w:id="1493567132">
      <w:marLeft w:val="0"/>
      <w:marRight w:val="0"/>
      <w:marTop w:val="10"/>
      <w:marBottom w:val="10"/>
      <w:divBdr>
        <w:top w:val="none" w:sz="0" w:space="0" w:color="auto"/>
        <w:left w:val="none" w:sz="0" w:space="0" w:color="auto"/>
        <w:bottom w:val="none" w:sz="0" w:space="0" w:color="auto"/>
        <w:right w:val="none" w:sz="0" w:space="0" w:color="auto"/>
      </w:divBdr>
    </w:div>
    <w:div w:id="1497185265">
      <w:marLeft w:val="0"/>
      <w:marRight w:val="0"/>
      <w:marTop w:val="10"/>
      <w:marBottom w:val="10"/>
      <w:divBdr>
        <w:top w:val="none" w:sz="0" w:space="0" w:color="auto"/>
        <w:left w:val="none" w:sz="0" w:space="0" w:color="auto"/>
        <w:bottom w:val="none" w:sz="0" w:space="0" w:color="auto"/>
        <w:right w:val="none" w:sz="0" w:space="0" w:color="auto"/>
      </w:divBdr>
    </w:div>
    <w:div w:id="1533805619">
      <w:marLeft w:val="0"/>
      <w:marRight w:val="0"/>
      <w:marTop w:val="10"/>
      <w:marBottom w:val="10"/>
      <w:divBdr>
        <w:top w:val="none" w:sz="0" w:space="0" w:color="auto"/>
        <w:left w:val="none" w:sz="0" w:space="0" w:color="auto"/>
        <w:bottom w:val="none" w:sz="0" w:space="0" w:color="auto"/>
        <w:right w:val="none" w:sz="0" w:space="0" w:color="auto"/>
      </w:divBdr>
    </w:div>
    <w:div w:id="1568295031">
      <w:marLeft w:val="0"/>
      <w:marRight w:val="0"/>
      <w:marTop w:val="10"/>
      <w:marBottom w:val="10"/>
      <w:divBdr>
        <w:top w:val="none" w:sz="0" w:space="0" w:color="auto"/>
        <w:left w:val="none" w:sz="0" w:space="0" w:color="auto"/>
        <w:bottom w:val="none" w:sz="0" w:space="0" w:color="auto"/>
        <w:right w:val="none" w:sz="0" w:space="0" w:color="auto"/>
      </w:divBdr>
    </w:div>
    <w:div w:id="1601373578">
      <w:marLeft w:val="0"/>
      <w:marRight w:val="0"/>
      <w:marTop w:val="10"/>
      <w:marBottom w:val="10"/>
      <w:divBdr>
        <w:top w:val="none" w:sz="0" w:space="0" w:color="auto"/>
        <w:left w:val="none" w:sz="0" w:space="0" w:color="auto"/>
        <w:bottom w:val="none" w:sz="0" w:space="0" w:color="auto"/>
        <w:right w:val="none" w:sz="0" w:space="0" w:color="auto"/>
      </w:divBdr>
    </w:div>
    <w:div w:id="1628972072">
      <w:marLeft w:val="0"/>
      <w:marRight w:val="0"/>
      <w:marTop w:val="10"/>
      <w:marBottom w:val="10"/>
      <w:divBdr>
        <w:top w:val="none" w:sz="0" w:space="0" w:color="auto"/>
        <w:left w:val="none" w:sz="0" w:space="0" w:color="auto"/>
        <w:bottom w:val="none" w:sz="0" w:space="0" w:color="auto"/>
        <w:right w:val="none" w:sz="0" w:space="0" w:color="auto"/>
      </w:divBdr>
    </w:div>
    <w:div w:id="1777796126">
      <w:marLeft w:val="0"/>
      <w:marRight w:val="720"/>
      <w:marTop w:val="10"/>
      <w:marBottom w:val="10"/>
      <w:divBdr>
        <w:top w:val="none" w:sz="0" w:space="0" w:color="auto"/>
        <w:left w:val="none" w:sz="0" w:space="0" w:color="auto"/>
        <w:bottom w:val="none" w:sz="0" w:space="0" w:color="auto"/>
        <w:right w:val="none" w:sz="0" w:space="0" w:color="auto"/>
      </w:divBdr>
    </w:div>
    <w:div w:id="1867525592">
      <w:marLeft w:val="0"/>
      <w:marRight w:val="0"/>
      <w:marTop w:val="10"/>
      <w:marBottom w:val="10"/>
      <w:divBdr>
        <w:top w:val="none" w:sz="0" w:space="0" w:color="auto"/>
        <w:left w:val="none" w:sz="0" w:space="0" w:color="auto"/>
        <w:bottom w:val="none" w:sz="0" w:space="0" w:color="auto"/>
        <w:right w:val="none" w:sz="0" w:space="0" w:color="auto"/>
      </w:divBdr>
    </w:div>
    <w:div w:id="1881436403">
      <w:marLeft w:val="0"/>
      <w:marRight w:val="0"/>
      <w:marTop w:val="10"/>
      <w:marBottom w:val="10"/>
      <w:divBdr>
        <w:top w:val="none" w:sz="0" w:space="0" w:color="auto"/>
        <w:left w:val="none" w:sz="0" w:space="0" w:color="auto"/>
        <w:bottom w:val="none" w:sz="0" w:space="0" w:color="auto"/>
        <w:right w:val="none" w:sz="0" w:space="0" w:color="auto"/>
      </w:divBdr>
    </w:div>
    <w:div w:id="1974364588">
      <w:marLeft w:val="0"/>
      <w:marRight w:val="0"/>
      <w:marTop w:val="10"/>
      <w:marBottom w:val="10"/>
      <w:divBdr>
        <w:top w:val="none" w:sz="0" w:space="0" w:color="auto"/>
        <w:left w:val="none" w:sz="0" w:space="0" w:color="auto"/>
        <w:bottom w:val="none" w:sz="0" w:space="0" w:color="auto"/>
        <w:right w:val="none" w:sz="0" w:space="0" w:color="auto"/>
      </w:divBdr>
    </w:div>
    <w:div w:id="1997802516">
      <w:marLeft w:val="0"/>
      <w:marRight w:val="0"/>
      <w:marTop w:val="10"/>
      <w:marBottom w:val="10"/>
      <w:divBdr>
        <w:top w:val="none" w:sz="0" w:space="0" w:color="auto"/>
        <w:left w:val="none" w:sz="0" w:space="0" w:color="auto"/>
        <w:bottom w:val="none" w:sz="0" w:space="0" w:color="auto"/>
        <w:right w:val="none" w:sz="0" w:space="0" w:color="auto"/>
      </w:divBdr>
    </w:div>
    <w:div w:id="2000956870">
      <w:marLeft w:val="0"/>
      <w:marRight w:val="0"/>
      <w:marTop w:val="10"/>
      <w:marBottom w:val="10"/>
      <w:divBdr>
        <w:top w:val="none" w:sz="0" w:space="0" w:color="auto"/>
        <w:left w:val="none" w:sz="0" w:space="0" w:color="auto"/>
        <w:bottom w:val="none" w:sz="0" w:space="0" w:color="auto"/>
        <w:right w:val="none" w:sz="0" w:space="0" w:color="auto"/>
      </w:divBdr>
    </w:div>
    <w:div w:id="2010255750">
      <w:marLeft w:val="0"/>
      <w:marRight w:val="0"/>
      <w:marTop w:val="10"/>
      <w:marBottom w:val="10"/>
      <w:divBdr>
        <w:top w:val="none" w:sz="0" w:space="0" w:color="auto"/>
        <w:left w:val="none" w:sz="0" w:space="0" w:color="auto"/>
        <w:bottom w:val="none" w:sz="0" w:space="0" w:color="auto"/>
        <w:right w:val="none" w:sz="0" w:space="0" w:color="auto"/>
      </w:divBdr>
    </w:div>
    <w:div w:id="2026514001">
      <w:marLeft w:val="0"/>
      <w:marRight w:val="0"/>
      <w:marTop w:val="10"/>
      <w:marBottom w:val="10"/>
      <w:divBdr>
        <w:top w:val="none" w:sz="0" w:space="0" w:color="auto"/>
        <w:left w:val="none" w:sz="0" w:space="0" w:color="auto"/>
        <w:bottom w:val="none" w:sz="0" w:space="0" w:color="auto"/>
        <w:right w:val="none" w:sz="0" w:space="0" w:color="auto"/>
      </w:divBdr>
    </w:div>
    <w:div w:id="2066875510">
      <w:marLeft w:val="0"/>
      <w:marRight w:val="0"/>
      <w:marTop w:val="10"/>
      <w:marBottom w:val="10"/>
      <w:divBdr>
        <w:top w:val="none" w:sz="0" w:space="0" w:color="auto"/>
        <w:left w:val="none" w:sz="0" w:space="0" w:color="auto"/>
        <w:bottom w:val="none" w:sz="0" w:space="0" w:color="auto"/>
        <w:right w:val="none" w:sz="0" w:space="0" w:color="auto"/>
      </w:divBdr>
    </w:div>
    <w:div w:id="2089379465">
      <w:marLeft w:val="0"/>
      <w:marRight w:val="0"/>
      <w:marTop w:val="10"/>
      <w:marBottom w:val="10"/>
      <w:divBdr>
        <w:top w:val="none" w:sz="0" w:space="0" w:color="auto"/>
        <w:left w:val="none" w:sz="0" w:space="0" w:color="auto"/>
        <w:bottom w:val="none" w:sz="0" w:space="0" w:color="auto"/>
        <w:right w:val="none" w:sz="0" w:space="0" w:color="auto"/>
      </w:divBdr>
    </w:div>
    <w:div w:id="2132169341">
      <w:marLeft w:val="0"/>
      <w:marRight w:val="720"/>
      <w:marTop w:val="10"/>
      <w:marBottom w:val="10"/>
      <w:divBdr>
        <w:top w:val="none" w:sz="0" w:space="0" w:color="auto"/>
        <w:left w:val="none" w:sz="0" w:space="0" w:color="auto"/>
        <w:bottom w:val="none" w:sz="0" w:space="0" w:color="auto"/>
        <w:right w:val="none" w:sz="0" w:space="0" w:color="auto"/>
      </w:divBdr>
    </w:div>
    <w:div w:id="21426518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758</Words>
  <Characters>4323</Characters>
  <Application>Microsoft Office Word</Application>
  <DocSecurity>0</DocSecurity>
  <Lines>36</Lines>
  <Paragraphs>10</Paragraphs>
  <ScaleCrop>false</ScaleCrop>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