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E1741" w:rsidRDefault="006E1741">
      <w:pPr>
        <w:spacing w:line="500" w:lineRule="atLeast"/>
        <w:jc w:val="center"/>
        <w:divId w:val="1917936778"/>
        <w:rPr>
          <w:rFonts w:ascii="黑体" w:eastAsia="黑体" w:hAnsi="黑体"/>
          <w:sz w:val="36"/>
          <w:szCs w:val="36"/>
        </w:rPr>
      </w:pPr>
      <w:r>
        <w:rPr>
          <w:rFonts w:ascii="黑体" w:eastAsia="黑体" w:hAnsi="黑体" w:hint="eastAsia"/>
          <w:sz w:val="36"/>
          <w:szCs w:val="36"/>
        </w:rPr>
        <w:t>广东省连州市人民法院</w:t>
      </w:r>
    </w:p>
    <w:p w:rsidR="006E1741" w:rsidRDefault="006E1741">
      <w:pPr>
        <w:spacing w:line="500" w:lineRule="atLeast"/>
        <w:jc w:val="center"/>
        <w:divId w:val="98605819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6E1741" w:rsidRDefault="006E1741">
      <w:pPr>
        <w:spacing w:line="500" w:lineRule="atLeast"/>
        <w:jc w:val="right"/>
        <w:divId w:val="1270359352"/>
        <w:rPr>
          <w:rFonts w:hint="eastAsia"/>
          <w:sz w:val="30"/>
          <w:szCs w:val="30"/>
        </w:rPr>
      </w:pPr>
      <w:r>
        <w:rPr>
          <w:rFonts w:hint="eastAsia"/>
          <w:sz w:val="30"/>
          <w:szCs w:val="30"/>
        </w:rPr>
        <w:t>（</w:t>
      </w:r>
      <w:r>
        <w:rPr>
          <w:rFonts w:hint="eastAsia"/>
          <w:sz w:val="30"/>
          <w:szCs w:val="30"/>
        </w:rPr>
        <w:t>2015</w:t>
      </w:r>
      <w:r>
        <w:rPr>
          <w:rFonts w:hint="eastAsia"/>
          <w:sz w:val="30"/>
          <w:szCs w:val="30"/>
        </w:rPr>
        <w:t>）清连法刑初字第</w:t>
      </w:r>
      <w:r>
        <w:rPr>
          <w:rFonts w:hint="eastAsia"/>
          <w:sz w:val="30"/>
          <w:szCs w:val="30"/>
        </w:rPr>
        <w:t>19</w:t>
      </w:r>
      <w:r>
        <w:rPr>
          <w:rFonts w:hint="eastAsia"/>
          <w:sz w:val="30"/>
          <w:szCs w:val="30"/>
        </w:rPr>
        <w:t>号</w:t>
      </w:r>
    </w:p>
    <w:p w:rsidR="006E1741" w:rsidRDefault="006E1741">
      <w:pPr>
        <w:spacing w:line="500" w:lineRule="atLeast"/>
        <w:ind w:firstLine="600"/>
        <w:divId w:val="1465736933"/>
        <w:rPr>
          <w:rFonts w:hint="eastAsia"/>
          <w:sz w:val="30"/>
          <w:szCs w:val="30"/>
        </w:rPr>
      </w:pPr>
      <w:r>
        <w:rPr>
          <w:rFonts w:hint="eastAsia"/>
          <w:sz w:val="30"/>
          <w:szCs w:val="30"/>
        </w:rPr>
        <w:t>公诉机关连州市人民检察院。</w:t>
      </w:r>
    </w:p>
    <w:p w:rsidR="006E1741" w:rsidRDefault="006E1741">
      <w:pPr>
        <w:spacing w:line="500" w:lineRule="atLeast"/>
        <w:ind w:firstLine="600"/>
        <w:divId w:val="450049239"/>
        <w:rPr>
          <w:rFonts w:hint="eastAsia"/>
          <w:sz w:val="30"/>
          <w:szCs w:val="30"/>
        </w:rPr>
      </w:pPr>
      <w:r>
        <w:rPr>
          <w:rFonts w:hint="eastAsia"/>
          <w:sz w:val="30"/>
          <w:szCs w:val="30"/>
        </w:rPr>
        <w:t>被告人韦某某，男，汉族，小学文化，广东省连州市人，系连州市岭南硅灰石新材料有限公司西江镇横圳硅灰石矿和连州市西江镇大岭谷车路面石场的法定代表人。因涉嫌行贿于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日被刑事拘留，同月</w:t>
      </w:r>
      <w:r>
        <w:rPr>
          <w:rFonts w:hint="eastAsia"/>
          <w:sz w:val="30"/>
          <w:szCs w:val="30"/>
        </w:rPr>
        <w:t>25</w:t>
      </w:r>
      <w:r>
        <w:rPr>
          <w:rFonts w:hint="eastAsia"/>
          <w:sz w:val="30"/>
          <w:szCs w:val="30"/>
        </w:rPr>
        <w:t>日被取保候审。</w:t>
      </w:r>
    </w:p>
    <w:p w:rsidR="006E1741" w:rsidRDefault="006E1741">
      <w:pPr>
        <w:spacing w:line="500" w:lineRule="atLeast"/>
        <w:ind w:firstLine="600"/>
        <w:divId w:val="886797957"/>
        <w:rPr>
          <w:rFonts w:hint="eastAsia"/>
          <w:sz w:val="30"/>
          <w:szCs w:val="30"/>
        </w:rPr>
      </w:pPr>
      <w:r>
        <w:rPr>
          <w:rFonts w:hint="eastAsia"/>
          <w:sz w:val="30"/>
          <w:szCs w:val="30"/>
        </w:rPr>
        <w:t>连州市人民检察院以连检诉刑诉（</w:t>
      </w:r>
      <w:r>
        <w:rPr>
          <w:rFonts w:hint="eastAsia"/>
          <w:sz w:val="30"/>
          <w:szCs w:val="30"/>
        </w:rPr>
        <w:t>2014</w:t>
      </w:r>
      <w:r>
        <w:rPr>
          <w:rFonts w:hint="eastAsia"/>
          <w:sz w:val="30"/>
          <w:szCs w:val="30"/>
        </w:rPr>
        <w:t>）第</w:t>
      </w:r>
      <w:r>
        <w:rPr>
          <w:rFonts w:hint="eastAsia"/>
          <w:sz w:val="30"/>
          <w:szCs w:val="30"/>
        </w:rPr>
        <w:t>170</w:t>
      </w:r>
      <w:r>
        <w:rPr>
          <w:rFonts w:hint="eastAsia"/>
          <w:sz w:val="30"/>
          <w:szCs w:val="30"/>
        </w:rPr>
        <w:t>号起诉书指控被告人韦某某犯行贿罪，于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25</w:t>
      </w:r>
      <w:r>
        <w:rPr>
          <w:rFonts w:hint="eastAsia"/>
          <w:sz w:val="30"/>
          <w:szCs w:val="30"/>
        </w:rPr>
        <w:t>日向本院提起公诉。本院受理后依法组成合议庭，适用简易程序，于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8</w:t>
      </w:r>
      <w:r>
        <w:rPr>
          <w:rFonts w:hint="eastAsia"/>
          <w:sz w:val="30"/>
          <w:szCs w:val="30"/>
        </w:rPr>
        <w:t>日公开开庭进行了审理。连州市人民检察院指派副检察长欧阳雄峰出庭支持公诉，被告人韦某某到庭参加了诉讼。现已审理终结。</w:t>
      </w:r>
    </w:p>
    <w:p w:rsidR="006E1741" w:rsidRDefault="006E1741">
      <w:pPr>
        <w:spacing w:line="500" w:lineRule="atLeast"/>
        <w:ind w:firstLine="600"/>
        <w:divId w:val="1746100045"/>
        <w:rPr>
          <w:rFonts w:hint="eastAsia"/>
          <w:sz w:val="30"/>
          <w:szCs w:val="30"/>
        </w:rPr>
      </w:pPr>
      <w:r>
        <w:rPr>
          <w:rFonts w:hint="eastAsia"/>
          <w:sz w:val="30"/>
          <w:szCs w:val="30"/>
        </w:rPr>
        <w:t>经审理查明，</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年，被告人韦某某在经营连州市岭南硅灰石新材料有限公司西江镇横圳硅灰石矿和连州市西江镇大岭谷车路面石场期间，为了在矿山的经营得到关照，先后给予连州市安全生产监督管理局原副局长黄某某现金</w:t>
      </w:r>
      <w:r>
        <w:rPr>
          <w:rFonts w:hint="eastAsia"/>
          <w:sz w:val="30"/>
          <w:szCs w:val="30"/>
        </w:rPr>
        <w:t>12000</w:t>
      </w:r>
      <w:r>
        <w:rPr>
          <w:rFonts w:hint="eastAsia"/>
          <w:sz w:val="30"/>
          <w:szCs w:val="30"/>
        </w:rPr>
        <w:t>元、给予连州市西江镇原副镇长杜某某现金</w:t>
      </w:r>
      <w:r>
        <w:rPr>
          <w:rFonts w:hint="eastAsia"/>
          <w:sz w:val="30"/>
          <w:szCs w:val="30"/>
        </w:rPr>
        <w:t>5000</w:t>
      </w:r>
      <w:r>
        <w:rPr>
          <w:rFonts w:hint="eastAsia"/>
          <w:sz w:val="30"/>
          <w:szCs w:val="30"/>
        </w:rPr>
        <w:t>元、给予连州市龙坪镇工商所原所长林某某现金</w:t>
      </w:r>
      <w:r>
        <w:rPr>
          <w:rFonts w:hint="eastAsia"/>
          <w:sz w:val="30"/>
          <w:szCs w:val="30"/>
        </w:rPr>
        <w:t>40000</w:t>
      </w:r>
      <w:r>
        <w:rPr>
          <w:rFonts w:hint="eastAsia"/>
          <w:sz w:val="30"/>
          <w:szCs w:val="30"/>
        </w:rPr>
        <w:t>元，共计人民币</w:t>
      </w:r>
      <w:r>
        <w:rPr>
          <w:rFonts w:hint="eastAsia"/>
          <w:sz w:val="30"/>
          <w:szCs w:val="30"/>
        </w:rPr>
        <w:t>57000</w:t>
      </w:r>
      <w:r>
        <w:rPr>
          <w:rFonts w:hint="eastAsia"/>
          <w:sz w:val="30"/>
          <w:szCs w:val="30"/>
        </w:rPr>
        <w:t>元。</w:t>
      </w:r>
    </w:p>
    <w:p w:rsidR="006E1741" w:rsidRDefault="006E1741">
      <w:pPr>
        <w:spacing w:line="500" w:lineRule="atLeast"/>
        <w:ind w:firstLine="600"/>
        <w:divId w:val="586310045"/>
        <w:rPr>
          <w:rFonts w:hint="eastAsia"/>
          <w:sz w:val="30"/>
          <w:szCs w:val="30"/>
        </w:rPr>
      </w:pPr>
      <w:r>
        <w:rPr>
          <w:rFonts w:hint="eastAsia"/>
          <w:sz w:val="30"/>
          <w:szCs w:val="30"/>
        </w:rPr>
        <w:t>上述事实，被告人韦某某在开庭审理过程中亦无异议，且有受贿人黄某某、杜礼健、林某某的供述，立案决定书，到案经过，连州市岭南硅灰石新材料有限公司西江镇横圳硅灰石矿和连州市西江镇大岭谷车路面石场工商登记资料，被告人韦某某的供述、自我交待材料、户籍材料，视听资料等证据证实，足以认定。</w:t>
      </w:r>
    </w:p>
    <w:p w:rsidR="006E1741" w:rsidRDefault="006E1741">
      <w:pPr>
        <w:spacing w:line="500" w:lineRule="atLeast"/>
        <w:ind w:firstLine="600"/>
        <w:divId w:val="1564950753"/>
        <w:rPr>
          <w:rFonts w:hint="eastAsia"/>
          <w:sz w:val="30"/>
          <w:szCs w:val="30"/>
        </w:rPr>
      </w:pPr>
      <w:r>
        <w:rPr>
          <w:rFonts w:hint="eastAsia"/>
          <w:sz w:val="30"/>
          <w:szCs w:val="30"/>
        </w:rPr>
        <w:lastRenderedPageBreak/>
        <w:t>本院认为，被告人韦某某为谋取不正当利益，给予国家工作人员以财物，其行为构成行贿罪。公诉机关指控韦某某犯行贿罪的事实清楚，证据确实、充分，罪名成立，本院予以支持。被告人韦某某犯罪后在被追诉前，主动交待自己的行贿行为，依法可予减轻处罚，鉴于被告人韦某某认罪态度较好，可以酌定从轻处罚，并适用缓刑。依照《中华人民共和国刑法》第三百八十九条第一款，第三百九十条，第七十二条第一款，第七十三条第一款、第三款之规定，判决如下：</w:t>
      </w:r>
    </w:p>
    <w:p w:rsidR="006E1741" w:rsidRDefault="006E1741">
      <w:pPr>
        <w:spacing w:line="500" w:lineRule="atLeast"/>
        <w:ind w:firstLine="600"/>
        <w:divId w:val="513156290"/>
        <w:rPr>
          <w:rFonts w:hint="eastAsia"/>
          <w:sz w:val="30"/>
          <w:szCs w:val="30"/>
        </w:rPr>
      </w:pPr>
      <w:r>
        <w:rPr>
          <w:rFonts w:hint="eastAsia"/>
          <w:sz w:val="30"/>
          <w:szCs w:val="30"/>
        </w:rPr>
        <w:t>被告人韦某某犯行贿罪，判处拘役六个月，缓刑十个月（缓刑考验期自判决确定之日起计算）</w:t>
      </w:r>
    </w:p>
    <w:p w:rsidR="006E1741" w:rsidRDefault="006E1741">
      <w:pPr>
        <w:spacing w:line="500" w:lineRule="atLeast"/>
        <w:ind w:firstLine="600"/>
        <w:divId w:val="1181511322"/>
        <w:rPr>
          <w:rFonts w:hint="eastAsia"/>
          <w:sz w:val="30"/>
          <w:szCs w:val="30"/>
        </w:rPr>
      </w:pPr>
      <w:r>
        <w:rPr>
          <w:rFonts w:hint="eastAsia"/>
          <w:sz w:val="30"/>
          <w:szCs w:val="30"/>
        </w:rPr>
        <w:t>如不服本判决，可在接到判决书的第二日起十日内，通过本院或者直接向广东省清远市中级人民法院提出上诉。书面上诉的，应当提交上诉状正本一份，副本二份。</w:t>
      </w:r>
    </w:p>
    <w:p w:rsidR="006E1741" w:rsidRDefault="006E1741">
      <w:pPr>
        <w:spacing w:line="500" w:lineRule="atLeast"/>
        <w:jc w:val="right"/>
        <w:divId w:val="699167767"/>
        <w:rPr>
          <w:rFonts w:hint="eastAsia"/>
          <w:sz w:val="30"/>
          <w:szCs w:val="30"/>
        </w:rPr>
      </w:pPr>
      <w:r>
        <w:rPr>
          <w:rFonts w:hint="eastAsia"/>
          <w:sz w:val="30"/>
          <w:szCs w:val="30"/>
        </w:rPr>
        <w:t>审判长　　吴卓文</w:t>
      </w:r>
    </w:p>
    <w:p w:rsidR="006E1741" w:rsidRDefault="006E1741">
      <w:pPr>
        <w:spacing w:line="500" w:lineRule="atLeast"/>
        <w:jc w:val="right"/>
        <w:divId w:val="778643373"/>
        <w:rPr>
          <w:rFonts w:hint="eastAsia"/>
          <w:sz w:val="30"/>
          <w:szCs w:val="30"/>
        </w:rPr>
      </w:pPr>
      <w:r>
        <w:rPr>
          <w:rFonts w:hint="eastAsia"/>
          <w:sz w:val="30"/>
          <w:szCs w:val="30"/>
        </w:rPr>
        <w:t>审判员　　李海民</w:t>
      </w:r>
    </w:p>
    <w:p w:rsidR="006E1741" w:rsidRDefault="006E1741">
      <w:pPr>
        <w:spacing w:line="500" w:lineRule="atLeast"/>
        <w:jc w:val="right"/>
        <w:divId w:val="458425949"/>
        <w:rPr>
          <w:rFonts w:hint="eastAsia"/>
          <w:sz w:val="30"/>
          <w:szCs w:val="30"/>
        </w:rPr>
      </w:pPr>
      <w:r>
        <w:rPr>
          <w:rFonts w:hint="eastAsia"/>
          <w:sz w:val="30"/>
          <w:szCs w:val="30"/>
        </w:rPr>
        <w:t>审判员　　陶　森</w:t>
      </w:r>
    </w:p>
    <w:p w:rsidR="006E1741" w:rsidRDefault="006E1741">
      <w:pPr>
        <w:spacing w:line="500" w:lineRule="atLeast"/>
        <w:jc w:val="right"/>
        <w:divId w:val="717240977"/>
        <w:rPr>
          <w:rFonts w:hint="eastAsia"/>
          <w:sz w:val="30"/>
          <w:szCs w:val="30"/>
        </w:rPr>
      </w:pPr>
      <w:r>
        <w:rPr>
          <w:rFonts w:hint="eastAsia"/>
          <w:sz w:val="30"/>
          <w:szCs w:val="30"/>
        </w:rPr>
        <w:t>二〇一五年一月十三日</w:t>
      </w:r>
    </w:p>
    <w:p w:rsidR="006E1741" w:rsidRDefault="006E1741">
      <w:pPr>
        <w:spacing w:line="500" w:lineRule="atLeast"/>
        <w:jc w:val="right"/>
        <w:divId w:val="1648630675"/>
        <w:rPr>
          <w:rFonts w:hint="eastAsia"/>
          <w:sz w:val="30"/>
          <w:szCs w:val="30"/>
        </w:rPr>
      </w:pPr>
      <w:r>
        <w:rPr>
          <w:rFonts w:hint="eastAsia"/>
          <w:sz w:val="30"/>
          <w:szCs w:val="30"/>
        </w:rPr>
        <w:t>书记员　　莫　舒</w:t>
      </w:r>
    </w:p>
    <w:p w:rsidR="006E1741" w:rsidRDefault="006E1741">
      <w:pPr>
        <w:spacing w:line="500" w:lineRule="atLeast"/>
        <w:ind w:firstLine="600"/>
        <w:divId w:val="1425807242"/>
        <w:rPr>
          <w:rFonts w:hint="eastAsia"/>
          <w:sz w:val="30"/>
          <w:szCs w:val="30"/>
        </w:rPr>
      </w:pPr>
      <w:r>
        <w:rPr>
          <w:rFonts w:hint="eastAsia"/>
          <w:sz w:val="30"/>
          <w:szCs w:val="30"/>
        </w:rPr>
        <w:t>附相关法律条文：</w:t>
      </w:r>
    </w:p>
    <w:p w:rsidR="006E1741" w:rsidRDefault="006E1741">
      <w:pPr>
        <w:spacing w:line="500" w:lineRule="atLeast"/>
        <w:ind w:firstLine="600"/>
        <w:divId w:val="709918080"/>
        <w:rPr>
          <w:rFonts w:hint="eastAsia"/>
          <w:sz w:val="30"/>
          <w:szCs w:val="30"/>
        </w:rPr>
      </w:pPr>
      <w:r>
        <w:rPr>
          <w:rFonts w:hint="eastAsia"/>
          <w:sz w:val="30"/>
          <w:szCs w:val="30"/>
        </w:rPr>
        <w:t>《中华人民共和国刑法》</w:t>
      </w:r>
    </w:p>
    <w:p w:rsidR="006E1741" w:rsidRDefault="006E1741">
      <w:pPr>
        <w:spacing w:line="500" w:lineRule="atLeast"/>
        <w:ind w:firstLine="600"/>
        <w:divId w:val="1207907315"/>
        <w:rPr>
          <w:rFonts w:hint="eastAsia"/>
          <w:sz w:val="30"/>
          <w:szCs w:val="30"/>
        </w:rPr>
      </w:pPr>
      <w:r>
        <w:rPr>
          <w:rFonts w:hint="eastAsia"/>
          <w:sz w:val="30"/>
          <w:szCs w:val="30"/>
        </w:rPr>
        <w:t>第三百八十九条为谋取不正当利益，给予国家工作人员以财物的，是行贿罪。</w:t>
      </w:r>
    </w:p>
    <w:p w:rsidR="006E1741" w:rsidRDefault="006E1741">
      <w:pPr>
        <w:spacing w:line="500" w:lineRule="atLeast"/>
        <w:ind w:firstLine="600"/>
        <w:divId w:val="352920933"/>
        <w:rPr>
          <w:rFonts w:hint="eastAsia"/>
          <w:sz w:val="30"/>
          <w:szCs w:val="30"/>
        </w:rPr>
      </w:pPr>
      <w:r>
        <w:rPr>
          <w:rFonts w:hint="eastAsia"/>
          <w:sz w:val="30"/>
          <w:szCs w:val="30"/>
        </w:rPr>
        <w:t>在经往来中，违反国家规定，给予国家工作人员以财物，数额较大的，或者违反国家规定，给予国家工作人员以各种名义的回扣、手续费的，以行贿论处。</w:t>
      </w:r>
    </w:p>
    <w:p w:rsidR="006E1741" w:rsidRDefault="006E1741">
      <w:pPr>
        <w:spacing w:line="500" w:lineRule="atLeast"/>
        <w:ind w:firstLine="600"/>
        <w:divId w:val="636880798"/>
        <w:rPr>
          <w:rFonts w:hint="eastAsia"/>
          <w:sz w:val="30"/>
          <w:szCs w:val="30"/>
        </w:rPr>
      </w:pPr>
      <w:r>
        <w:rPr>
          <w:rFonts w:hint="eastAsia"/>
          <w:sz w:val="30"/>
          <w:szCs w:val="30"/>
        </w:rPr>
        <w:t>因被勒索给予国家工作人员以财物，没有获得不正当利益的，不是行贿。</w:t>
      </w:r>
    </w:p>
    <w:p w:rsidR="006E1741" w:rsidRDefault="006E1741">
      <w:pPr>
        <w:spacing w:line="500" w:lineRule="atLeast"/>
        <w:ind w:firstLine="600"/>
        <w:divId w:val="863716792"/>
        <w:rPr>
          <w:rFonts w:hint="eastAsia"/>
          <w:sz w:val="30"/>
          <w:szCs w:val="30"/>
        </w:rPr>
      </w:pPr>
      <w:r>
        <w:rPr>
          <w:rFonts w:hint="eastAsia"/>
          <w:sz w:val="30"/>
          <w:szCs w:val="30"/>
        </w:rPr>
        <w:t>第三百九十条对犯行贿罪的，处五年以下有期徒刑或者拘役；因行贿谋取不正当利益，情节严重的，或者使国家利益遭受重大损失的，处五年以上十年以下有期徒刑；情节特别严重的，处十年以上有期徒刑或者无期徒刑，可以并处没收财产。</w:t>
      </w:r>
    </w:p>
    <w:p w:rsidR="006E1741" w:rsidRDefault="006E1741">
      <w:pPr>
        <w:spacing w:line="500" w:lineRule="atLeast"/>
        <w:ind w:firstLine="600"/>
        <w:divId w:val="1312369812"/>
        <w:rPr>
          <w:rFonts w:hint="eastAsia"/>
          <w:sz w:val="30"/>
          <w:szCs w:val="30"/>
        </w:rPr>
      </w:pPr>
      <w:r>
        <w:rPr>
          <w:rFonts w:hint="eastAsia"/>
          <w:sz w:val="30"/>
          <w:szCs w:val="30"/>
        </w:rPr>
        <w:t>行贿人在被追诉前主动交待行贿行为的，可以减轻处罚或者免除处罚。</w:t>
      </w:r>
    </w:p>
    <w:p w:rsidR="006E1741" w:rsidRDefault="006E1741">
      <w:pPr>
        <w:spacing w:line="500" w:lineRule="atLeast"/>
        <w:ind w:firstLine="600"/>
        <w:divId w:val="1145388793"/>
        <w:rPr>
          <w:rFonts w:hint="eastAsia"/>
          <w:sz w:val="30"/>
          <w:szCs w:val="30"/>
        </w:rPr>
      </w:pPr>
      <w:r>
        <w:rPr>
          <w:rFonts w:hint="eastAsia"/>
          <w:sz w:val="30"/>
          <w:szCs w:val="30"/>
        </w:rPr>
        <w:t>第七十二条对于被判处拘役、三年以下有期徒刑的犯罪分子，同时符合以下条件的，可以宣告缓刑，对其中不满十八周岁的人、怀孕的妇女和已满七十五周岁的人，应当宣告缓刑：</w:t>
      </w:r>
    </w:p>
    <w:p w:rsidR="006E1741" w:rsidRDefault="006E1741">
      <w:pPr>
        <w:spacing w:line="500" w:lineRule="atLeast"/>
        <w:ind w:firstLine="600"/>
        <w:divId w:val="2070885777"/>
        <w:rPr>
          <w:rFonts w:hint="eastAsia"/>
          <w:sz w:val="30"/>
          <w:szCs w:val="30"/>
        </w:rPr>
      </w:pPr>
      <w:r>
        <w:rPr>
          <w:rFonts w:hint="eastAsia"/>
          <w:sz w:val="30"/>
          <w:szCs w:val="30"/>
        </w:rPr>
        <w:t>犯罪情节较轻；</w:t>
      </w:r>
    </w:p>
    <w:p w:rsidR="006E1741" w:rsidRDefault="006E1741">
      <w:pPr>
        <w:spacing w:line="500" w:lineRule="atLeast"/>
        <w:ind w:firstLine="600"/>
        <w:divId w:val="21443331"/>
        <w:rPr>
          <w:rFonts w:hint="eastAsia"/>
          <w:sz w:val="30"/>
          <w:szCs w:val="30"/>
        </w:rPr>
      </w:pPr>
      <w:r>
        <w:rPr>
          <w:rFonts w:hint="eastAsia"/>
          <w:sz w:val="30"/>
          <w:szCs w:val="30"/>
        </w:rPr>
        <w:t>有悔罪表现；</w:t>
      </w:r>
    </w:p>
    <w:p w:rsidR="006E1741" w:rsidRDefault="006E1741">
      <w:pPr>
        <w:spacing w:line="500" w:lineRule="atLeast"/>
        <w:ind w:firstLine="600"/>
        <w:divId w:val="39867117"/>
        <w:rPr>
          <w:rFonts w:hint="eastAsia"/>
          <w:sz w:val="30"/>
          <w:szCs w:val="30"/>
        </w:rPr>
      </w:pPr>
      <w:r>
        <w:rPr>
          <w:rFonts w:hint="eastAsia"/>
          <w:sz w:val="30"/>
          <w:szCs w:val="30"/>
        </w:rPr>
        <w:t>没有再犯罪的危险；</w:t>
      </w:r>
    </w:p>
    <w:p w:rsidR="006E1741" w:rsidRDefault="006E1741">
      <w:pPr>
        <w:spacing w:line="500" w:lineRule="atLeast"/>
        <w:ind w:firstLine="600"/>
        <w:divId w:val="2005082332"/>
        <w:rPr>
          <w:rFonts w:hint="eastAsia"/>
          <w:sz w:val="30"/>
          <w:szCs w:val="30"/>
        </w:rPr>
      </w:pPr>
      <w:r>
        <w:rPr>
          <w:rFonts w:hint="eastAsia"/>
          <w:sz w:val="30"/>
          <w:szCs w:val="30"/>
        </w:rPr>
        <w:t>宣告缓刑对所居住社区没有重大不良影响。</w:t>
      </w:r>
    </w:p>
    <w:p w:rsidR="006E1741" w:rsidRDefault="006E1741">
      <w:pPr>
        <w:spacing w:line="500" w:lineRule="atLeast"/>
        <w:ind w:firstLine="600"/>
        <w:divId w:val="485705096"/>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rsidR="006E1741" w:rsidRDefault="006E1741">
      <w:pPr>
        <w:spacing w:line="500" w:lineRule="atLeast"/>
        <w:ind w:firstLine="600"/>
        <w:divId w:val="460995666"/>
        <w:rPr>
          <w:rFonts w:hint="eastAsia"/>
          <w:sz w:val="30"/>
          <w:szCs w:val="30"/>
        </w:rPr>
      </w:pPr>
      <w:r>
        <w:rPr>
          <w:rFonts w:hint="eastAsia"/>
          <w:sz w:val="30"/>
          <w:szCs w:val="30"/>
        </w:rPr>
        <w:t>被宣告缓刑的犯罪分子，如果被判处附加刑，附加刑仍须执行。</w:t>
      </w:r>
    </w:p>
    <w:p w:rsidR="006E1741" w:rsidRDefault="006E1741">
      <w:pPr>
        <w:spacing w:line="500" w:lineRule="atLeast"/>
        <w:ind w:firstLine="600"/>
        <w:divId w:val="702288515"/>
        <w:rPr>
          <w:rFonts w:hint="eastAsia"/>
          <w:sz w:val="30"/>
          <w:szCs w:val="30"/>
        </w:rPr>
      </w:pPr>
      <w:r>
        <w:rPr>
          <w:rFonts w:hint="eastAsia"/>
          <w:sz w:val="30"/>
          <w:szCs w:val="30"/>
        </w:rPr>
        <w:t>第七十三条拘役的缓刑考验期限为原判刑期以上一年以下，但是不能少于二个月。</w:t>
      </w:r>
    </w:p>
    <w:p w:rsidR="006E1741" w:rsidRDefault="006E1741">
      <w:pPr>
        <w:spacing w:line="500" w:lineRule="atLeast"/>
        <w:ind w:firstLine="600"/>
        <w:divId w:val="1038703983"/>
        <w:rPr>
          <w:rFonts w:hint="eastAsia"/>
          <w:sz w:val="30"/>
          <w:szCs w:val="30"/>
        </w:rPr>
      </w:pPr>
      <w:r>
        <w:rPr>
          <w:rFonts w:hint="eastAsia"/>
          <w:sz w:val="30"/>
          <w:szCs w:val="30"/>
        </w:rPr>
        <w:t>缓刑考验期限，从判决确定之日起计算。</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E1741" w:rsidRDefault="006E1741" w:rsidP="006E1741">
      <w:pPr>
        <w:rPr>
          <w:rFonts w:hint="eastAsia"/>
        </w:rPr>
      </w:pPr>
      <w:r>
        <w:separator/>
      </w:r>
    </w:p>
  </w:endnote>
  <w:endnote w:type="continuationSeparator" w:id="0">
    <w:p w:rsidR="006E1741" w:rsidRDefault="006E1741" w:rsidP="006E174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E1741" w:rsidRDefault="006E1741" w:rsidP="006E1741">
      <w:pPr>
        <w:rPr>
          <w:rFonts w:hint="eastAsia"/>
        </w:rPr>
      </w:pPr>
      <w:r>
        <w:separator/>
      </w:r>
    </w:p>
  </w:footnote>
  <w:footnote w:type="continuationSeparator" w:id="0">
    <w:p w:rsidR="006E1741" w:rsidRDefault="006E1741" w:rsidP="006E1741">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E1741"/>
    <w:rsid w:val="002A6721"/>
    <w:rsid w:val="006E174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6E1741"/>
    <w:pPr>
      <w:tabs>
        <w:tab w:val="center" w:pos="4153"/>
        <w:tab w:val="right" w:pos="8306"/>
      </w:tabs>
      <w:snapToGrid w:val="0"/>
      <w:jc w:val="center"/>
    </w:pPr>
    <w:rPr>
      <w:sz w:val="18"/>
      <w:szCs w:val="18"/>
    </w:rPr>
  </w:style>
  <w:style w:type="character" w:customStyle="1" w:styleId="a4">
    <w:name w:val="页眉 字符"/>
    <w:basedOn w:val="a0"/>
    <w:link w:val="a3"/>
    <w:uiPriority w:val="99"/>
    <w:rsid w:val="006E1741"/>
    <w:rPr>
      <w:rFonts w:ascii="宋体" w:eastAsia="宋体" w:hAnsi="宋体" w:cs="宋体"/>
      <w:sz w:val="18"/>
      <w:szCs w:val="18"/>
    </w:rPr>
  </w:style>
  <w:style w:type="paragraph" w:styleId="a5">
    <w:name w:val="footer"/>
    <w:basedOn w:val="a"/>
    <w:link w:val="a6"/>
    <w:uiPriority w:val="99"/>
    <w:unhideWhenUsed/>
    <w:rsid w:val="006E1741"/>
    <w:pPr>
      <w:tabs>
        <w:tab w:val="center" w:pos="4153"/>
        <w:tab w:val="right" w:pos="8306"/>
      </w:tabs>
      <w:snapToGrid w:val="0"/>
    </w:pPr>
    <w:rPr>
      <w:sz w:val="18"/>
      <w:szCs w:val="18"/>
    </w:rPr>
  </w:style>
  <w:style w:type="character" w:customStyle="1" w:styleId="a6">
    <w:name w:val="页脚 字符"/>
    <w:basedOn w:val="a0"/>
    <w:link w:val="a5"/>
    <w:uiPriority w:val="99"/>
    <w:rsid w:val="006E1741"/>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443331">
      <w:marLeft w:val="0"/>
      <w:marRight w:val="0"/>
      <w:marTop w:val="10"/>
      <w:marBottom w:val="10"/>
      <w:divBdr>
        <w:top w:val="none" w:sz="0" w:space="0" w:color="auto"/>
        <w:left w:val="none" w:sz="0" w:space="0" w:color="auto"/>
        <w:bottom w:val="none" w:sz="0" w:space="0" w:color="auto"/>
        <w:right w:val="none" w:sz="0" w:space="0" w:color="auto"/>
      </w:divBdr>
    </w:div>
    <w:div w:id="39867117">
      <w:marLeft w:val="0"/>
      <w:marRight w:val="0"/>
      <w:marTop w:val="10"/>
      <w:marBottom w:val="10"/>
      <w:divBdr>
        <w:top w:val="none" w:sz="0" w:space="0" w:color="auto"/>
        <w:left w:val="none" w:sz="0" w:space="0" w:color="auto"/>
        <w:bottom w:val="none" w:sz="0" w:space="0" w:color="auto"/>
        <w:right w:val="none" w:sz="0" w:space="0" w:color="auto"/>
      </w:divBdr>
    </w:div>
    <w:div w:id="352920933">
      <w:marLeft w:val="0"/>
      <w:marRight w:val="0"/>
      <w:marTop w:val="10"/>
      <w:marBottom w:val="10"/>
      <w:divBdr>
        <w:top w:val="none" w:sz="0" w:space="0" w:color="auto"/>
        <w:left w:val="none" w:sz="0" w:space="0" w:color="auto"/>
        <w:bottom w:val="none" w:sz="0" w:space="0" w:color="auto"/>
        <w:right w:val="none" w:sz="0" w:space="0" w:color="auto"/>
      </w:divBdr>
    </w:div>
    <w:div w:id="450049239">
      <w:marLeft w:val="0"/>
      <w:marRight w:val="0"/>
      <w:marTop w:val="10"/>
      <w:marBottom w:val="10"/>
      <w:divBdr>
        <w:top w:val="none" w:sz="0" w:space="0" w:color="auto"/>
        <w:left w:val="none" w:sz="0" w:space="0" w:color="auto"/>
        <w:bottom w:val="none" w:sz="0" w:space="0" w:color="auto"/>
        <w:right w:val="none" w:sz="0" w:space="0" w:color="auto"/>
      </w:divBdr>
    </w:div>
    <w:div w:id="458425949">
      <w:marLeft w:val="0"/>
      <w:marRight w:val="720"/>
      <w:marTop w:val="10"/>
      <w:marBottom w:val="10"/>
      <w:divBdr>
        <w:top w:val="none" w:sz="0" w:space="0" w:color="auto"/>
        <w:left w:val="none" w:sz="0" w:space="0" w:color="auto"/>
        <w:bottom w:val="none" w:sz="0" w:space="0" w:color="auto"/>
        <w:right w:val="none" w:sz="0" w:space="0" w:color="auto"/>
      </w:divBdr>
    </w:div>
    <w:div w:id="460995666">
      <w:marLeft w:val="0"/>
      <w:marRight w:val="0"/>
      <w:marTop w:val="10"/>
      <w:marBottom w:val="10"/>
      <w:divBdr>
        <w:top w:val="none" w:sz="0" w:space="0" w:color="auto"/>
        <w:left w:val="none" w:sz="0" w:space="0" w:color="auto"/>
        <w:bottom w:val="none" w:sz="0" w:space="0" w:color="auto"/>
        <w:right w:val="none" w:sz="0" w:space="0" w:color="auto"/>
      </w:divBdr>
    </w:div>
    <w:div w:id="485705096">
      <w:marLeft w:val="0"/>
      <w:marRight w:val="0"/>
      <w:marTop w:val="10"/>
      <w:marBottom w:val="10"/>
      <w:divBdr>
        <w:top w:val="none" w:sz="0" w:space="0" w:color="auto"/>
        <w:left w:val="none" w:sz="0" w:space="0" w:color="auto"/>
        <w:bottom w:val="none" w:sz="0" w:space="0" w:color="auto"/>
        <w:right w:val="none" w:sz="0" w:space="0" w:color="auto"/>
      </w:divBdr>
    </w:div>
    <w:div w:id="513156290">
      <w:marLeft w:val="0"/>
      <w:marRight w:val="0"/>
      <w:marTop w:val="10"/>
      <w:marBottom w:val="10"/>
      <w:divBdr>
        <w:top w:val="none" w:sz="0" w:space="0" w:color="auto"/>
        <w:left w:val="none" w:sz="0" w:space="0" w:color="auto"/>
        <w:bottom w:val="none" w:sz="0" w:space="0" w:color="auto"/>
        <w:right w:val="none" w:sz="0" w:space="0" w:color="auto"/>
      </w:divBdr>
    </w:div>
    <w:div w:id="586310045">
      <w:marLeft w:val="0"/>
      <w:marRight w:val="0"/>
      <w:marTop w:val="10"/>
      <w:marBottom w:val="10"/>
      <w:divBdr>
        <w:top w:val="none" w:sz="0" w:space="0" w:color="auto"/>
        <w:left w:val="none" w:sz="0" w:space="0" w:color="auto"/>
        <w:bottom w:val="none" w:sz="0" w:space="0" w:color="auto"/>
        <w:right w:val="none" w:sz="0" w:space="0" w:color="auto"/>
      </w:divBdr>
    </w:div>
    <w:div w:id="636880798">
      <w:marLeft w:val="0"/>
      <w:marRight w:val="0"/>
      <w:marTop w:val="10"/>
      <w:marBottom w:val="10"/>
      <w:divBdr>
        <w:top w:val="none" w:sz="0" w:space="0" w:color="auto"/>
        <w:left w:val="none" w:sz="0" w:space="0" w:color="auto"/>
        <w:bottom w:val="none" w:sz="0" w:space="0" w:color="auto"/>
        <w:right w:val="none" w:sz="0" w:space="0" w:color="auto"/>
      </w:divBdr>
    </w:div>
    <w:div w:id="699167767">
      <w:marLeft w:val="0"/>
      <w:marRight w:val="720"/>
      <w:marTop w:val="10"/>
      <w:marBottom w:val="10"/>
      <w:divBdr>
        <w:top w:val="none" w:sz="0" w:space="0" w:color="auto"/>
        <w:left w:val="none" w:sz="0" w:space="0" w:color="auto"/>
        <w:bottom w:val="none" w:sz="0" w:space="0" w:color="auto"/>
        <w:right w:val="none" w:sz="0" w:space="0" w:color="auto"/>
      </w:divBdr>
    </w:div>
    <w:div w:id="702288515">
      <w:marLeft w:val="0"/>
      <w:marRight w:val="0"/>
      <w:marTop w:val="10"/>
      <w:marBottom w:val="10"/>
      <w:divBdr>
        <w:top w:val="none" w:sz="0" w:space="0" w:color="auto"/>
        <w:left w:val="none" w:sz="0" w:space="0" w:color="auto"/>
        <w:bottom w:val="none" w:sz="0" w:space="0" w:color="auto"/>
        <w:right w:val="none" w:sz="0" w:space="0" w:color="auto"/>
      </w:divBdr>
    </w:div>
    <w:div w:id="709918080">
      <w:marLeft w:val="0"/>
      <w:marRight w:val="0"/>
      <w:marTop w:val="10"/>
      <w:marBottom w:val="10"/>
      <w:divBdr>
        <w:top w:val="none" w:sz="0" w:space="0" w:color="auto"/>
        <w:left w:val="none" w:sz="0" w:space="0" w:color="auto"/>
        <w:bottom w:val="none" w:sz="0" w:space="0" w:color="auto"/>
        <w:right w:val="none" w:sz="0" w:space="0" w:color="auto"/>
      </w:divBdr>
    </w:div>
    <w:div w:id="717240977">
      <w:marLeft w:val="0"/>
      <w:marRight w:val="720"/>
      <w:marTop w:val="10"/>
      <w:marBottom w:val="10"/>
      <w:divBdr>
        <w:top w:val="none" w:sz="0" w:space="0" w:color="auto"/>
        <w:left w:val="none" w:sz="0" w:space="0" w:color="auto"/>
        <w:bottom w:val="none" w:sz="0" w:space="0" w:color="auto"/>
        <w:right w:val="none" w:sz="0" w:space="0" w:color="auto"/>
      </w:divBdr>
    </w:div>
    <w:div w:id="778643373">
      <w:marLeft w:val="0"/>
      <w:marRight w:val="720"/>
      <w:marTop w:val="10"/>
      <w:marBottom w:val="10"/>
      <w:divBdr>
        <w:top w:val="none" w:sz="0" w:space="0" w:color="auto"/>
        <w:left w:val="none" w:sz="0" w:space="0" w:color="auto"/>
        <w:bottom w:val="none" w:sz="0" w:space="0" w:color="auto"/>
        <w:right w:val="none" w:sz="0" w:space="0" w:color="auto"/>
      </w:divBdr>
    </w:div>
    <w:div w:id="863716792">
      <w:marLeft w:val="0"/>
      <w:marRight w:val="0"/>
      <w:marTop w:val="10"/>
      <w:marBottom w:val="10"/>
      <w:divBdr>
        <w:top w:val="none" w:sz="0" w:space="0" w:color="auto"/>
        <w:left w:val="none" w:sz="0" w:space="0" w:color="auto"/>
        <w:bottom w:val="none" w:sz="0" w:space="0" w:color="auto"/>
        <w:right w:val="none" w:sz="0" w:space="0" w:color="auto"/>
      </w:divBdr>
    </w:div>
    <w:div w:id="886797957">
      <w:marLeft w:val="0"/>
      <w:marRight w:val="0"/>
      <w:marTop w:val="10"/>
      <w:marBottom w:val="10"/>
      <w:divBdr>
        <w:top w:val="none" w:sz="0" w:space="0" w:color="auto"/>
        <w:left w:val="none" w:sz="0" w:space="0" w:color="auto"/>
        <w:bottom w:val="none" w:sz="0" w:space="0" w:color="auto"/>
        <w:right w:val="none" w:sz="0" w:space="0" w:color="auto"/>
      </w:divBdr>
    </w:div>
    <w:div w:id="986058198">
      <w:marLeft w:val="0"/>
      <w:marRight w:val="0"/>
      <w:marTop w:val="10"/>
      <w:marBottom w:val="10"/>
      <w:divBdr>
        <w:top w:val="none" w:sz="0" w:space="0" w:color="auto"/>
        <w:left w:val="none" w:sz="0" w:space="0" w:color="auto"/>
        <w:bottom w:val="none" w:sz="0" w:space="0" w:color="auto"/>
        <w:right w:val="none" w:sz="0" w:space="0" w:color="auto"/>
      </w:divBdr>
    </w:div>
    <w:div w:id="1038703983">
      <w:marLeft w:val="0"/>
      <w:marRight w:val="0"/>
      <w:marTop w:val="10"/>
      <w:marBottom w:val="10"/>
      <w:divBdr>
        <w:top w:val="none" w:sz="0" w:space="0" w:color="auto"/>
        <w:left w:val="none" w:sz="0" w:space="0" w:color="auto"/>
        <w:bottom w:val="none" w:sz="0" w:space="0" w:color="auto"/>
        <w:right w:val="none" w:sz="0" w:space="0" w:color="auto"/>
      </w:divBdr>
    </w:div>
    <w:div w:id="1145388793">
      <w:marLeft w:val="0"/>
      <w:marRight w:val="0"/>
      <w:marTop w:val="10"/>
      <w:marBottom w:val="10"/>
      <w:divBdr>
        <w:top w:val="none" w:sz="0" w:space="0" w:color="auto"/>
        <w:left w:val="none" w:sz="0" w:space="0" w:color="auto"/>
        <w:bottom w:val="none" w:sz="0" w:space="0" w:color="auto"/>
        <w:right w:val="none" w:sz="0" w:space="0" w:color="auto"/>
      </w:divBdr>
    </w:div>
    <w:div w:id="1181511322">
      <w:marLeft w:val="0"/>
      <w:marRight w:val="0"/>
      <w:marTop w:val="10"/>
      <w:marBottom w:val="10"/>
      <w:divBdr>
        <w:top w:val="none" w:sz="0" w:space="0" w:color="auto"/>
        <w:left w:val="none" w:sz="0" w:space="0" w:color="auto"/>
        <w:bottom w:val="none" w:sz="0" w:space="0" w:color="auto"/>
        <w:right w:val="none" w:sz="0" w:space="0" w:color="auto"/>
      </w:divBdr>
    </w:div>
    <w:div w:id="1207907315">
      <w:marLeft w:val="0"/>
      <w:marRight w:val="0"/>
      <w:marTop w:val="10"/>
      <w:marBottom w:val="10"/>
      <w:divBdr>
        <w:top w:val="none" w:sz="0" w:space="0" w:color="auto"/>
        <w:left w:val="none" w:sz="0" w:space="0" w:color="auto"/>
        <w:bottom w:val="none" w:sz="0" w:space="0" w:color="auto"/>
        <w:right w:val="none" w:sz="0" w:space="0" w:color="auto"/>
      </w:divBdr>
    </w:div>
    <w:div w:id="1270359352">
      <w:marLeft w:val="0"/>
      <w:marRight w:val="0"/>
      <w:marTop w:val="10"/>
      <w:marBottom w:val="10"/>
      <w:divBdr>
        <w:top w:val="none" w:sz="0" w:space="0" w:color="auto"/>
        <w:left w:val="none" w:sz="0" w:space="0" w:color="auto"/>
        <w:bottom w:val="none" w:sz="0" w:space="0" w:color="auto"/>
        <w:right w:val="none" w:sz="0" w:space="0" w:color="auto"/>
      </w:divBdr>
    </w:div>
    <w:div w:id="1312369812">
      <w:marLeft w:val="0"/>
      <w:marRight w:val="0"/>
      <w:marTop w:val="10"/>
      <w:marBottom w:val="10"/>
      <w:divBdr>
        <w:top w:val="none" w:sz="0" w:space="0" w:color="auto"/>
        <w:left w:val="none" w:sz="0" w:space="0" w:color="auto"/>
        <w:bottom w:val="none" w:sz="0" w:space="0" w:color="auto"/>
        <w:right w:val="none" w:sz="0" w:space="0" w:color="auto"/>
      </w:divBdr>
    </w:div>
    <w:div w:id="1425807242">
      <w:marLeft w:val="0"/>
      <w:marRight w:val="0"/>
      <w:marTop w:val="10"/>
      <w:marBottom w:val="10"/>
      <w:divBdr>
        <w:top w:val="none" w:sz="0" w:space="0" w:color="auto"/>
        <w:left w:val="none" w:sz="0" w:space="0" w:color="auto"/>
        <w:bottom w:val="none" w:sz="0" w:space="0" w:color="auto"/>
        <w:right w:val="none" w:sz="0" w:space="0" w:color="auto"/>
      </w:divBdr>
    </w:div>
    <w:div w:id="1465736933">
      <w:marLeft w:val="0"/>
      <w:marRight w:val="0"/>
      <w:marTop w:val="10"/>
      <w:marBottom w:val="10"/>
      <w:divBdr>
        <w:top w:val="none" w:sz="0" w:space="0" w:color="auto"/>
        <w:left w:val="none" w:sz="0" w:space="0" w:color="auto"/>
        <w:bottom w:val="none" w:sz="0" w:space="0" w:color="auto"/>
        <w:right w:val="none" w:sz="0" w:space="0" w:color="auto"/>
      </w:divBdr>
    </w:div>
    <w:div w:id="1564950753">
      <w:marLeft w:val="0"/>
      <w:marRight w:val="0"/>
      <w:marTop w:val="10"/>
      <w:marBottom w:val="10"/>
      <w:divBdr>
        <w:top w:val="none" w:sz="0" w:space="0" w:color="auto"/>
        <w:left w:val="none" w:sz="0" w:space="0" w:color="auto"/>
        <w:bottom w:val="none" w:sz="0" w:space="0" w:color="auto"/>
        <w:right w:val="none" w:sz="0" w:space="0" w:color="auto"/>
      </w:divBdr>
    </w:div>
    <w:div w:id="1648630675">
      <w:marLeft w:val="0"/>
      <w:marRight w:val="720"/>
      <w:marTop w:val="10"/>
      <w:marBottom w:val="10"/>
      <w:divBdr>
        <w:top w:val="none" w:sz="0" w:space="0" w:color="auto"/>
        <w:left w:val="none" w:sz="0" w:space="0" w:color="auto"/>
        <w:bottom w:val="none" w:sz="0" w:space="0" w:color="auto"/>
        <w:right w:val="none" w:sz="0" w:space="0" w:color="auto"/>
      </w:divBdr>
    </w:div>
    <w:div w:id="1746100045">
      <w:marLeft w:val="0"/>
      <w:marRight w:val="0"/>
      <w:marTop w:val="10"/>
      <w:marBottom w:val="10"/>
      <w:divBdr>
        <w:top w:val="none" w:sz="0" w:space="0" w:color="auto"/>
        <w:left w:val="none" w:sz="0" w:space="0" w:color="auto"/>
        <w:bottom w:val="none" w:sz="0" w:space="0" w:color="auto"/>
        <w:right w:val="none" w:sz="0" w:space="0" w:color="auto"/>
      </w:divBdr>
    </w:div>
    <w:div w:id="1917936778">
      <w:marLeft w:val="0"/>
      <w:marRight w:val="0"/>
      <w:marTop w:val="10"/>
      <w:marBottom w:val="10"/>
      <w:divBdr>
        <w:top w:val="none" w:sz="0" w:space="0" w:color="auto"/>
        <w:left w:val="none" w:sz="0" w:space="0" w:color="auto"/>
        <w:bottom w:val="none" w:sz="0" w:space="0" w:color="auto"/>
        <w:right w:val="none" w:sz="0" w:space="0" w:color="auto"/>
      </w:divBdr>
    </w:div>
    <w:div w:id="2005082332">
      <w:marLeft w:val="0"/>
      <w:marRight w:val="0"/>
      <w:marTop w:val="10"/>
      <w:marBottom w:val="10"/>
      <w:divBdr>
        <w:top w:val="none" w:sz="0" w:space="0" w:color="auto"/>
        <w:left w:val="none" w:sz="0" w:space="0" w:color="auto"/>
        <w:bottom w:val="none" w:sz="0" w:space="0" w:color="auto"/>
        <w:right w:val="none" w:sz="0" w:space="0" w:color="auto"/>
      </w:divBdr>
    </w:div>
    <w:div w:id="207088577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231</Words>
  <Characters>1321</Characters>
  <Application>Microsoft Office Word</Application>
  <DocSecurity>0</DocSecurity>
  <Lines>11</Lines>
  <Paragraphs>3</Paragraphs>
  <ScaleCrop>false</ScaleCrop>
  <Company/>
  <LinksUpToDate>false</LinksUpToDate>
  <CharactersWithSpaces>1549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2025-04-30T10:06:00Z</dcterms:created>
  <dcterms:modified xsi:type="dcterms:W3CDTF">2025-04-30T10:06:00Z</dcterms:modified>
</cp:coreProperties>
</file>