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470A" w:rsidRDefault="0075470A">
      <w:pPr>
        <w:spacing w:line="500" w:lineRule="atLeast"/>
        <w:ind w:firstLine="600"/>
        <w:divId w:val="26103302"/>
        <w:rPr>
          <w:sz w:val="30"/>
          <w:szCs w:val="30"/>
        </w:rPr>
      </w:pPr>
      <w:r>
        <w:rPr>
          <w:rFonts w:hint="eastAsia"/>
          <w:sz w:val="30"/>
          <w:szCs w:val="30"/>
        </w:rPr>
        <w:t> </w:t>
      </w:r>
    </w:p>
    <w:p w:rsidR="0075470A" w:rsidRDefault="0075470A">
      <w:pPr>
        <w:spacing w:line="500" w:lineRule="atLeast"/>
        <w:jc w:val="center"/>
        <w:divId w:val="1530603157"/>
        <w:rPr>
          <w:rFonts w:ascii="黑体" w:eastAsia="黑体" w:hAnsi="黑体" w:hint="eastAsia"/>
          <w:sz w:val="36"/>
          <w:szCs w:val="36"/>
        </w:rPr>
      </w:pPr>
      <w:r>
        <w:rPr>
          <w:rFonts w:ascii="黑体" w:eastAsia="黑体" w:hAnsi="黑体" w:hint="eastAsia"/>
          <w:sz w:val="36"/>
          <w:szCs w:val="36"/>
        </w:rPr>
        <w:t>广东省深圳市宝安区人民法院</w:t>
      </w:r>
    </w:p>
    <w:p w:rsidR="0075470A" w:rsidRDefault="0075470A">
      <w:pPr>
        <w:spacing w:line="500" w:lineRule="atLeast"/>
        <w:jc w:val="center"/>
        <w:divId w:val="10710757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5470A" w:rsidRDefault="0075470A">
      <w:pPr>
        <w:spacing w:line="500" w:lineRule="atLeast"/>
        <w:jc w:val="right"/>
        <w:divId w:val="1499492355"/>
        <w:rPr>
          <w:rFonts w:hint="eastAsia"/>
          <w:sz w:val="30"/>
          <w:szCs w:val="30"/>
        </w:rPr>
      </w:pPr>
      <w:r>
        <w:rPr>
          <w:rFonts w:hint="eastAsia"/>
          <w:sz w:val="30"/>
          <w:szCs w:val="30"/>
        </w:rPr>
        <w:t>（</w:t>
      </w:r>
      <w:r>
        <w:rPr>
          <w:rFonts w:hint="eastAsia"/>
          <w:sz w:val="30"/>
          <w:szCs w:val="30"/>
        </w:rPr>
        <w:t>2015</w:t>
      </w:r>
      <w:r>
        <w:rPr>
          <w:rFonts w:hint="eastAsia"/>
          <w:sz w:val="30"/>
          <w:szCs w:val="30"/>
        </w:rPr>
        <w:t>）深宝法刑初字第</w:t>
      </w:r>
      <w:r>
        <w:rPr>
          <w:rFonts w:hint="eastAsia"/>
          <w:sz w:val="30"/>
          <w:szCs w:val="30"/>
        </w:rPr>
        <w:t>1063</w:t>
      </w:r>
      <w:r>
        <w:rPr>
          <w:rFonts w:hint="eastAsia"/>
          <w:sz w:val="30"/>
          <w:szCs w:val="30"/>
        </w:rPr>
        <w:t>号</w:t>
      </w:r>
    </w:p>
    <w:p w:rsidR="0075470A" w:rsidRDefault="0075470A">
      <w:pPr>
        <w:spacing w:line="500" w:lineRule="atLeast"/>
        <w:ind w:firstLine="600"/>
        <w:divId w:val="1116411341"/>
        <w:rPr>
          <w:rFonts w:hint="eastAsia"/>
          <w:sz w:val="30"/>
          <w:szCs w:val="30"/>
        </w:rPr>
      </w:pPr>
      <w:r>
        <w:rPr>
          <w:rFonts w:hint="eastAsia"/>
          <w:sz w:val="30"/>
          <w:szCs w:val="30"/>
        </w:rPr>
        <w:t>公诉机关深圳市宝安区人民检察院。</w:t>
      </w:r>
    </w:p>
    <w:p w:rsidR="0075470A" w:rsidRDefault="0075470A">
      <w:pPr>
        <w:spacing w:line="500" w:lineRule="atLeast"/>
        <w:ind w:firstLine="600"/>
        <w:divId w:val="1665744758"/>
        <w:rPr>
          <w:rFonts w:hint="eastAsia"/>
          <w:sz w:val="30"/>
          <w:szCs w:val="30"/>
        </w:rPr>
      </w:pPr>
      <w:r>
        <w:rPr>
          <w:rFonts w:hint="eastAsia"/>
          <w:sz w:val="30"/>
          <w:szCs w:val="30"/>
        </w:rPr>
        <w:t>被告人颜某，男，</w:t>
      </w:r>
      <w:r>
        <w:rPr>
          <w:rFonts w:hint="eastAsia"/>
          <w:sz w:val="30"/>
          <w:szCs w:val="30"/>
        </w:rPr>
        <w:t>1976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日出生，汉族，广东省深圳市人，大学本科文化，原松岗街道执法队一中队队长，户籍所在地广东省深圳市罗湖区，住深圳市宝安区。因涉嫌犯受贿罪于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日被深圳市公安局宝安分局取保候审。</w:t>
      </w:r>
    </w:p>
    <w:p w:rsidR="0075470A" w:rsidRDefault="0075470A">
      <w:pPr>
        <w:spacing w:line="500" w:lineRule="atLeast"/>
        <w:ind w:firstLine="600"/>
        <w:divId w:val="956718262"/>
        <w:rPr>
          <w:rFonts w:hint="eastAsia"/>
          <w:sz w:val="30"/>
          <w:szCs w:val="30"/>
        </w:rPr>
      </w:pPr>
      <w:r>
        <w:rPr>
          <w:rFonts w:hint="eastAsia"/>
          <w:sz w:val="30"/>
          <w:szCs w:val="30"/>
        </w:rPr>
        <w:t>深圳市宝安区人民检察院以深宝检公二刑诉〔</w:t>
      </w:r>
      <w:r>
        <w:rPr>
          <w:rFonts w:hint="eastAsia"/>
          <w:sz w:val="30"/>
          <w:szCs w:val="30"/>
        </w:rPr>
        <w:t>2015</w:t>
      </w:r>
      <w:r>
        <w:rPr>
          <w:rFonts w:hint="eastAsia"/>
          <w:sz w:val="30"/>
          <w:szCs w:val="30"/>
        </w:rPr>
        <w:t>〕</w:t>
      </w:r>
      <w:r>
        <w:rPr>
          <w:rFonts w:hint="eastAsia"/>
          <w:sz w:val="30"/>
          <w:szCs w:val="30"/>
        </w:rPr>
        <w:t>829</w:t>
      </w:r>
      <w:r>
        <w:rPr>
          <w:rFonts w:hint="eastAsia"/>
          <w:sz w:val="30"/>
          <w:szCs w:val="30"/>
        </w:rPr>
        <w:t>号起诉书指控被告人颜某犯受贿罪，于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日向本院提起公诉。本院依法组成合议庭，适用普通程序，公开开庭审理了本案。深圳市宝安区人民检察院指派代理检察员孙云飞出庭支持公诉，被告人颜某到庭参加诉讼。现已审理终结。</w:t>
      </w:r>
    </w:p>
    <w:p w:rsidR="0075470A" w:rsidRDefault="0075470A">
      <w:pPr>
        <w:spacing w:line="500" w:lineRule="atLeast"/>
        <w:ind w:firstLine="600"/>
        <w:divId w:val="1550149876"/>
        <w:rPr>
          <w:rFonts w:hint="eastAsia"/>
          <w:sz w:val="30"/>
          <w:szCs w:val="30"/>
        </w:rPr>
      </w:pPr>
      <w:r>
        <w:rPr>
          <w:rFonts w:hint="eastAsia"/>
          <w:sz w:val="30"/>
          <w:szCs w:val="30"/>
        </w:rPr>
        <w:t>经审理查明，被告人颜某在先后担任深圳市宝安区松岗街道执法队一中队副中队长、中队长并负责查违工作期间，收受辖区违建业主及社区工作人员给予的贿赂合计</w:t>
      </w:r>
      <w:r>
        <w:rPr>
          <w:rFonts w:hint="eastAsia"/>
          <w:sz w:val="30"/>
          <w:szCs w:val="30"/>
        </w:rPr>
        <w:t>6.3</w:t>
      </w:r>
      <w:r>
        <w:rPr>
          <w:rFonts w:hint="eastAsia"/>
          <w:sz w:val="30"/>
          <w:szCs w:val="30"/>
        </w:rPr>
        <w:t>万元。具体如下：</w:t>
      </w:r>
    </w:p>
    <w:p w:rsidR="0075470A" w:rsidRDefault="0075470A">
      <w:pPr>
        <w:spacing w:line="500" w:lineRule="atLeast"/>
        <w:ind w:firstLine="600"/>
        <w:divId w:val="191786439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年下半年，松岗街道塘下涌社区书记黄植庭在其办公室送给颜某现金人民币</w:t>
      </w:r>
      <w:r>
        <w:rPr>
          <w:rFonts w:hint="eastAsia"/>
          <w:sz w:val="30"/>
          <w:szCs w:val="30"/>
        </w:rPr>
        <w:t>2</w:t>
      </w:r>
      <w:r>
        <w:rPr>
          <w:rFonts w:hint="eastAsia"/>
          <w:sz w:val="30"/>
          <w:szCs w:val="30"/>
        </w:rPr>
        <w:t>万元，请颜某关照并帮忙协调该社区同富裕工业园恒毅模具厂违建铁皮棚被查处的事情。颜某当场收下并答应帮忙。</w:t>
      </w:r>
    </w:p>
    <w:p w:rsidR="0075470A" w:rsidRDefault="0075470A">
      <w:pPr>
        <w:spacing w:line="500" w:lineRule="atLeast"/>
        <w:ind w:firstLine="600"/>
        <w:divId w:val="2048870348"/>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月，松岗街道沙浦居委会副主任蔡庆发请颜某在松岗万华酒店吃饭，并送给其现金人民币</w:t>
      </w:r>
      <w:r>
        <w:rPr>
          <w:rFonts w:hint="eastAsia"/>
          <w:sz w:val="30"/>
          <w:szCs w:val="30"/>
        </w:rPr>
        <w:t>0.3</w:t>
      </w:r>
      <w:r>
        <w:rPr>
          <w:rFonts w:hint="eastAsia"/>
          <w:sz w:val="30"/>
          <w:szCs w:val="30"/>
        </w:rPr>
        <w:t>万元，请其放松对该社区违建的飞利浦厂房的查处。颜某当场收下并答应帮忙。</w:t>
      </w:r>
    </w:p>
    <w:p w:rsidR="0075470A" w:rsidRDefault="0075470A">
      <w:pPr>
        <w:spacing w:line="500" w:lineRule="atLeast"/>
        <w:ind w:firstLine="600"/>
        <w:divId w:val="1909924140"/>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月，松岗街道洪桥头股份合作公司董事长洪庆辉在其办公室送给颜某现金人民币</w:t>
      </w:r>
      <w:r>
        <w:rPr>
          <w:rFonts w:hint="eastAsia"/>
          <w:sz w:val="30"/>
          <w:szCs w:val="30"/>
        </w:rPr>
        <w:t>1</w:t>
      </w:r>
      <w:r>
        <w:rPr>
          <w:rFonts w:hint="eastAsia"/>
          <w:sz w:val="30"/>
          <w:szCs w:val="30"/>
        </w:rPr>
        <w:t>万元，请颜某关照该社区居民申报建设“一户一栋”私宅。颜某当场收下并答应帮忙。</w:t>
      </w:r>
    </w:p>
    <w:p w:rsidR="0075470A" w:rsidRDefault="0075470A">
      <w:pPr>
        <w:spacing w:line="500" w:lineRule="atLeast"/>
        <w:ind w:firstLine="600"/>
        <w:divId w:val="386419553"/>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月，松岗街道碧头社区的违建业主蔡某在松岗金帝都酒店停车场送给颜某现金人民币</w:t>
      </w:r>
      <w:r>
        <w:rPr>
          <w:rFonts w:hint="eastAsia"/>
          <w:sz w:val="30"/>
          <w:szCs w:val="30"/>
        </w:rPr>
        <w:t>2</w:t>
      </w:r>
      <w:r>
        <w:rPr>
          <w:rFonts w:hint="eastAsia"/>
          <w:sz w:val="30"/>
          <w:szCs w:val="30"/>
        </w:rPr>
        <w:t>万元，请颜某关照其位于碧头社区众发电镀厂旁的违法建筑的建设。颜某当场收下并答应帮忙。</w:t>
      </w:r>
    </w:p>
    <w:p w:rsidR="0075470A" w:rsidRDefault="0075470A">
      <w:pPr>
        <w:spacing w:line="500" w:lineRule="atLeast"/>
        <w:ind w:firstLine="600"/>
        <w:divId w:val="1447114600"/>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月，松岗街道碧头社区的许某请颜某等人在新安街道公园路与上川路交叉路口的湘菜馆吃饭，并在停车场送给颜某现金人民币</w:t>
      </w:r>
      <w:r>
        <w:rPr>
          <w:rFonts w:hint="eastAsia"/>
          <w:sz w:val="30"/>
          <w:szCs w:val="30"/>
        </w:rPr>
        <w:t>1</w:t>
      </w:r>
      <w:r>
        <w:rPr>
          <w:rFonts w:hint="eastAsia"/>
          <w:sz w:val="30"/>
          <w:szCs w:val="30"/>
        </w:rPr>
        <w:t>万元，请颜某关照该社区位于碧头第三工业区危险品处理厂旁的违建厂房的施工。颜某当场收下并答应帮忙。</w:t>
      </w:r>
    </w:p>
    <w:p w:rsidR="0075470A" w:rsidRDefault="0075470A">
      <w:pPr>
        <w:spacing w:line="500" w:lineRule="atLeast"/>
        <w:ind w:firstLine="600"/>
        <w:divId w:val="758603132"/>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日，颜某在接受纪检部门调查谈话时主动交代了纪检部门未掌握的上述受贿事实。</w:t>
      </w:r>
      <w:r>
        <w:rPr>
          <w:rFonts w:hint="eastAsia"/>
          <w:sz w:val="30"/>
          <w:szCs w:val="30"/>
        </w:rPr>
        <w:t>6</w:t>
      </w:r>
      <w:r>
        <w:rPr>
          <w:rFonts w:hint="eastAsia"/>
          <w:sz w:val="30"/>
          <w:szCs w:val="30"/>
        </w:rPr>
        <w:t>月</w:t>
      </w:r>
      <w:r>
        <w:rPr>
          <w:rFonts w:hint="eastAsia"/>
          <w:sz w:val="30"/>
          <w:szCs w:val="30"/>
        </w:rPr>
        <w:t>24</w:t>
      </w:r>
      <w:r>
        <w:rPr>
          <w:rFonts w:hint="eastAsia"/>
          <w:sz w:val="30"/>
          <w:szCs w:val="30"/>
        </w:rPr>
        <w:t>日，纪检部门将本案犯罪线索移送检察机关。同日，颜某被取保候审。</w:t>
      </w:r>
    </w:p>
    <w:p w:rsidR="0075470A" w:rsidRDefault="0075470A">
      <w:pPr>
        <w:spacing w:line="500" w:lineRule="atLeast"/>
        <w:ind w:firstLine="600"/>
        <w:divId w:val="306017469"/>
        <w:rPr>
          <w:rFonts w:hint="eastAsia"/>
          <w:sz w:val="30"/>
          <w:szCs w:val="30"/>
        </w:rPr>
      </w:pPr>
      <w:r>
        <w:rPr>
          <w:rFonts w:hint="eastAsia"/>
          <w:sz w:val="30"/>
          <w:szCs w:val="30"/>
        </w:rPr>
        <w:t>另查明，案发后，被告人颜某退交了全部赃款人民币</w:t>
      </w:r>
      <w:r>
        <w:rPr>
          <w:rFonts w:hint="eastAsia"/>
          <w:sz w:val="30"/>
          <w:szCs w:val="30"/>
        </w:rPr>
        <w:t>6.3</w:t>
      </w:r>
      <w:r>
        <w:rPr>
          <w:rFonts w:hint="eastAsia"/>
          <w:sz w:val="30"/>
          <w:szCs w:val="30"/>
        </w:rPr>
        <w:t>万元。</w:t>
      </w:r>
    </w:p>
    <w:p w:rsidR="0075470A" w:rsidRDefault="0075470A">
      <w:pPr>
        <w:spacing w:line="500" w:lineRule="atLeast"/>
        <w:ind w:firstLine="600"/>
        <w:divId w:val="875462018"/>
        <w:rPr>
          <w:rFonts w:hint="eastAsia"/>
          <w:sz w:val="30"/>
          <w:szCs w:val="30"/>
        </w:rPr>
      </w:pPr>
      <w:r>
        <w:rPr>
          <w:rFonts w:hint="eastAsia"/>
          <w:sz w:val="30"/>
          <w:szCs w:val="30"/>
        </w:rPr>
        <w:t>上述事实，有下列经庭审质证的相关证据予以证实</w:t>
      </w:r>
      <w:r>
        <w:rPr>
          <w:rFonts w:hint="eastAsia"/>
          <w:sz w:val="30"/>
          <w:szCs w:val="30"/>
        </w:rPr>
        <w:t>,</w:t>
      </w:r>
      <w:r>
        <w:rPr>
          <w:rFonts w:hint="eastAsia"/>
          <w:sz w:val="30"/>
          <w:szCs w:val="30"/>
        </w:rPr>
        <w:t>足以认定：</w:t>
      </w:r>
      <w:r>
        <w:rPr>
          <w:rFonts w:hint="eastAsia"/>
          <w:sz w:val="30"/>
          <w:szCs w:val="30"/>
        </w:rPr>
        <w:t>1.</w:t>
      </w:r>
      <w:r>
        <w:rPr>
          <w:rFonts w:hint="eastAsia"/>
          <w:sz w:val="30"/>
          <w:szCs w:val="30"/>
        </w:rPr>
        <w:t>书证：案件移送函、传唤证、抓获经过、谈话笔录，情况说明，被告人户籍信息、干部信息表、职务任免批复，补充侦查说明、案款收据；</w:t>
      </w:r>
      <w:r>
        <w:rPr>
          <w:rFonts w:hint="eastAsia"/>
          <w:sz w:val="30"/>
          <w:szCs w:val="30"/>
        </w:rPr>
        <w:t>2.</w:t>
      </w:r>
      <w:r>
        <w:rPr>
          <w:rFonts w:hint="eastAsia"/>
          <w:sz w:val="30"/>
          <w:szCs w:val="30"/>
        </w:rPr>
        <w:t>证人证言：蔡某、蔡庆发、洪某、黄某、许某的证言；</w:t>
      </w:r>
      <w:r>
        <w:rPr>
          <w:rFonts w:hint="eastAsia"/>
          <w:sz w:val="30"/>
          <w:szCs w:val="30"/>
        </w:rPr>
        <w:t>3.</w:t>
      </w:r>
      <w:r>
        <w:rPr>
          <w:rFonts w:hint="eastAsia"/>
          <w:sz w:val="30"/>
          <w:szCs w:val="30"/>
        </w:rPr>
        <w:t>被告人的供述与辩解：颜某的供述与辩解。</w:t>
      </w:r>
    </w:p>
    <w:p w:rsidR="0075470A" w:rsidRDefault="0075470A">
      <w:pPr>
        <w:spacing w:line="500" w:lineRule="atLeast"/>
        <w:ind w:firstLine="600"/>
        <w:divId w:val="484778407"/>
        <w:rPr>
          <w:rFonts w:hint="eastAsia"/>
          <w:sz w:val="30"/>
          <w:szCs w:val="30"/>
        </w:rPr>
      </w:pPr>
      <w:r>
        <w:rPr>
          <w:rFonts w:hint="eastAsia"/>
          <w:sz w:val="30"/>
          <w:szCs w:val="30"/>
        </w:rPr>
        <w:t>本院认为，被告人颜某利用身为国家工作人员的便利，非法收受他人财物，为他人谋取利益，数额较大，其行为已构成受贿罪。公诉机关指控的罪名成立。</w:t>
      </w:r>
    </w:p>
    <w:p w:rsidR="0075470A" w:rsidRDefault="0075470A">
      <w:pPr>
        <w:spacing w:line="500" w:lineRule="atLeast"/>
        <w:ind w:firstLine="600"/>
        <w:divId w:val="76902712"/>
        <w:rPr>
          <w:rFonts w:hint="eastAsia"/>
          <w:sz w:val="30"/>
          <w:szCs w:val="30"/>
        </w:rPr>
      </w:pPr>
      <w:r>
        <w:rPr>
          <w:rFonts w:hint="eastAsia"/>
          <w:sz w:val="30"/>
          <w:szCs w:val="30"/>
        </w:rPr>
        <w:t>被告人颜某在接受调查谈话期间，在纪委尚未掌握其受贿有关事实和线索的情况下，主动向纪委工作人员交代了受贿的有关事实，其行为构成自首，本院决定对其从轻处罚。被告人归案后积极退交了全部赃款，认罪、悔罪态度较好，可酌情从轻处罚。基于被告人犯罪情节较轻，有悔罪表现，没有再犯罪的危险，且宣告缓刑对所居住社区没有重大不良影响，本院决定对其宣告缓刑。</w:t>
      </w:r>
    </w:p>
    <w:p w:rsidR="0075470A" w:rsidRDefault="0075470A">
      <w:pPr>
        <w:spacing w:line="500" w:lineRule="atLeast"/>
        <w:ind w:firstLine="600"/>
        <w:divId w:val="684743760"/>
        <w:rPr>
          <w:rFonts w:hint="eastAsia"/>
          <w:sz w:val="30"/>
          <w:szCs w:val="30"/>
        </w:rPr>
      </w:pPr>
      <w:r>
        <w:rPr>
          <w:rFonts w:hint="eastAsia"/>
          <w:sz w:val="30"/>
          <w:szCs w:val="30"/>
        </w:rPr>
        <w:t>依照《中华人民共和国刑法》第三百八十五条第一款、第三百八十六条、第三百八十三条第一款第（一）项、第六十七条第一款、第七十二条第一、三款、第七十三条第二、三款之规定，经本院审判委员会讨论决定，判决如下：</w:t>
      </w:r>
    </w:p>
    <w:p w:rsidR="0075470A" w:rsidRDefault="0075470A">
      <w:pPr>
        <w:spacing w:line="500" w:lineRule="atLeast"/>
        <w:ind w:firstLine="600"/>
        <w:divId w:val="233443199"/>
        <w:rPr>
          <w:rFonts w:hint="eastAsia"/>
          <w:sz w:val="30"/>
          <w:szCs w:val="30"/>
        </w:rPr>
      </w:pPr>
      <w:r>
        <w:rPr>
          <w:rFonts w:hint="eastAsia"/>
          <w:sz w:val="30"/>
          <w:szCs w:val="30"/>
        </w:rPr>
        <w:t>一、被告人颜某犯受贿罪，判处有期徒刑一年，缓刑二年，并处罚金人民币十万元（缓刑考验期限，自本判决确定之日起计算；罚金限于本判决生效后一个月内一次性向本院缴纳）。</w:t>
      </w:r>
    </w:p>
    <w:p w:rsidR="0075470A" w:rsidRDefault="0075470A">
      <w:pPr>
        <w:spacing w:line="500" w:lineRule="atLeast"/>
        <w:ind w:firstLine="600"/>
        <w:divId w:val="247617048"/>
        <w:rPr>
          <w:rFonts w:hint="eastAsia"/>
          <w:sz w:val="30"/>
          <w:szCs w:val="30"/>
        </w:rPr>
      </w:pPr>
      <w:r>
        <w:rPr>
          <w:rFonts w:hint="eastAsia"/>
          <w:sz w:val="30"/>
          <w:szCs w:val="30"/>
        </w:rPr>
        <w:t>二、被告人颜某受贿的赃款人民币</w:t>
      </w:r>
      <w:r>
        <w:rPr>
          <w:rFonts w:hint="eastAsia"/>
          <w:sz w:val="30"/>
          <w:szCs w:val="30"/>
        </w:rPr>
        <w:t>63,000</w:t>
      </w:r>
      <w:r>
        <w:rPr>
          <w:rFonts w:hint="eastAsia"/>
          <w:sz w:val="30"/>
          <w:szCs w:val="30"/>
        </w:rPr>
        <w:t>元予以没收，上缴国库。</w:t>
      </w:r>
    </w:p>
    <w:p w:rsidR="0075470A" w:rsidRDefault="0075470A">
      <w:pPr>
        <w:spacing w:line="500" w:lineRule="atLeast"/>
        <w:ind w:firstLine="600"/>
        <w:divId w:val="1905872338"/>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75470A" w:rsidRDefault="0075470A">
      <w:pPr>
        <w:spacing w:line="500" w:lineRule="atLeast"/>
        <w:jc w:val="right"/>
        <w:divId w:val="305939623"/>
        <w:rPr>
          <w:rFonts w:hint="eastAsia"/>
          <w:sz w:val="30"/>
          <w:szCs w:val="30"/>
        </w:rPr>
      </w:pPr>
      <w:r>
        <w:rPr>
          <w:rFonts w:hint="eastAsia"/>
          <w:sz w:val="30"/>
          <w:szCs w:val="30"/>
        </w:rPr>
        <w:t>审　判　长　宋　巧　仙</w:t>
      </w:r>
    </w:p>
    <w:p w:rsidR="0075470A" w:rsidRDefault="0075470A">
      <w:pPr>
        <w:spacing w:line="500" w:lineRule="atLeast"/>
        <w:jc w:val="right"/>
        <w:divId w:val="1640770212"/>
        <w:rPr>
          <w:rFonts w:hint="eastAsia"/>
          <w:sz w:val="30"/>
          <w:szCs w:val="30"/>
        </w:rPr>
      </w:pPr>
      <w:r>
        <w:rPr>
          <w:rFonts w:hint="eastAsia"/>
          <w:sz w:val="30"/>
          <w:szCs w:val="30"/>
        </w:rPr>
        <w:t>人民陪审员　陈　施　宁</w:t>
      </w:r>
    </w:p>
    <w:p w:rsidR="0075470A" w:rsidRDefault="0075470A">
      <w:pPr>
        <w:spacing w:line="500" w:lineRule="atLeast"/>
        <w:jc w:val="right"/>
        <w:divId w:val="1525486266"/>
        <w:rPr>
          <w:rFonts w:hint="eastAsia"/>
          <w:sz w:val="30"/>
          <w:szCs w:val="30"/>
        </w:rPr>
      </w:pPr>
      <w:r>
        <w:rPr>
          <w:rFonts w:hint="eastAsia"/>
          <w:sz w:val="30"/>
          <w:szCs w:val="30"/>
        </w:rPr>
        <w:t>人民陪审员　吴　景　林</w:t>
      </w:r>
    </w:p>
    <w:p w:rsidR="0075470A" w:rsidRDefault="0075470A">
      <w:pPr>
        <w:spacing w:line="500" w:lineRule="atLeast"/>
        <w:jc w:val="right"/>
        <w:divId w:val="1930501856"/>
        <w:rPr>
          <w:rFonts w:hint="eastAsia"/>
          <w:sz w:val="30"/>
          <w:szCs w:val="30"/>
        </w:rPr>
      </w:pPr>
      <w:r>
        <w:rPr>
          <w:rFonts w:hint="eastAsia"/>
          <w:sz w:val="30"/>
          <w:szCs w:val="30"/>
        </w:rPr>
        <w:t>二〇一七年十月二十一日</w:t>
      </w:r>
    </w:p>
    <w:p w:rsidR="0075470A" w:rsidRDefault="0075470A">
      <w:pPr>
        <w:spacing w:line="500" w:lineRule="atLeast"/>
        <w:jc w:val="right"/>
        <w:divId w:val="339430898"/>
        <w:rPr>
          <w:rFonts w:hint="eastAsia"/>
          <w:sz w:val="30"/>
          <w:szCs w:val="30"/>
        </w:rPr>
      </w:pPr>
      <w:r>
        <w:rPr>
          <w:rFonts w:hint="eastAsia"/>
          <w:sz w:val="30"/>
          <w:szCs w:val="30"/>
        </w:rPr>
        <w:t>书　记　员　曾勇（兼）</w:t>
      </w:r>
    </w:p>
    <w:p w:rsidR="0075470A" w:rsidRDefault="0075470A">
      <w:pPr>
        <w:spacing w:line="500" w:lineRule="atLeast"/>
        <w:jc w:val="right"/>
        <w:divId w:val="1248924459"/>
        <w:rPr>
          <w:rFonts w:hint="eastAsia"/>
          <w:sz w:val="30"/>
          <w:szCs w:val="30"/>
        </w:rPr>
      </w:pPr>
      <w:r>
        <w:rPr>
          <w:rFonts w:hint="eastAsia"/>
          <w:sz w:val="30"/>
          <w:szCs w:val="30"/>
        </w:rPr>
        <w:t>书　记　员　边　秋　红</w:t>
      </w:r>
    </w:p>
    <w:p w:rsidR="0075470A" w:rsidRDefault="0075470A">
      <w:pPr>
        <w:spacing w:line="500" w:lineRule="atLeast"/>
        <w:ind w:firstLine="600"/>
        <w:divId w:val="1619490342"/>
        <w:rPr>
          <w:rFonts w:hint="eastAsia"/>
          <w:sz w:val="30"/>
          <w:szCs w:val="30"/>
        </w:rPr>
      </w:pPr>
      <w:r>
        <w:rPr>
          <w:rFonts w:hint="eastAsia"/>
          <w:sz w:val="30"/>
          <w:szCs w:val="30"/>
        </w:rPr>
        <w:t>附相关法条：</w:t>
      </w:r>
    </w:p>
    <w:p w:rsidR="0075470A" w:rsidRDefault="0075470A">
      <w:pPr>
        <w:spacing w:line="500" w:lineRule="atLeast"/>
        <w:ind w:firstLine="600"/>
        <w:divId w:val="1255702296"/>
        <w:rPr>
          <w:rFonts w:hint="eastAsia"/>
          <w:sz w:val="30"/>
          <w:szCs w:val="30"/>
        </w:rPr>
      </w:pPr>
      <w:r>
        <w:rPr>
          <w:rFonts w:hint="eastAsia"/>
          <w:sz w:val="30"/>
          <w:szCs w:val="30"/>
        </w:rPr>
        <w:t>《中华人民共和国刑法》</w:t>
      </w:r>
    </w:p>
    <w:p w:rsidR="0075470A" w:rsidRDefault="0075470A">
      <w:pPr>
        <w:spacing w:line="500" w:lineRule="atLeast"/>
        <w:ind w:firstLine="600"/>
        <w:divId w:val="18334465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5470A" w:rsidRDefault="0075470A">
      <w:pPr>
        <w:spacing w:line="500" w:lineRule="atLeast"/>
        <w:ind w:firstLine="600"/>
        <w:divId w:val="167256168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5470A" w:rsidRDefault="0075470A">
      <w:pPr>
        <w:spacing w:line="500" w:lineRule="atLeast"/>
        <w:ind w:firstLine="600"/>
        <w:divId w:val="7624598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5470A" w:rsidRDefault="0075470A">
      <w:pPr>
        <w:spacing w:line="500" w:lineRule="atLeast"/>
        <w:ind w:firstLine="600"/>
        <w:divId w:val="567814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5470A" w:rsidRDefault="0075470A">
      <w:pPr>
        <w:spacing w:line="500" w:lineRule="atLeast"/>
        <w:ind w:firstLine="600"/>
        <w:divId w:val="778711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5470A" w:rsidRDefault="0075470A">
      <w:pPr>
        <w:spacing w:line="500" w:lineRule="atLeast"/>
        <w:ind w:firstLine="600"/>
        <w:divId w:val="50439771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5470A" w:rsidRDefault="0075470A">
      <w:pPr>
        <w:spacing w:line="500" w:lineRule="atLeast"/>
        <w:ind w:firstLine="600"/>
        <w:divId w:val="441001272"/>
        <w:rPr>
          <w:rFonts w:hint="eastAsia"/>
          <w:sz w:val="30"/>
          <w:szCs w:val="30"/>
        </w:rPr>
      </w:pPr>
      <w:r>
        <w:rPr>
          <w:rFonts w:hint="eastAsia"/>
          <w:sz w:val="30"/>
          <w:szCs w:val="30"/>
        </w:rPr>
        <w:t>（一）犯罪情节较轻；</w:t>
      </w:r>
    </w:p>
    <w:p w:rsidR="0075470A" w:rsidRDefault="0075470A">
      <w:pPr>
        <w:spacing w:line="500" w:lineRule="atLeast"/>
        <w:ind w:firstLine="600"/>
        <w:divId w:val="1920094428"/>
        <w:rPr>
          <w:rFonts w:hint="eastAsia"/>
          <w:sz w:val="30"/>
          <w:szCs w:val="30"/>
        </w:rPr>
      </w:pPr>
      <w:r>
        <w:rPr>
          <w:rFonts w:hint="eastAsia"/>
          <w:sz w:val="30"/>
          <w:szCs w:val="30"/>
        </w:rPr>
        <w:t>（二）有悔罪表现；</w:t>
      </w:r>
    </w:p>
    <w:p w:rsidR="0075470A" w:rsidRDefault="0075470A">
      <w:pPr>
        <w:spacing w:line="500" w:lineRule="atLeast"/>
        <w:ind w:firstLine="600"/>
        <w:divId w:val="839661019"/>
        <w:rPr>
          <w:rFonts w:hint="eastAsia"/>
          <w:sz w:val="30"/>
          <w:szCs w:val="30"/>
        </w:rPr>
      </w:pPr>
      <w:r>
        <w:rPr>
          <w:rFonts w:hint="eastAsia"/>
          <w:sz w:val="30"/>
          <w:szCs w:val="30"/>
        </w:rPr>
        <w:t>（三）没有再犯罪的危险；</w:t>
      </w:r>
    </w:p>
    <w:p w:rsidR="0075470A" w:rsidRDefault="0075470A">
      <w:pPr>
        <w:spacing w:line="500" w:lineRule="atLeast"/>
        <w:ind w:firstLine="600"/>
        <w:divId w:val="995035745"/>
        <w:rPr>
          <w:rFonts w:hint="eastAsia"/>
          <w:sz w:val="30"/>
          <w:szCs w:val="30"/>
        </w:rPr>
      </w:pPr>
      <w:r>
        <w:rPr>
          <w:rFonts w:hint="eastAsia"/>
          <w:sz w:val="30"/>
          <w:szCs w:val="30"/>
        </w:rPr>
        <w:t>（四）宣告缓刑对所居住社区没有重大不良影响。</w:t>
      </w:r>
    </w:p>
    <w:p w:rsidR="0075470A" w:rsidRDefault="0075470A">
      <w:pPr>
        <w:spacing w:line="500" w:lineRule="atLeast"/>
        <w:ind w:firstLine="600"/>
        <w:divId w:val="80878913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5470A" w:rsidRDefault="0075470A">
      <w:pPr>
        <w:spacing w:line="500" w:lineRule="atLeast"/>
        <w:ind w:firstLine="600"/>
        <w:divId w:val="1574314942"/>
        <w:rPr>
          <w:rFonts w:hint="eastAsia"/>
          <w:sz w:val="30"/>
          <w:szCs w:val="30"/>
        </w:rPr>
      </w:pPr>
      <w:r>
        <w:rPr>
          <w:rFonts w:hint="eastAsia"/>
          <w:sz w:val="30"/>
          <w:szCs w:val="30"/>
        </w:rPr>
        <w:t>被宣告缓刑的犯罪分子，如果被判处附加刑，附加刑仍须执行。</w:t>
      </w:r>
    </w:p>
    <w:p w:rsidR="0075470A" w:rsidRDefault="0075470A">
      <w:pPr>
        <w:spacing w:line="500" w:lineRule="atLeast"/>
        <w:ind w:firstLine="600"/>
        <w:divId w:val="1349452209"/>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rsidR="0075470A" w:rsidRDefault="0075470A">
      <w:pPr>
        <w:spacing w:line="500" w:lineRule="atLeast"/>
        <w:ind w:firstLine="600"/>
        <w:divId w:val="1600795976"/>
        <w:rPr>
          <w:rFonts w:hint="eastAsia"/>
          <w:sz w:val="30"/>
          <w:szCs w:val="30"/>
        </w:rPr>
      </w:pPr>
      <w:r>
        <w:rPr>
          <w:rFonts w:hint="eastAsia"/>
          <w:sz w:val="30"/>
          <w:szCs w:val="30"/>
        </w:rPr>
        <w:t>被宣告缓刑的犯罪分子，如果被判处附加刑，附加刑仍须执行。</w:t>
      </w:r>
    </w:p>
    <w:p w:rsidR="0075470A" w:rsidRDefault="0075470A">
      <w:pPr>
        <w:spacing w:line="500" w:lineRule="atLeast"/>
        <w:ind w:firstLine="600"/>
        <w:divId w:val="559750254"/>
        <w:rPr>
          <w:rFonts w:hint="eastAsia"/>
          <w:sz w:val="30"/>
          <w:szCs w:val="30"/>
        </w:rPr>
      </w:pPr>
      <w:r>
        <w:rPr>
          <w:rFonts w:hint="eastAsia"/>
          <w:sz w:val="30"/>
          <w:szCs w:val="30"/>
        </w:rPr>
        <w:t>第七十三条拘役的缓刑考验期限为原判刑期以上一年以下，但是不能少于二个月。</w:t>
      </w:r>
    </w:p>
    <w:p w:rsidR="0075470A" w:rsidRDefault="0075470A">
      <w:pPr>
        <w:spacing w:line="500" w:lineRule="atLeast"/>
        <w:ind w:firstLine="600"/>
        <w:divId w:val="1153527412"/>
        <w:rPr>
          <w:rFonts w:hint="eastAsia"/>
          <w:sz w:val="30"/>
          <w:szCs w:val="30"/>
        </w:rPr>
      </w:pPr>
      <w:r>
        <w:rPr>
          <w:rFonts w:hint="eastAsia"/>
          <w:sz w:val="30"/>
          <w:szCs w:val="30"/>
        </w:rPr>
        <w:t>有期徒刑的缓刑考验期限为原判刑期以上五年以下，但是不能少于一年。</w:t>
      </w:r>
    </w:p>
    <w:p w:rsidR="0075470A" w:rsidRDefault="0075470A">
      <w:pPr>
        <w:spacing w:line="500" w:lineRule="atLeast"/>
        <w:ind w:firstLine="600"/>
        <w:divId w:val="33775670"/>
        <w:rPr>
          <w:rFonts w:hint="eastAsia"/>
          <w:sz w:val="30"/>
          <w:szCs w:val="30"/>
        </w:rPr>
      </w:pPr>
      <w:r>
        <w:rPr>
          <w:rFonts w:hint="eastAsia"/>
          <w:sz w:val="30"/>
          <w:szCs w:val="30"/>
        </w:rPr>
        <w:t>缓刑考验期限，从判决确定之日起计算。</w:t>
      </w:r>
    </w:p>
    <w:p w:rsidR="0075470A" w:rsidRDefault="0075470A">
      <w:pPr>
        <w:spacing w:line="500" w:lineRule="atLeast"/>
        <w:ind w:firstLine="600"/>
        <w:divId w:val="782462728"/>
        <w:rPr>
          <w:rFonts w:hint="eastAsia"/>
          <w:sz w:val="30"/>
          <w:szCs w:val="30"/>
        </w:rPr>
      </w:pPr>
      <w:r>
        <w:rPr>
          <w:rFonts w:hint="eastAsia"/>
          <w:sz w:val="30"/>
          <w:szCs w:val="30"/>
        </w:rPr>
        <w:t>第三百八十三条对犯贪污罪的，根据情节轻重，分别依照下列规定处罚：</w:t>
      </w:r>
    </w:p>
    <w:p w:rsidR="0075470A" w:rsidRDefault="0075470A">
      <w:pPr>
        <w:spacing w:line="500" w:lineRule="atLeast"/>
        <w:ind w:firstLine="600"/>
        <w:divId w:val="87932430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75470A" w:rsidRDefault="0075470A">
      <w:pPr>
        <w:spacing w:line="500" w:lineRule="atLeast"/>
        <w:ind w:firstLine="600"/>
        <w:divId w:val="25574777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75470A" w:rsidRDefault="0075470A">
      <w:pPr>
        <w:spacing w:line="500" w:lineRule="atLeast"/>
        <w:ind w:firstLine="600"/>
        <w:divId w:val="153492252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75470A" w:rsidRDefault="0075470A">
      <w:pPr>
        <w:spacing w:line="500" w:lineRule="atLeast"/>
        <w:ind w:firstLine="600"/>
        <w:divId w:val="189492753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75470A" w:rsidRDefault="0075470A">
      <w:pPr>
        <w:spacing w:line="500" w:lineRule="atLeast"/>
        <w:ind w:firstLine="600"/>
        <w:divId w:val="2023705428"/>
        <w:rPr>
          <w:rFonts w:hint="eastAsia"/>
          <w:sz w:val="30"/>
          <w:szCs w:val="30"/>
        </w:rPr>
      </w:pPr>
      <w:r>
        <w:rPr>
          <w:rFonts w:hint="eastAsia"/>
          <w:sz w:val="30"/>
          <w:szCs w:val="30"/>
        </w:rPr>
        <w:t>对多次贪污未经处理的，按照累计贪污数额处罚。</w:t>
      </w:r>
    </w:p>
    <w:p w:rsidR="0075470A" w:rsidRDefault="0075470A">
      <w:pPr>
        <w:spacing w:line="500" w:lineRule="atLeast"/>
        <w:ind w:firstLine="600"/>
        <w:divId w:val="1780642208"/>
        <w:rPr>
          <w:rFonts w:hint="eastAsia"/>
          <w:sz w:val="30"/>
          <w:szCs w:val="30"/>
        </w:rPr>
      </w:pPr>
      <w:r>
        <w:rPr>
          <w:rFonts w:hint="eastAsia"/>
          <w:sz w:val="30"/>
          <w:szCs w:val="30"/>
        </w:rPr>
        <w:t>第三百八十三条对犯贪污罪的，根据情节轻重，分别依照下列规定处罚：</w:t>
      </w:r>
    </w:p>
    <w:p w:rsidR="0075470A" w:rsidRDefault="0075470A">
      <w:pPr>
        <w:spacing w:line="500" w:lineRule="atLeast"/>
        <w:ind w:firstLine="600"/>
        <w:divId w:val="649095724"/>
        <w:rPr>
          <w:rFonts w:hint="eastAsia"/>
          <w:sz w:val="30"/>
          <w:szCs w:val="30"/>
        </w:rPr>
      </w:pPr>
      <w:r>
        <w:rPr>
          <w:rFonts w:hint="eastAsia"/>
          <w:sz w:val="30"/>
          <w:szCs w:val="30"/>
        </w:rPr>
        <w:t>（一）贪污数额较大或者有其他较重情节的，处三年以下有期徒刑或者拘役，并处罚金。</w:t>
      </w:r>
    </w:p>
    <w:p w:rsidR="0075470A" w:rsidRDefault="0075470A">
      <w:pPr>
        <w:spacing w:line="500" w:lineRule="atLeast"/>
        <w:ind w:firstLine="600"/>
        <w:divId w:val="790368783"/>
        <w:rPr>
          <w:rFonts w:hint="eastAsia"/>
          <w:sz w:val="30"/>
          <w:szCs w:val="30"/>
        </w:rPr>
      </w:pPr>
      <w:r>
        <w:rPr>
          <w:rFonts w:hint="eastAsia"/>
          <w:sz w:val="30"/>
          <w:szCs w:val="30"/>
        </w:rPr>
        <w:t>（二）贪污数额巨大或者有其他严重情节的，处三年以上十年以下有期徒刑，并处罚金或者没收财产。</w:t>
      </w:r>
    </w:p>
    <w:p w:rsidR="0075470A" w:rsidRDefault="0075470A">
      <w:pPr>
        <w:spacing w:line="500" w:lineRule="atLeast"/>
        <w:ind w:firstLine="600"/>
        <w:divId w:val="173790073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5470A" w:rsidRDefault="0075470A">
      <w:pPr>
        <w:spacing w:line="500" w:lineRule="atLeast"/>
        <w:ind w:firstLine="600"/>
        <w:divId w:val="1883638791"/>
        <w:rPr>
          <w:rFonts w:hint="eastAsia"/>
          <w:sz w:val="30"/>
          <w:szCs w:val="30"/>
        </w:rPr>
      </w:pPr>
      <w:r>
        <w:rPr>
          <w:rFonts w:hint="eastAsia"/>
          <w:sz w:val="30"/>
          <w:szCs w:val="30"/>
        </w:rPr>
        <w:t>对多次贪污未经处理的，按照累计贪污数额处罚。</w:t>
      </w:r>
    </w:p>
    <w:p w:rsidR="0075470A" w:rsidRDefault="0075470A">
      <w:pPr>
        <w:spacing w:line="500" w:lineRule="atLeast"/>
        <w:ind w:firstLine="600"/>
        <w:divId w:val="10350212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5470A" w:rsidRDefault="0075470A">
      <w:pPr>
        <w:spacing w:line="500" w:lineRule="atLeast"/>
        <w:ind w:firstLine="600"/>
        <w:divId w:val="118528837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5470A" w:rsidRDefault="0075470A">
      <w:pPr>
        <w:spacing w:line="500" w:lineRule="atLeast"/>
        <w:ind w:firstLine="600"/>
        <w:divId w:val="127914293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5470A" w:rsidRDefault="0075470A">
      <w:pPr>
        <w:spacing w:line="500" w:lineRule="atLeast"/>
        <w:ind w:firstLine="600"/>
        <w:divId w:val="639847683"/>
        <w:rPr>
          <w:rFonts w:hint="eastAsia"/>
          <w:sz w:val="30"/>
          <w:szCs w:val="30"/>
        </w:rPr>
      </w:pPr>
      <w:r>
        <w:rPr>
          <w:rFonts w:hint="eastAsia"/>
          <w:sz w:val="30"/>
          <w:szCs w:val="30"/>
        </w:rPr>
        <w:t>国家工作人员在经济往来中，违反国家规定，收受各种名义的回扣、手续费，归个人所有的，以受贿论处。</w:t>
      </w:r>
    </w:p>
    <w:p w:rsidR="0075470A" w:rsidRDefault="0075470A">
      <w:pPr>
        <w:spacing w:line="500" w:lineRule="atLeast"/>
        <w:ind w:firstLine="600"/>
        <w:divId w:val="38110230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5470A" w:rsidRDefault="0075470A">
      <w:pPr>
        <w:spacing w:line="500" w:lineRule="atLeast"/>
        <w:ind w:firstLine="600"/>
        <w:divId w:val="1292860507"/>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470A" w:rsidRDefault="0075470A" w:rsidP="0075470A">
      <w:pPr>
        <w:rPr>
          <w:rFonts w:hint="eastAsia"/>
        </w:rPr>
      </w:pPr>
      <w:r>
        <w:separator/>
      </w:r>
    </w:p>
  </w:endnote>
  <w:endnote w:type="continuationSeparator" w:id="0">
    <w:p w:rsidR="0075470A" w:rsidRDefault="0075470A" w:rsidP="007547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470A" w:rsidRDefault="0075470A" w:rsidP="0075470A">
      <w:pPr>
        <w:rPr>
          <w:rFonts w:hint="eastAsia"/>
        </w:rPr>
      </w:pPr>
      <w:r>
        <w:separator/>
      </w:r>
    </w:p>
  </w:footnote>
  <w:footnote w:type="continuationSeparator" w:id="0">
    <w:p w:rsidR="0075470A" w:rsidRDefault="0075470A" w:rsidP="007547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470A"/>
    <w:rsid w:val="002A6721"/>
    <w:rsid w:val="00754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5470A"/>
    <w:pPr>
      <w:tabs>
        <w:tab w:val="center" w:pos="4153"/>
        <w:tab w:val="right" w:pos="8306"/>
      </w:tabs>
      <w:snapToGrid w:val="0"/>
      <w:jc w:val="center"/>
    </w:pPr>
    <w:rPr>
      <w:sz w:val="18"/>
      <w:szCs w:val="18"/>
    </w:rPr>
  </w:style>
  <w:style w:type="character" w:customStyle="1" w:styleId="a5">
    <w:name w:val="页眉 字符"/>
    <w:basedOn w:val="a0"/>
    <w:link w:val="a4"/>
    <w:uiPriority w:val="99"/>
    <w:rsid w:val="0075470A"/>
    <w:rPr>
      <w:rFonts w:ascii="宋体" w:eastAsia="宋体" w:hAnsi="宋体" w:cs="宋体"/>
      <w:sz w:val="18"/>
      <w:szCs w:val="18"/>
    </w:rPr>
  </w:style>
  <w:style w:type="paragraph" w:styleId="a6">
    <w:name w:val="footer"/>
    <w:basedOn w:val="a"/>
    <w:link w:val="a7"/>
    <w:uiPriority w:val="99"/>
    <w:unhideWhenUsed/>
    <w:rsid w:val="0075470A"/>
    <w:pPr>
      <w:tabs>
        <w:tab w:val="center" w:pos="4153"/>
        <w:tab w:val="right" w:pos="8306"/>
      </w:tabs>
      <w:snapToGrid w:val="0"/>
    </w:pPr>
    <w:rPr>
      <w:sz w:val="18"/>
      <w:szCs w:val="18"/>
    </w:rPr>
  </w:style>
  <w:style w:type="character" w:customStyle="1" w:styleId="a7">
    <w:name w:val="页脚 字符"/>
    <w:basedOn w:val="a0"/>
    <w:link w:val="a6"/>
    <w:uiPriority w:val="99"/>
    <w:rsid w:val="007547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3302">
      <w:marLeft w:val="0"/>
      <w:marRight w:val="0"/>
      <w:marTop w:val="10"/>
      <w:marBottom w:val="10"/>
      <w:divBdr>
        <w:top w:val="none" w:sz="0" w:space="0" w:color="auto"/>
        <w:left w:val="none" w:sz="0" w:space="0" w:color="auto"/>
        <w:bottom w:val="none" w:sz="0" w:space="0" w:color="auto"/>
        <w:right w:val="none" w:sz="0" w:space="0" w:color="auto"/>
      </w:divBdr>
    </w:div>
    <w:div w:id="33775670">
      <w:marLeft w:val="0"/>
      <w:marRight w:val="0"/>
      <w:marTop w:val="10"/>
      <w:marBottom w:val="10"/>
      <w:divBdr>
        <w:top w:val="none" w:sz="0" w:space="0" w:color="auto"/>
        <w:left w:val="none" w:sz="0" w:space="0" w:color="auto"/>
        <w:bottom w:val="none" w:sz="0" w:space="0" w:color="auto"/>
        <w:right w:val="none" w:sz="0" w:space="0" w:color="auto"/>
      </w:divBdr>
    </w:div>
    <w:div w:id="56781431">
      <w:marLeft w:val="0"/>
      <w:marRight w:val="0"/>
      <w:marTop w:val="10"/>
      <w:marBottom w:val="10"/>
      <w:divBdr>
        <w:top w:val="none" w:sz="0" w:space="0" w:color="auto"/>
        <w:left w:val="none" w:sz="0" w:space="0" w:color="auto"/>
        <w:bottom w:val="none" w:sz="0" w:space="0" w:color="auto"/>
        <w:right w:val="none" w:sz="0" w:space="0" w:color="auto"/>
      </w:divBdr>
    </w:div>
    <w:div w:id="76902712">
      <w:marLeft w:val="0"/>
      <w:marRight w:val="0"/>
      <w:marTop w:val="10"/>
      <w:marBottom w:val="10"/>
      <w:divBdr>
        <w:top w:val="none" w:sz="0" w:space="0" w:color="auto"/>
        <w:left w:val="none" w:sz="0" w:space="0" w:color="auto"/>
        <w:bottom w:val="none" w:sz="0" w:space="0" w:color="auto"/>
        <w:right w:val="none" w:sz="0" w:space="0" w:color="auto"/>
      </w:divBdr>
    </w:div>
    <w:div w:id="77871195">
      <w:marLeft w:val="0"/>
      <w:marRight w:val="0"/>
      <w:marTop w:val="10"/>
      <w:marBottom w:val="10"/>
      <w:divBdr>
        <w:top w:val="none" w:sz="0" w:space="0" w:color="auto"/>
        <w:left w:val="none" w:sz="0" w:space="0" w:color="auto"/>
        <w:bottom w:val="none" w:sz="0" w:space="0" w:color="auto"/>
        <w:right w:val="none" w:sz="0" w:space="0" w:color="auto"/>
      </w:divBdr>
    </w:div>
    <w:div w:id="103502122">
      <w:marLeft w:val="0"/>
      <w:marRight w:val="0"/>
      <w:marTop w:val="10"/>
      <w:marBottom w:val="10"/>
      <w:divBdr>
        <w:top w:val="none" w:sz="0" w:space="0" w:color="auto"/>
        <w:left w:val="none" w:sz="0" w:space="0" w:color="auto"/>
        <w:bottom w:val="none" w:sz="0" w:space="0" w:color="auto"/>
        <w:right w:val="none" w:sz="0" w:space="0" w:color="auto"/>
      </w:divBdr>
    </w:div>
    <w:div w:id="233443199">
      <w:marLeft w:val="0"/>
      <w:marRight w:val="0"/>
      <w:marTop w:val="10"/>
      <w:marBottom w:val="10"/>
      <w:divBdr>
        <w:top w:val="none" w:sz="0" w:space="0" w:color="auto"/>
        <w:left w:val="none" w:sz="0" w:space="0" w:color="auto"/>
        <w:bottom w:val="none" w:sz="0" w:space="0" w:color="auto"/>
        <w:right w:val="none" w:sz="0" w:space="0" w:color="auto"/>
      </w:divBdr>
    </w:div>
    <w:div w:id="247617048">
      <w:marLeft w:val="0"/>
      <w:marRight w:val="0"/>
      <w:marTop w:val="10"/>
      <w:marBottom w:val="10"/>
      <w:divBdr>
        <w:top w:val="none" w:sz="0" w:space="0" w:color="auto"/>
        <w:left w:val="none" w:sz="0" w:space="0" w:color="auto"/>
        <w:bottom w:val="none" w:sz="0" w:space="0" w:color="auto"/>
        <w:right w:val="none" w:sz="0" w:space="0" w:color="auto"/>
      </w:divBdr>
    </w:div>
    <w:div w:id="255747779">
      <w:marLeft w:val="0"/>
      <w:marRight w:val="0"/>
      <w:marTop w:val="10"/>
      <w:marBottom w:val="10"/>
      <w:divBdr>
        <w:top w:val="none" w:sz="0" w:space="0" w:color="auto"/>
        <w:left w:val="none" w:sz="0" w:space="0" w:color="auto"/>
        <w:bottom w:val="none" w:sz="0" w:space="0" w:color="auto"/>
        <w:right w:val="none" w:sz="0" w:space="0" w:color="auto"/>
      </w:divBdr>
    </w:div>
    <w:div w:id="305939623">
      <w:marLeft w:val="0"/>
      <w:marRight w:val="720"/>
      <w:marTop w:val="10"/>
      <w:marBottom w:val="10"/>
      <w:divBdr>
        <w:top w:val="none" w:sz="0" w:space="0" w:color="auto"/>
        <w:left w:val="none" w:sz="0" w:space="0" w:color="auto"/>
        <w:bottom w:val="none" w:sz="0" w:space="0" w:color="auto"/>
        <w:right w:val="none" w:sz="0" w:space="0" w:color="auto"/>
      </w:divBdr>
    </w:div>
    <w:div w:id="306017469">
      <w:marLeft w:val="0"/>
      <w:marRight w:val="0"/>
      <w:marTop w:val="10"/>
      <w:marBottom w:val="10"/>
      <w:divBdr>
        <w:top w:val="none" w:sz="0" w:space="0" w:color="auto"/>
        <w:left w:val="none" w:sz="0" w:space="0" w:color="auto"/>
        <w:bottom w:val="none" w:sz="0" w:space="0" w:color="auto"/>
        <w:right w:val="none" w:sz="0" w:space="0" w:color="auto"/>
      </w:divBdr>
    </w:div>
    <w:div w:id="339430898">
      <w:marLeft w:val="0"/>
      <w:marRight w:val="720"/>
      <w:marTop w:val="10"/>
      <w:marBottom w:val="10"/>
      <w:divBdr>
        <w:top w:val="none" w:sz="0" w:space="0" w:color="auto"/>
        <w:left w:val="none" w:sz="0" w:space="0" w:color="auto"/>
        <w:bottom w:val="none" w:sz="0" w:space="0" w:color="auto"/>
        <w:right w:val="none" w:sz="0" w:space="0" w:color="auto"/>
      </w:divBdr>
    </w:div>
    <w:div w:id="381102308">
      <w:marLeft w:val="0"/>
      <w:marRight w:val="0"/>
      <w:marTop w:val="10"/>
      <w:marBottom w:val="10"/>
      <w:divBdr>
        <w:top w:val="none" w:sz="0" w:space="0" w:color="auto"/>
        <w:left w:val="none" w:sz="0" w:space="0" w:color="auto"/>
        <w:bottom w:val="none" w:sz="0" w:space="0" w:color="auto"/>
        <w:right w:val="none" w:sz="0" w:space="0" w:color="auto"/>
      </w:divBdr>
    </w:div>
    <w:div w:id="386419553">
      <w:marLeft w:val="0"/>
      <w:marRight w:val="0"/>
      <w:marTop w:val="10"/>
      <w:marBottom w:val="10"/>
      <w:divBdr>
        <w:top w:val="none" w:sz="0" w:space="0" w:color="auto"/>
        <w:left w:val="none" w:sz="0" w:space="0" w:color="auto"/>
        <w:bottom w:val="none" w:sz="0" w:space="0" w:color="auto"/>
        <w:right w:val="none" w:sz="0" w:space="0" w:color="auto"/>
      </w:divBdr>
    </w:div>
    <w:div w:id="441001272">
      <w:marLeft w:val="0"/>
      <w:marRight w:val="0"/>
      <w:marTop w:val="10"/>
      <w:marBottom w:val="10"/>
      <w:divBdr>
        <w:top w:val="none" w:sz="0" w:space="0" w:color="auto"/>
        <w:left w:val="none" w:sz="0" w:space="0" w:color="auto"/>
        <w:bottom w:val="none" w:sz="0" w:space="0" w:color="auto"/>
        <w:right w:val="none" w:sz="0" w:space="0" w:color="auto"/>
      </w:divBdr>
    </w:div>
    <w:div w:id="484778407">
      <w:marLeft w:val="0"/>
      <w:marRight w:val="0"/>
      <w:marTop w:val="10"/>
      <w:marBottom w:val="10"/>
      <w:divBdr>
        <w:top w:val="none" w:sz="0" w:space="0" w:color="auto"/>
        <w:left w:val="none" w:sz="0" w:space="0" w:color="auto"/>
        <w:bottom w:val="none" w:sz="0" w:space="0" w:color="auto"/>
        <w:right w:val="none" w:sz="0" w:space="0" w:color="auto"/>
      </w:divBdr>
    </w:div>
    <w:div w:id="504397713">
      <w:marLeft w:val="0"/>
      <w:marRight w:val="0"/>
      <w:marTop w:val="10"/>
      <w:marBottom w:val="10"/>
      <w:divBdr>
        <w:top w:val="none" w:sz="0" w:space="0" w:color="auto"/>
        <w:left w:val="none" w:sz="0" w:space="0" w:color="auto"/>
        <w:bottom w:val="none" w:sz="0" w:space="0" w:color="auto"/>
        <w:right w:val="none" w:sz="0" w:space="0" w:color="auto"/>
      </w:divBdr>
    </w:div>
    <w:div w:id="559750254">
      <w:marLeft w:val="0"/>
      <w:marRight w:val="0"/>
      <w:marTop w:val="10"/>
      <w:marBottom w:val="10"/>
      <w:divBdr>
        <w:top w:val="none" w:sz="0" w:space="0" w:color="auto"/>
        <w:left w:val="none" w:sz="0" w:space="0" w:color="auto"/>
        <w:bottom w:val="none" w:sz="0" w:space="0" w:color="auto"/>
        <w:right w:val="none" w:sz="0" w:space="0" w:color="auto"/>
      </w:divBdr>
    </w:div>
    <w:div w:id="639847683">
      <w:marLeft w:val="0"/>
      <w:marRight w:val="0"/>
      <w:marTop w:val="10"/>
      <w:marBottom w:val="10"/>
      <w:divBdr>
        <w:top w:val="none" w:sz="0" w:space="0" w:color="auto"/>
        <w:left w:val="none" w:sz="0" w:space="0" w:color="auto"/>
        <w:bottom w:val="none" w:sz="0" w:space="0" w:color="auto"/>
        <w:right w:val="none" w:sz="0" w:space="0" w:color="auto"/>
      </w:divBdr>
    </w:div>
    <w:div w:id="649095724">
      <w:marLeft w:val="0"/>
      <w:marRight w:val="0"/>
      <w:marTop w:val="10"/>
      <w:marBottom w:val="10"/>
      <w:divBdr>
        <w:top w:val="none" w:sz="0" w:space="0" w:color="auto"/>
        <w:left w:val="none" w:sz="0" w:space="0" w:color="auto"/>
        <w:bottom w:val="none" w:sz="0" w:space="0" w:color="auto"/>
        <w:right w:val="none" w:sz="0" w:space="0" w:color="auto"/>
      </w:divBdr>
    </w:div>
    <w:div w:id="684743760">
      <w:marLeft w:val="0"/>
      <w:marRight w:val="0"/>
      <w:marTop w:val="10"/>
      <w:marBottom w:val="10"/>
      <w:divBdr>
        <w:top w:val="none" w:sz="0" w:space="0" w:color="auto"/>
        <w:left w:val="none" w:sz="0" w:space="0" w:color="auto"/>
        <w:bottom w:val="none" w:sz="0" w:space="0" w:color="auto"/>
        <w:right w:val="none" w:sz="0" w:space="0" w:color="auto"/>
      </w:divBdr>
    </w:div>
    <w:div w:id="758603132">
      <w:marLeft w:val="0"/>
      <w:marRight w:val="0"/>
      <w:marTop w:val="10"/>
      <w:marBottom w:val="10"/>
      <w:divBdr>
        <w:top w:val="none" w:sz="0" w:space="0" w:color="auto"/>
        <w:left w:val="none" w:sz="0" w:space="0" w:color="auto"/>
        <w:bottom w:val="none" w:sz="0" w:space="0" w:color="auto"/>
        <w:right w:val="none" w:sz="0" w:space="0" w:color="auto"/>
      </w:divBdr>
    </w:div>
    <w:div w:id="762459874">
      <w:marLeft w:val="0"/>
      <w:marRight w:val="0"/>
      <w:marTop w:val="10"/>
      <w:marBottom w:val="10"/>
      <w:divBdr>
        <w:top w:val="none" w:sz="0" w:space="0" w:color="auto"/>
        <w:left w:val="none" w:sz="0" w:space="0" w:color="auto"/>
        <w:bottom w:val="none" w:sz="0" w:space="0" w:color="auto"/>
        <w:right w:val="none" w:sz="0" w:space="0" w:color="auto"/>
      </w:divBdr>
    </w:div>
    <w:div w:id="782462728">
      <w:marLeft w:val="0"/>
      <w:marRight w:val="0"/>
      <w:marTop w:val="10"/>
      <w:marBottom w:val="10"/>
      <w:divBdr>
        <w:top w:val="none" w:sz="0" w:space="0" w:color="auto"/>
        <w:left w:val="none" w:sz="0" w:space="0" w:color="auto"/>
        <w:bottom w:val="none" w:sz="0" w:space="0" w:color="auto"/>
        <w:right w:val="none" w:sz="0" w:space="0" w:color="auto"/>
      </w:divBdr>
    </w:div>
    <w:div w:id="790368783">
      <w:marLeft w:val="0"/>
      <w:marRight w:val="0"/>
      <w:marTop w:val="10"/>
      <w:marBottom w:val="10"/>
      <w:divBdr>
        <w:top w:val="none" w:sz="0" w:space="0" w:color="auto"/>
        <w:left w:val="none" w:sz="0" w:space="0" w:color="auto"/>
        <w:bottom w:val="none" w:sz="0" w:space="0" w:color="auto"/>
        <w:right w:val="none" w:sz="0" w:space="0" w:color="auto"/>
      </w:divBdr>
    </w:div>
    <w:div w:id="808789134">
      <w:marLeft w:val="0"/>
      <w:marRight w:val="0"/>
      <w:marTop w:val="10"/>
      <w:marBottom w:val="10"/>
      <w:divBdr>
        <w:top w:val="none" w:sz="0" w:space="0" w:color="auto"/>
        <w:left w:val="none" w:sz="0" w:space="0" w:color="auto"/>
        <w:bottom w:val="none" w:sz="0" w:space="0" w:color="auto"/>
        <w:right w:val="none" w:sz="0" w:space="0" w:color="auto"/>
      </w:divBdr>
    </w:div>
    <w:div w:id="839661019">
      <w:marLeft w:val="0"/>
      <w:marRight w:val="0"/>
      <w:marTop w:val="10"/>
      <w:marBottom w:val="10"/>
      <w:divBdr>
        <w:top w:val="none" w:sz="0" w:space="0" w:color="auto"/>
        <w:left w:val="none" w:sz="0" w:space="0" w:color="auto"/>
        <w:bottom w:val="none" w:sz="0" w:space="0" w:color="auto"/>
        <w:right w:val="none" w:sz="0" w:space="0" w:color="auto"/>
      </w:divBdr>
    </w:div>
    <w:div w:id="875462018">
      <w:marLeft w:val="0"/>
      <w:marRight w:val="0"/>
      <w:marTop w:val="10"/>
      <w:marBottom w:val="10"/>
      <w:divBdr>
        <w:top w:val="none" w:sz="0" w:space="0" w:color="auto"/>
        <w:left w:val="none" w:sz="0" w:space="0" w:color="auto"/>
        <w:bottom w:val="none" w:sz="0" w:space="0" w:color="auto"/>
        <w:right w:val="none" w:sz="0" w:space="0" w:color="auto"/>
      </w:divBdr>
    </w:div>
    <w:div w:id="879324305">
      <w:marLeft w:val="0"/>
      <w:marRight w:val="0"/>
      <w:marTop w:val="10"/>
      <w:marBottom w:val="10"/>
      <w:divBdr>
        <w:top w:val="none" w:sz="0" w:space="0" w:color="auto"/>
        <w:left w:val="none" w:sz="0" w:space="0" w:color="auto"/>
        <w:bottom w:val="none" w:sz="0" w:space="0" w:color="auto"/>
        <w:right w:val="none" w:sz="0" w:space="0" w:color="auto"/>
      </w:divBdr>
    </w:div>
    <w:div w:id="956718262">
      <w:marLeft w:val="0"/>
      <w:marRight w:val="0"/>
      <w:marTop w:val="10"/>
      <w:marBottom w:val="10"/>
      <w:divBdr>
        <w:top w:val="none" w:sz="0" w:space="0" w:color="auto"/>
        <w:left w:val="none" w:sz="0" w:space="0" w:color="auto"/>
        <w:bottom w:val="none" w:sz="0" w:space="0" w:color="auto"/>
        <w:right w:val="none" w:sz="0" w:space="0" w:color="auto"/>
      </w:divBdr>
    </w:div>
    <w:div w:id="995035745">
      <w:marLeft w:val="0"/>
      <w:marRight w:val="0"/>
      <w:marTop w:val="10"/>
      <w:marBottom w:val="10"/>
      <w:divBdr>
        <w:top w:val="none" w:sz="0" w:space="0" w:color="auto"/>
        <w:left w:val="none" w:sz="0" w:space="0" w:color="auto"/>
        <w:bottom w:val="none" w:sz="0" w:space="0" w:color="auto"/>
        <w:right w:val="none" w:sz="0" w:space="0" w:color="auto"/>
      </w:divBdr>
    </w:div>
    <w:div w:id="1071075739">
      <w:marLeft w:val="0"/>
      <w:marRight w:val="0"/>
      <w:marTop w:val="10"/>
      <w:marBottom w:val="10"/>
      <w:divBdr>
        <w:top w:val="none" w:sz="0" w:space="0" w:color="auto"/>
        <w:left w:val="none" w:sz="0" w:space="0" w:color="auto"/>
        <w:bottom w:val="none" w:sz="0" w:space="0" w:color="auto"/>
        <w:right w:val="none" w:sz="0" w:space="0" w:color="auto"/>
      </w:divBdr>
    </w:div>
    <w:div w:id="1116411341">
      <w:marLeft w:val="0"/>
      <w:marRight w:val="0"/>
      <w:marTop w:val="10"/>
      <w:marBottom w:val="10"/>
      <w:divBdr>
        <w:top w:val="none" w:sz="0" w:space="0" w:color="auto"/>
        <w:left w:val="none" w:sz="0" w:space="0" w:color="auto"/>
        <w:bottom w:val="none" w:sz="0" w:space="0" w:color="auto"/>
        <w:right w:val="none" w:sz="0" w:space="0" w:color="auto"/>
      </w:divBdr>
    </w:div>
    <w:div w:id="1153527412">
      <w:marLeft w:val="0"/>
      <w:marRight w:val="0"/>
      <w:marTop w:val="10"/>
      <w:marBottom w:val="10"/>
      <w:divBdr>
        <w:top w:val="none" w:sz="0" w:space="0" w:color="auto"/>
        <w:left w:val="none" w:sz="0" w:space="0" w:color="auto"/>
        <w:bottom w:val="none" w:sz="0" w:space="0" w:color="auto"/>
        <w:right w:val="none" w:sz="0" w:space="0" w:color="auto"/>
      </w:divBdr>
    </w:div>
    <w:div w:id="1185288378">
      <w:marLeft w:val="0"/>
      <w:marRight w:val="0"/>
      <w:marTop w:val="10"/>
      <w:marBottom w:val="10"/>
      <w:divBdr>
        <w:top w:val="none" w:sz="0" w:space="0" w:color="auto"/>
        <w:left w:val="none" w:sz="0" w:space="0" w:color="auto"/>
        <w:bottom w:val="none" w:sz="0" w:space="0" w:color="auto"/>
        <w:right w:val="none" w:sz="0" w:space="0" w:color="auto"/>
      </w:divBdr>
    </w:div>
    <w:div w:id="1248924459">
      <w:marLeft w:val="0"/>
      <w:marRight w:val="720"/>
      <w:marTop w:val="10"/>
      <w:marBottom w:val="10"/>
      <w:divBdr>
        <w:top w:val="none" w:sz="0" w:space="0" w:color="auto"/>
        <w:left w:val="none" w:sz="0" w:space="0" w:color="auto"/>
        <w:bottom w:val="none" w:sz="0" w:space="0" w:color="auto"/>
        <w:right w:val="none" w:sz="0" w:space="0" w:color="auto"/>
      </w:divBdr>
    </w:div>
    <w:div w:id="1255702296">
      <w:marLeft w:val="0"/>
      <w:marRight w:val="0"/>
      <w:marTop w:val="10"/>
      <w:marBottom w:val="10"/>
      <w:divBdr>
        <w:top w:val="none" w:sz="0" w:space="0" w:color="auto"/>
        <w:left w:val="none" w:sz="0" w:space="0" w:color="auto"/>
        <w:bottom w:val="none" w:sz="0" w:space="0" w:color="auto"/>
        <w:right w:val="none" w:sz="0" w:space="0" w:color="auto"/>
      </w:divBdr>
    </w:div>
    <w:div w:id="1279142933">
      <w:marLeft w:val="0"/>
      <w:marRight w:val="0"/>
      <w:marTop w:val="10"/>
      <w:marBottom w:val="10"/>
      <w:divBdr>
        <w:top w:val="none" w:sz="0" w:space="0" w:color="auto"/>
        <w:left w:val="none" w:sz="0" w:space="0" w:color="auto"/>
        <w:bottom w:val="none" w:sz="0" w:space="0" w:color="auto"/>
        <w:right w:val="none" w:sz="0" w:space="0" w:color="auto"/>
      </w:divBdr>
    </w:div>
    <w:div w:id="1292860507">
      <w:marLeft w:val="0"/>
      <w:marRight w:val="0"/>
      <w:marTop w:val="10"/>
      <w:marBottom w:val="10"/>
      <w:divBdr>
        <w:top w:val="none" w:sz="0" w:space="0" w:color="auto"/>
        <w:left w:val="none" w:sz="0" w:space="0" w:color="auto"/>
        <w:bottom w:val="none" w:sz="0" w:space="0" w:color="auto"/>
        <w:right w:val="none" w:sz="0" w:space="0" w:color="auto"/>
      </w:divBdr>
    </w:div>
    <w:div w:id="1349452209">
      <w:marLeft w:val="0"/>
      <w:marRight w:val="0"/>
      <w:marTop w:val="10"/>
      <w:marBottom w:val="10"/>
      <w:divBdr>
        <w:top w:val="none" w:sz="0" w:space="0" w:color="auto"/>
        <w:left w:val="none" w:sz="0" w:space="0" w:color="auto"/>
        <w:bottom w:val="none" w:sz="0" w:space="0" w:color="auto"/>
        <w:right w:val="none" w:sz="0" w:space="0" w:color="auto"/>
      </w:divBdr>
    </w:div>
    <w:div w:id="1447114600">
      <w:marLeft w:val="0"/>
      <w:marRight w:val="0"/>
      <w:marTop w:val="10"/>
      <w:marBottom w:val="10"/>
      <w:divBdr>
        <w:top w:val="none" w:sz="0" w:space="0" w:color="auto"/>
        <w:left w:val="none" w:sz="0" w:space="0" w:color="auto"/>
        <w:bottom w:val="none" w:sz="0" w:space="0" w:color="auto"/>
        <w:right w:val="none" w:sz="0" w:space="0" w:color="auto"/>
      </w:divBdr>
    </w:div>
    <w:div w:id="1499492355">
      <w:marLeft w:val="0"/>
      <w:marRight w:val="0"/>
      <w:marTop w:val="10"/>
      <w:marBottom w:val="10"/>
      <w:divBdr>
        <w:top w:val="none" w:sz="0" w:space="0" w:color="auto"/>
        <w:left w:val="none" w:sz="0" w:space="0" w:color="auto"/>
        <w:bottom w:val="none" w:sz="0" w:space="0" w:color="auto"/>
        <w:right w:val="none" w:sz="0" w:space="0" w:color="auto"/>
      </w:divBdr>
    </w:div>
    <w:div w:id="1525486266">
      <w:marLeft w:val="0"/>
      <w:marRight w:val="720"/>
      <w:marTop w:val="10"/>
      <w:marBottom w:val="10"/>
      <w:divBdr>
        <w:top w:val="none" w:sz="0" w:space="0" w:color="auto"/>
        <w:left w:val="none" w:sz="0" w:space="0" w:color="auto"/>
        <w:bottom w:val="none" w:sz="0" w:space="0" w:color="auto"/>
        <w:right w:val="none" w:sz="0" w:space="0" w:color="auto"/>
      </w:divBdr>
    </w:div>
    <w:div w:id="1530603157">
      <w:marLeft w:val="0"/>
      <w:marRight w:val="0"/>
      <w:marTop w:val="10"/>
      <w:marBottom w:val="10"/>
      <w:divBdr>
        <w:top w:val="none" w:sz="0" w:space="0" w:color="auto"/>
        <w:left w:val="none" w:sz="0" w:space="0" w:color="auto"/>
        <w:bottom w:val="none" w:sz="0" w:space="0" w:color="auto"/>
        <w:right w:val="none" w:sz="0" w:space="0" w:color="auto"/>
      </w:divBdr>
    </w:div>
    <w:div w:id="1534922526">
      <w:marLeft w:val="0"/>
      <w:marRight w:val="0"/>
      <w:marTop w:val="10"/>
      <w:marBottom w:val="10"/>
      <w:divBdr>
        <w:top w:val="none" w:sz="0" w:space="0" w:color="auto"/>
        <w:left w:val="none" w:sz="0" w:space="0" w:color="auto"/>
        <w:bottom w:val="none" w:sz="0" w:space="0" w:color="auto"/>
        <w:right w:val="none" w:sz="0" w:space="0" w:color="auto"/>
      </w:divBdr>
    </w:div>
    <w:div w:id="1550149876">
      <w:marLeft w:val="0"/>
      <w:marRight w:val="0"/>
      <w:marTop w:val="10"/>
      <w:marBottom w:val="10"/>
      <w:divBdr>
        <w:top w:val="none" w:sz="0" w:space="0" w:color="auto"/>
        <w:left w:val="none" w:sz="0" w:space="0" w:color="auto"/>
        <w:bottom w:val="none" w:sz="0" w:space="0" w:color="auto"/>
        <w:right w:val="none" w:sz="0" w:space="0" w:color="auto"/>
      </w:divBdr>
    </w:div>
    <w:div w:id="1574314942">
      <w:marLeft w:val="0"/>
      <w:marRight w:val="0"/>
      <w:marTop w:val="10"/>
      <w:marBottom w:val="10"/>
      <w:divBdr>
        <w:top w:val="none" w:sz="0" w:space="0" w:color="auto"/>
        <w:left w:val="none" w:sz="0" w:space="0" w:color="auto"/>
        <w:bottom w:val="none" w:sz="0" w:space="0" w:color="auto"/>
        <w:right w:val="none" w:sz="0" w:space="0" w:color="auto"/>
      </w:divBdr>
    </w:div>
    <w:div w:id="1600795976">
      <w:marLeft w:val="0"/>
      <w:marRight w:val="0"/>
      <w:marTop w:val="10"/>
      <w:marBottom w:val="10"/>
      <w:divBdr>
        <w:top w:val="none" w:sz="0" w:space="0" w:color="auto"/>
        <w:left w:val="none" w:sz="0" w:space="0" w:color="auto"/>
        <w:bottom w:val="none" w:sz="0" w:space="0" w:color="auto"/>
        <w:right w:val="none" w:sz="0" w:space="0" w:color="auto"/>
      </w:divBdr>
    </w:div>
    <w:div w:id="1619490342">
      <w:marLeft w:val="0"/>
      <w:marRight w:val="0"/>
      <w:marTop w:val="10"/>
      <w:marBottom w:val="10"/>
      <w:divBdr>
        <w:top w:val="none" w:sz="0" w:space="0" w:color="auto"/>
        <w:left w:val="none" w:sz="0" w:space="0" w:color="auto"/>
        <w:bottom w:val="none" w:sz="0" w:space="0" w:color="auto"/>
        <w:right w:val="none" w:sz="0" w:space="0" w:color="auto"/>
      </w:divBdr>
    </w:div>
    <w:div w:id="1640770212">
      <w:marLeft w:val="0"/>
      <w:marRight w:val="720"/>
      <w:marTop w:val="10"/>
      <w:marBottom w:val="10"/>
      <w:divBdr>
        <w:top w:val="none" w:sz="0" w:space="0" w:color="auto"/>
        <w:left w:val="none" w:sz="0" w:space="0" w:color="auto"/>
        <w:bottom w:val="none" w:sz="0" w:space="0" w:color="auto"/>
        <w:right w:val="none" w:sz="0" w:space="0" w:color="auto"/>
      </w:divBdr>
    </w:div>
    <w:div w:id="1665744758">
      <w:marLeft w:val="0"/>
      <w:marRight w:val="0"/>
      <w:marTop w:val="10"/>
      <w:marBottom w:val="10"/>
      <w:divBdr>
        <w:top w:val="none" w:sz="0" w:space="0" w:color="auto"/>
        <w:left w:val="none" w:sz="0" w:space="0" w:color="auto"/>
        <w:bottom w:val="none" w:sz="0" w:space="0" w:color="auto"/>
        <w:right w:val="none" w:sz="0" w:space="0" w:color="auto"/>
      </w:divBdr>
    </w:div>
    <w:div w:id="1672561680">
      <w:marLeft w:val="0"/>
      <w:marRight w:val="0"/>
      <w:marTop w:val="10"/>
      <w:marBottom w:val="10"/>
      <w:divBdr>
        <w:top w:val="none" w:sz="0" w:space="0" w:color="auto"/>
        <w:left w:val="none" w:sz="0" w:space="0" w:color="auto"/>
        <w:bottom w:val="none" w:sz="0" w:space="0" w:color="auto"/>
        <w:right w:val="none" w:sz="0" w:space="0" w:color="auto"/>
      </w:divBdr>
    </w:div>
    <w:div w:id="1737900733">
      <w:marLeft w:val="0"/>
      <w:marRight w:val="0"/>
      <w:marTop w:val="10"/>
      <w:marBottom w:val="10"/>
      <w:divBdr>
        <w:top w:val="none" w:sz="0" w:space="0" w:color="auto"/>
        <w:left w:val="none" w:sz="0" w:space="0" w:color="auto"/>
        <w:bottom w:val="none" w:sz="0" w:space="0" w:color="auto"/>
        <w:right w:val="none" w:sz="0" w:space="0" w:color="auto"/>
      </w:divBdr>
    </w:div>
    <w:div w:id="1780642208">
      <w:marLeft w:val="0"/>
      <w:marRight w:val="0"/>
      <w:marTop w:val="10"/>
      <w:marBottom w:val="10"/>
      <w:divBdr>
        <w:top w:val="none" w:sz="0" w:space="0" w:color="auto"/>
        <w:left w:val="none" w:sz="0" w:space="0" w:color="auto"/>
        <w:bottom w:val="none" w:sz="0" w:space="0" w:color="auto"/>
        <w:right w:val="none" w:sz="0" w:space="0" w:color="auto"/>
      </w:divBdr>
    </w:div>
    <w:div w:id="1833446566">
      <w:marLeft w:val="0"/>
      <w:marRight w:val="0"/>
      <w:marTop w:val="10"/>
      <w:marBottom w:val="10"/>
      <w:divBdr>
        <w:top w:val="none" w:sz="0" w:space="0" w:color="auto"/>
        <w:left w:val="none" w:sz="0" w:space="0" w:color="auto"/>
        <w:bottom w:val="none" w:sz="0" w:space="0" w:color="auto"/>
        <w:right w:val="none" w:sz="0" w:space="0" w:color="auto"/>
      </w:divBdr>
    </w:div>
    <w:div w:id="1883638791">
      <w:marLeft w:val="0"/>
      <w:marRight w:val="0"/>
      <w:marTop w:val="10"/>
      <w:marBottom w:val="10"/>
      <w:divBdr>
        <w:top w:val="none" w:sz="0" w:space="0" w:color="auto"/>
        <w:left w:val="none" w:sz="0" w:space="0" w:color="auto"/>
        <w:bottom w:val="none" w:sz="0" w:space="0" w:color="auto"/>
        <w:right w:val="none" w:sz="0" w:space="0" w:color="auto"/>
      </w:divBdr>
    </w:div>
    <w:div w:id="1894927532">
      <w:marLeft w:val="0"/>
      <w:marRight w:val="0"/>
      <w:marTop w:val="10"/>
      <w:marBottom w:val="10"/>
      <w:divBdr>
        <w:top w:val="none" w:sz="0" w:space="0" w:color="auto"/>
        <w:left w:val="none" w:sz="0" w:space="0" w:color="auto"/>
        <w:bottom w:val="none" w:sz="0" w:space="0" w:color="auto"/>
        <w:right w:val="none" w:sz="0" w:space="0" w:color="auto"/>
      </w:divBdr>
    </w:div>
    <w:div w:id="1905872338">
      <w:marLeft w:val="0"/>
      <w:marRight w:val="0"/>
      <w:marTop w:val="10"/>
      <w:marBottom w:val="10"/>
      <w:divBdr>
        <w:top w:val="none" w:sz="0" w:space="0" w:color="auto"/>
        <w:left w:val="none" w:sz="0" w:space="0" w:color="auto"/>
        <w:bottom w:val="none" w:sz="0" w:space="0" w:color="auto"/>
        <w:right w:val="none" w:sz="0" w:space="0" w:color="auto"/>
      </w:divBdr>
    </w:div>
    <w:div w:id="1909924140">
      <w:marLeft w:val="0"/>
      <w:marRight w:val="0"/>
      <w:marTop w:val="10"/>
      <w:marBottom w:val="10"/>
      <w:divBdr>
        <w:top w:val="none" w:sz="0" w:space="0" w:color="auto"/>
        <w:left w:val="none" w:sz="0" w:space="0" w:color="auto"/>
        <w:bottom w:val="none" w:sz="0" w:space="0" w:color="auto"/>
        <w:right w:val="none" w:sz="0" w:space="0" w:color="auto"/>
      </w:divBdr>
    </w:div>
    <w:div w:id="1917864394">
      <w:marLeft w:val="0"/>
      <w:marRight w:val="0"/>
      <w:marTop w:val="10"/>
      <w:marBottom w:val="10"/>
      <w:divBdr>
        <w:top w:val="none" w:sz="0" w:space="0" w:color="auto"/>
        <w:left w:val="none" w:sz="0" w:space="0" w:color="auto"/>
        <w:bottom w:val="none" w:sz="0" w:space="0" w:color="auto"/>
        <w:right w:val="none" w:sz="0" w:space="0" w:color="auto"/>
      </w:divBdr>
    </w:div>
    <w:div w:id="1920094428">
      <w:marLeft w:val="0"/>
      <w:marRight w:val="0"/>
      <w:marTop w:val="10"/>
      <w:marBottom w:val="10"/>
      <w:divBdr>
        <w:top w:val="none" w:sz="0" w:space="0" w:color="auto"/>
        <w:left w:val="none" w:sz="0" w:space="0" w:color="auto"/>
        <w:bottom w:val="none" w:sz="0" w:space="0" w:color="auto"/>
        <w:right w:val="none" w:sz="0" w:space="0" w:color="auto"/>
      </w:divBdr>
    </w:div>
    <w:div w:id="1930501856">
      <w:marLeft w:val="0"/>
      <w:marRight w:val="720"/>
      <w:marTop w:val="10"/>
      <w:marBottom w:val="10"/>
      <w:divBdr>
        <w:top w:val="none" w:sz="0" w:space="0" w:color="auto"/>
        <w:left w:val="none" w:sz="0" w:space="0" w:color="auto"/>
        <w:bottom w:val="none" w:sz="0" w:space="0" w:color="auto"/>
        <w:right w:val="none" w:sz="0" w:space="0" w:color="auto"/>
      </w:divBdr>
    </w:div>
    <w:div w:id="2023705428">
      <w:marLeft w:val="0"/>
      <w:marRight w:val="0"/>
      <w:marTop w:val="10"/>
      <w:marBottom w:val="10"/>
      <w:divBdr>
        <w:top w:val="none" w:sz="0" w:space="0" w:color="auto"/>
        <w:left w:val="none" w:sz="0" w:space="0" w:color="auto"/>
        <w:bottom w:val="none" w:sz="0" w:space="0" w:color="auto"/>
        <w:right w:val="none" w:sz="0" w:space="0" w:color="auto"/>
      </w:divBdr>
    </w:div>
    <w:div w:id="20488703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