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387D" w:rsidRDefault="0054387D">
      <w:pPr>
        <w:spacing w:line="500" w:lineRule="atLeast"/>
        <w:jc w:val="center"/>
        <w:divId w:val="454637680"/>
        <w:rPr>
          <w:rFonts w:ascii="黑体" w:eastAsia="黑体" w:hAnsi="黑体"/>
          <w:sz w:val="36"/>
          <w:szCs w:val="36"/>
        </w:rPr>
      </w:pPr>
      <w:r>
        <w:rPr>
          <w:rFonts w:ascii="黑体" w:eastAsia="黑体" w:hAnsi="黑体" w:hint="eastAsia"/>
          <w:sz w:val="36"/>
          <w:szCs w:val="36"/>
        </w:rPr>
        <w:t>广东省广州市黄埔区人民法院</w:t>
      </w:r>
    </w:p>
    <w:p w:rsidR="0054387D" w:rsidRDefault="0054387D">
      <w:pPr>
        <w:spacing w:line="500" w:lineRule="atLeast"/>
        <w:jc w:val="center"/>
        <w:divId w:val="6775400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4387D" w:rsidRDefault="0054387D">
      <w:pPr>
        <w:spacing w:line="500" w:lineRule="atLeast"/>
        <w:jc w:val="right"/>
        <w:divId w:val="67746458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1300</w:t>
      </w:r>
      <w:r>
        <w:rPr>
          <w:rFonts w:hint="eastAsia"/>
          <w:sz w:val="30"/>
          <w:szCs w:val="30"/>
        </w:rPr>
        <w:t>号</w:t>
      </w:r>
    </w:p>
    <w:p w:rsidR="0054387D" w:rsidRDefault="0054387D">
      <w:pPr>
        <w:spacing w:line="500" w:lineRule="atLeast"/>
        <w:ind w:firstLine="600"/>
        <w:divId w:val="1309432581"/>
        <w:rPr>
          <w:rFonts w:hint="eastAsia"/>
          <w:sz w:val="30"/>
          <w:szCs w:val="30"/>
        </w:rPr>
      </w:pPr>
      <w:r>
        <w:rPr>
          <w:rFonts w:hint="eastAsia"/>
          <w:sz w:val="30"/>
          <w:szCs w:val="30"/>
        </w:rPr>
        <w:t>公诉机关广东省广州市黄埔区人民检察院。</w:t>
      </w:r>
    </w:p>
    <w:p w:rsidR="0054387D" w:rsidRDefault="0054387D">
      <w:pPr>
        <w:spacing w:line="500" w:lineRule="atLeast"/>
        <w:ind w:firstLine="600"/>
        <w:divId w:val="1872181146"/>
        <w:rPr>
          <w:rFonts w:hint="eastAsia"/>
          <w:sz w:val="30"/>
          <w:szCs w:val="30"/>
        </w:rPr>
      </w:pPr>
      <w:r>
        <w:rPr>
          <w:rFonts w:hint="eastAsia"/>
          <w:sz w:val="30"/>
          <w:szCs w:val="30"/>
        </w:rPr>
        <w:t>被告人马锐明，曾用名马镜明，男，</w:t>
      </w:r>
      <w:r>
        <w:rPr>
          <w:rFonts w:hint="eastAsia"/>
          <w:sz w:val="30"/>
          <w:szCs w:val="30"/>
        </w:rPr>
        <w:t>1966</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日出生，汉族，出生地广东省广州市，文化程度大专，中共党员，住广东省广州市黄埔区。因涉嫌犯受贿罪于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日被羁押，次日被刑事拘留，同月</w:t>
      </w:r>
      <w:r>
        <w:rPr>
          <w:rFonts w:hint="eastAsia"/>
          <w:sz w:val="30"/>
          <w:szCs w:val="30"/>
        </w:rPr>
        <w:t>19</w:t>
      </w:r>
      <w:r>
        <w:rPr>
          <w:rFonts w:hint="eastAsia"/>
          <w:sz w:val="30"/>
          <w:szCs w:val="30"/>
        </w:rPr>
        <w:t>日被取保候审。</w:t>
      </w:r>
    </w:p>
    <w:p w:rsidR="0054387D" w:rsidRDefault="0054387D">
      <w:pPr>
        <w:spacing w:line="500" w:lineRule="atLeast"/>
        <w:ind w:firstLine="600"/>
        <w:divId w:val="430317780"/>
        <w:rPr>
          <w:rFonts w:hint="eastAsia"/>
          <w:sz w:val="30"/>
          <w:szCs w:val="30"/>
        </w:rPr>
      </w:pPr>
      <w:r>
        <w:rPr>
          <w:rFonts w:hint="eastAsia"/>
          <w:sz w:val="30"/>
          <w:szCs w:val="30"/>
        </w:rPr>
        <w:t>辩护人马炯永，广东省合邦律师事务所律师。</w:t>
      </w:r>
    </w:p>
    <w:p w:rsidR="0054387D" w:rsidRDefault="0054387D">
      <w:pPr>
        <w:spacing w:line="500" w:lineRule="atLeast"/>
        <w:ind w:firstLine="600"/>
        <w:divId w:val="105466442"/>
        <w:rPr>
          <w:rFonts w:hint="eastAsia"/>
          <w:sz w:val="30"/>
          <w:szCs w:val="30"/>
        </w:rPr>
      </w:pPr>
      <w:r>
        <w:rPr>
          <w:rFonts w:hint="eastAsia"/>
          <w:sz w:val="30"/>
          <w:szCs w:val="30"/>
        </w:rPr>
        <w:t>公诉机关以穗埔检刑诉〔</w:t>
      </w:r>
      <w:r>
        <w:rPr>
          <w:rFonts w:hint="eastAsia"/>
          <w:sz w:val="30"/>
          <w:szCs w:val="30"/>
        </w:rPr>
        <w:t>2017</w:t>
      </w:r>
      <w:r>
        <w:rPr>
          <w:rFonts w:hint="eastAsia"/>
          <w:sz w:val="30"/>
          <w:szCs w:val="30"/>
        </w:rPr>
        <w:t>〕</w:t>
      </w:r>
      <w:r>
        <w:rPr>
          <w:rFonts w:hint="eastAsia"/>
          <w:sz w:val="30"/>
          <w:szCs w:val="30"/>
        </w:rPr>
        <w:t>1197</w:t>
      </w:r>
      <w:r>
        <w:rPr>
          <w:rFonts w:hint="eastAsia"/>
          <w:sz w:val="30"/>
          <w:szCs w:val="30"/>
        </w:rPr>
        <w:t>号起诉书指控被告人马锐明犯受贿罪，于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日向本院提起公诉。本院依法于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日将本案由简易程序转为普通程序审理，并组成合议庭于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日公开开庭审理了本案。公诉机关指派检察员袁明丰出庭支持公诉，被告人马锐明及辩护人马炯永到庭参加诉讼。现已审理终结。</w:t>
      </w:r>
    </w:p>
    <w:p w:rsidR="0054387D" w:rsidRDefault="0054387D">
      <w:pPr>
        <w:spacing w:line="500" w:lineRule="atLeast"/>
        <w:ind w:firstLine="600"/>
        <w:divId w:val="222496212"/>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马锐明在担任广州市谷城企业管理服务有限公司征地一部组长期间，利用其负责原广州市萝岗区九龙镇凤尾村征地拆迁和原广州市萝岗区建础种养场清退补偿工作的职务便利，接受该种养场经营者曾某（另案处理）的请托，为提高该种养场苗圃补偿费提供帮助，并先后四次收受曾某贿送的好处费共计人民币</w:t>
      </w:r>
      <w:r>
        <w:rPr>
          <w:rFonts w:hint="eastAsia"/>
          <w:sz w:val="30"/>
          <w:szCs w:val="30"/>
        </w:rPr>
        <w:t>120000</w:t>
      </w:r>
      <w:r>
        <w:rPr>
          <w:rFonts w:hint="eastAsia"/>
          <w:sz w:val="30"/>
          <w:szCs w:val="30"/>
        </w:rPr>
        <w:t>元。</w:t>
      </w:r>
    </w:p>
    <w:p w:rsidR="0054387D" w:rsidRDefault="0054387D">
      <w:pPr>
        <w:spacing w:line="500" w:lineRule="atLeast"/>
        <w:ind w:firstLine="600"/>
        <w:divId w:val="397552528"/>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日，被告人马锐明到广东省广州市黄埔区人民检察院投案自首，并如实供述上述罪行。</w:t>
      </w:r>
    </w:p>
    <w:p w:rsidR="0054387D" w:rsidRDefault="0054387D">
      <w:pPr>
        <w:spacing w:line="500" w:lineRule="atLeast"/>
        <w:ind w:firstLine="600"/>
        <w:divId w:val="1188762134"/>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日，被告人马锐明向广东省广州市黄埔区人民检察院退缴赃款人民币</w:t>
      </w:r>
      <w:r>
        <w:rPr>
          <w:rFonts w:hint="eastAsia"/>
          <w:sz w:val="30"/>
          <w:szCs w:val="30"/>
        </w:rPr>
        <w:t>120000</w:t>
      </w:r>
      <w:r>
        <w:rPr>
          <w:rFonts w:hint="eastAsia"/>
          <w:sz w:val="30"/>
          <w:szCs w:val="30"/>
        </w:rPr>
        <w:t>元。</w:t>
      </w:r>
    </w:p>
    <w:p w:rsidR="0054387D" w:rsidRDefault="0054387D">
      <w:pPr>
        <w:spacing w:line="500" w:lineRule="atLeast"/>
        <w:ind w:firstLine="600"/>
        <w:divId w:val="1561792989"/>
        <w:rPr>
          <w:rFonts w:hint="eastAsia"/>
          <w:sz w:val="30"/>
          <w:szCs w:val="30"/>
        </w:rPr>
      </w:pPr>
      <w:r>
        <w:rPr>
          <w:rFonts w:hint="eastAsia"/>
          <w:sz w:val="30"/>
          <w:szCs w:val="30"/>
        </w:rPr>
        <w:t>公诉机关在法庭上宣读、出示了证人证言、书证、被告人供述等证据支持上述指控事实。</w:t>
      </w:r>
    </w:p>
    <w:p w:rsidR="0054387D" w:rsidRDefault="0054387D">
      <w:pPr>
        <w:spacing w:line="500" w:lineRule="atLeast"/>
        <w:ind w:firstLine="600"/>
        <w:divId w:val="1763142535"/>
        <w:rPr>
          <w:rFonts w:hint="eastAsia"/>
          <w:sz w:val="30"/>
          <w:szCs w:val="30"/>
        </w:rPr>
      </w:pPr>
      <w:r>
        <w:rPr>
          <w:rFonts w:hint="eastAsia"/>
          <w:sz w:val="30"/>
          <w:szCs w:val="30"/>
        </w:rPr>
        <w:lastRenderedPageBreak/>
        <w:t>公诉机关认为：被告人马锐明身为国家工作人员，利用职务上的便利，非法收受他人财物，为他人谋取利益，其行为触犯了《中华人民共和国刑法》第三百八十五条第一款的规定，应当以受贿罪追究其刑事责任。被告人马锐明犯罪以后自动投案，如实供述自己的罪行，是自首，根据《中华人民共和国刑法》第六十七条第一款的规定，可以从轻或者减轻处罚。提请本院依法判处。</w:t>
      </w:r>
    </w:p>
    <w:p w:rsidR="0054387D" w:rsidRDefault="0054387D">
      <w:pPr>
        <w:spacing w:line="500" w:lineRule="atLeast"/>
        <w:ind w:firstLine="600"/>
        <w:divId w:val="1351643180"/>
        <w:rPr>
          <w:rFonts w:hint="eastAsia"/>
          <w:sz w:val="30"/>
          <w:szCs w:val="30"/>
        </w:rPr>
      </w:pPr>
      <w:r>
        <w:rPr>
          <w:rFonts w:hint="eastAsia"/>
          <w:sz w:val="30"/>
          <w:szCs w:val="30"/>
        </w:rPr>
        <w:t>被告人马锐明对公诉机关指控的犯罪事实及罪名无异议，亦没有提出量刑意见。</w:t>
      </w:r>
    </w:p>
    <w:p w:rsidR="0054387D" w:rsidRDefault="0054387D">
      <w:pPr>
        <w:spacing w:line="500" w:lineRule="atLeast"/>
        <w:ind w:firstLine="600"/>
        <w:divId w:val="1962760362"/>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被告人马锐明主动归案，属于自首，应当从轻或减轻处罚。</w:t>
      </w:r>
      <w:r>
        <w:rPr>
          <w:rFonts w:hint="eastAsia"/>
          <w:sz w:val="30"/>
          <w:szCs w:val="30"/>
        </w:rPr>
        <w:t>2.</w:t>
      </w:r>
      <w:r>
        <w:rPr>
          <w:rFonts w:hint="eastAsia"/>
          <w:sz w:val="30"/>
          <w:szCs w:val="30"/>
        </w:rPr>
        <w:t>被告人马锐明已经全额退缴赃款，可以从轻处罚。</w:t>
      </w:r>
      <w:r>
        <w:rPr>
          <w:rFonts w:hint="eastAsia"/>
          <w:sz w:val="30"/>
          <w:szCs w:val="30"/>
        </w:rPr>
        <w:t>3.</w:t>
      </w:r>
      <w:r>
        <w:rPr>
          <w:rFonts w:hint="eastAsia"/>
          <w:sz w:val="30"/>
          <w:szCs w:val="30"/>
        </w:rPr>
        <w:t>被告人马锐明属于初犯，归案后认罪态度较好，可以酌情从轻处罚。</w:t>
      </w:r>
      <w:r>
        <w:rPr>
          <w:rFonts w:hint="eastAsia"/>
          <w:sz w:val="30"/>
          <w:szCs w:val="30"/>
        </w:rPr>
        <w:t>4.</w:t>
      </w:r>
      <w:r>
        <w:rPr>
          <w:rFonts w:hint="eastAsia"/>
          <w:sz w:val="30"/>
          <w:szCs w:val="30"/>
        </w:rPr>
        <w:t>被告人马锐明属于家里的经济支柱，且身体状况较差，归案后有深刻的悔罪表现。综上，建议对被告人马锐明适用缓刑。</w:t>
      </w:r>
    </w:p>
    <w:p w:rsidR="0054387D" w:rsidRDefault="0054387D">
      <w:pPr>
        <w:spacing w:line="500" w:lineRule="atLeast"/>
        <w:ind w:firstLine="600"/>
        <w:divId w:val="322440090"/>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马锐明在担任广州市谷城企业管理服务有限公司征地一部组长期间，利用其负责原广州市萝岗区九龙镇凤尾村征地拆迁的职务便利，在办理原广州市萝岗区建础种养场清退补偿的工作过程中，接受该种养场经营者曾某（另案处理）的请托，为提高该种养场苗圃补偿费提供帮助，并先后四次收受曾某贿送的好处费共计人民币</w:t>
      </w:r>
      <w:r>
        <w:rPr>
          <w:rFonts w:hint="eastAsia"/>
          <w:sz w:val="30"/>
          <w:szCs w:val="30"/>
        </w:rPr>
        <w:t>120000</w:t>
      </w:r>
      <w:r>
        <w:rPr>
          <w:rFonts w:hint="eastAsia"/>
          <w:sz w:val="30"/>
          <w:szCs w:val="30"/>
        </w:rPr>
        <w:t>元。</w:t>
      </w:r>
    </w:p>
    <w:p w:rsidR="0054387D" w:rsidRDefault="0054387D">
      <w:pPr>
        <w:spacing w:line="500" w:lineRule="atLeast"/>
        <w:ind w:firstLine="600"/>
        <w:divId w:val="501745967"/>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日，被告人马锐明到广东省广州市黄埔区人民检察院广东省广州市黄埔区人民检察院投案自首。</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日，被告人马锐明向广东省广州市黄埔区人民检察院退出违法所得人民币</w:t>
      </w:r>
      <w:r>
        <w:rPr>
          <w:rFonts w:hint="eastAsia"/>
          <w:sz w:val="30"/>
          <w:szCs w:val="30"/>
        </w:rPr>
        <w:t>120000</w:t>
      </w:r>
      <w:r>
        <w:rPr>
          <w:rFonts w:hint="eastAsia"/>
          <w:sz w:val="30"/>
          <w:szCs w:val="30"/>
        </w:rPr>
        <w:t>元。</w:t>
      </w:r>
    </w:p>
    <w:p w:rsidR="0054387D" w:rsidRDefault="0054387D">
      <w:pPr>
        <w:spacing w:line="500" w:lineRule="atLeast"/>
        <w:ind w:firstLine="600"/>
        <w:divId w:val="1320764161"/>
        <w:rPr>
          <w:rFonts w:hint="eastAsia"/>
          <w:sz w:val="30"/>
          <w:szCs w:val="30"/>
        </w:rPr>
      </w:pPr>
      <w:r>
        <w:rPr>
          <w:rFonts w:hint="eastAsia"/>
          <w:sz w:val="30"/>
          <w:szCs w:val="30"/>
        </w:rPr>
        <w:t>上述事实，有公诉机关提交并经法庭质证、认证的证人曾某、张某、何某的证言、《马锐明基本情况汇报》、广州市劳动合同、穗知土开会纪〔</w:t>
      </w:r>
      <w:r>
        <w:rPr>
          <w:rFonts w:hint="eastAsia"/>
          <w:sz w:val="30"/>
          <w:szCs w:val="30"/>
        </w:rPr>
        <w:t>2016</w:t>
      </w:r>
      <w:r>
        <w:rPr>
          <w:rFonts w:hint="eastAsia"/>
          <w:sz w:val="30"/>
          <w:szCs w:val="30"/>
        </w:rPr>
        <w:t>〕</w:t>
      </w:r>
      <w:r>
        <w:rPr>
          <w:rFonts w:hint="eastAsia"/>
          <w:sz w:val="30"/>
          <w:szCs w:val="30"/>
        </w:rPr>
        <w:t>18</w:t>
      </w:r>
      <w:r>
        <w:rPr>
          <w:rFonts w:hint="eastAsia"/>
          <w:sz w:val="30"/>
          <w:szCs w:val="30"/>
        </w:rPr>
        <w:t>号、</w:t>
      </w:r>
      <w:r>
        <w:rPr>
          <w:rFonts w:hint="eastAsia"/>
          <w:sz w:val="30"/>
          <w:szCs w:val="30"/>
        </w:rPr>
        <w:t>24</w:t>
      </w:r>
      <w:r>
        <w:rPr>
          <w:rFonts w:hint="eastAsia"/>
          <w:sz w:val="30"/>
          <w:szCs w:val="30"/>
        </w:rPr>
        <w:t>号《会议纪要》、谷城会纪〔</w:t>
      </w:r>
      <w:r>
        <w:rPr>
          <w:rFonts w:hint="eastAsia"/>
          <w:sz w:val="30"/>
          <w:szCs w:val="30"/>
        </w:rPr>
        <w:t>2012</w:t>
      </w:r>
      <w:r>
        <w:rPr>
          <w:rFonts w:hint="eastAsia"/>
          <w:sz w:val="30"/>
          <w:szCs w:val="30"/>
        </w:rPr>
        <w:t>〕</w:t>
      </w:r>
      <w:r>
        <w:rPr>
          <w:rFonts w:hint="eastAsia"/>
          <w:sz w:val="30"/>
          <w:szCs w:val="30"/>
        </w:rPr>
        <w:t>07</w:t>
      </w:r>
      <w:r>
        <w:rPr>
          <w:rFonts w:hint="eastAsia"/>
          <w:sz w:val="30"/>
          <w:szCs w:val="30"/>
        </w:rPr>
        <w:t>号、</w:t>
      </w:r>
      <w:r>
        <w:rPr>
          <w:rFonts w:hint="eastAsia"/>
          <w:sz w:val="30"/>
          <w:szCs w:val="30"/>
        </w:rPr>
        <w:t>15</w:t>
      </w:r>
      <w:r>
        <w:rPr>
          <w:rFonts w:hint="eastAsia"/>
          <w:sz w:val="30"/>
          <w:szCs w:val="30"/>
        </w:rPr>
        <w:t>号、</w:t>
      </w:r>
      <w:r>
        <w:rPr>
          <w:rFonts w:hint="eastAsia"/>
          <w:sz w:val="30"/>
          <w:szCs w:val="30"/>
        </w:rPr>
        <w:t>20</w:t>
      </w:r>
      <w:r>
        <w:rPr>
          <w:rFonts w:hint="eastAsia"/>
          <w:sz w:val="30"/>
          <w:szCs w:val="30"/>
        </w:rPr>
        <w:t>号、</w:t>
      </w:r>
      <w:r>
        <w:rPr>
          <w:rFonts w:hint="eastAsia"/>
          <w:sz w:val="30"/>
          <w:szCs w:val="30"/>
        </w:rPr>
        <w:t>34</w:t>
      </w:r>
      <w:r>
        <w:rPr>
          <w:rFonts w:hint="eastAsia"/>
          <w:sz w:val="30"/>
          <w:szCs w:val="30"/>
        </w:rPr>
        <w:t>号《会议纪要》、曾某贿送人民币</w:t>
      </w:r>
      <w:r>
        <w:rPr>
          <w:rFonts w:hint="eastAsia"/>
          <w:sz w:val="30"/>
          <w:szCs w:val="30"/>
        </w:rPr>
        <w:t>60000</w:t>
      </w:r>
      <w:r>
        <w:rPr>
          <w:rFonts w:hint="eastAsia"/>
          <w:sz w:val="30"/>
          <w:szCs w:val="30"/>
        </w:rPr>
        <w:t>元好处费给马锐明的记录、树木清点统计表、《关于凤尾建础场清点、评估工作的情况说明》、中新广州知识城土地开发中心发文过程记录、苗圃场资料审核过程记录、谷城公司苗圃场补偿合同审核过程记录、广州市萝岗区建础种养场补偿协议书、现场图片、粤京资评报字［</w:t>
      </w:r>
      <w:r>
        <w:rPr>
          <w:rFonts w:hint="eastAsia"/>
          <w:sz w:val="30"/>
          <w:szCs w:val="30"/>
        </w:rPr>
        <w:t>2016</w:t>
      </w:r>
      <w:r>
        <w:rPr>
          <w:rFonts w:hint="eastAsia"/>
          <w:sz w:val="30"/>
          <w:szCs w:val="30"/>
        </w:rPr>
        <w:t>］第</w:t>
      </w:r>
      <w:r>
        <w:rPr>
          <w:rFonts w:hint="eastAsia"/>
          <w:sz w:val="30"/>
          <w:szCs w:val="30"/>
        </w:rPr>
        <w:t>211</w:t>
      </w:r>
      <w:r>
        <w:rPr>
          <w:rFonts w:hint="eastAsia"/>
          <w:sz w:val="30"/>
          <w:szCs w:val="30"/>
        </w:rPr>
        <w:t>号《资产评估报告书》及《资产评估说明书》、《征地补偿协议书》、《个体工商户营业执照》（广州市萝岗区建础种养场）等工商税务材料、《岭地承包合同》、《鱼塘承包合同》、《土地承包合同》、《印发广州市萝岗区种植和水产养殖业经营单位拆迁补偿暂行办法的通知》、《关于印发〈广州开发区、萝岗区经营性苗圃征收补偿工作细则〉的通知》、广州市谷城企业管理服务有限公司的工商登记材料、《扣押决定书》、《查封</w:t>
      </w:r>
      <w:r>
        <w:rPr>
          <w:rFonts w:hint="eastAsia"/>
          <w:sz w:val="30"/>
          <w:szCs w:val="30"/>
        </w:rPr>
        <w:t>/</w:t>
      </w:r>
      <w:r>
        <w:rPr>
          <w:rFonts w:hint="eastAsia"/>
          <w:sz w:val="30"/>
          <w:szCs w:val="30"/>
        </w:rPr>
        <w:t>扣押财物、文件清单》、《广东省暂时扣押、冻结财物收据》、广州市黄埔区人民检察院反渎职侵权局出具的《破案报告》、户籍材料、被告人马锐明的供述等证据予以证实，足以认定。</w:t>
      </w:r>
    </w:p>
    <w:p w:rsidR="0054387D" w:rsidRDefault="0054387D">
      <w:pPr>
        <w:spacing w:line="500" w:lineRule="atLeast"/>
        <w:ind w:firstLine="600"/>
        <w:divId w:val="223882371"/>
        <w:rPr>
          <w:rFonts w:hint="eastAsia"/>
          <w:sz w:val="30"/>
          <w:szCs w:val="30"/>
        </w:rPr>
      </w:pPr>
      <w:r>
        <w:rPr>
          <w:rFonts w:hint="eastAsia"/>
          <w:sz w:val="30"/>
          <w:szCs w:val="30"/>
        </w:rPr>
        <w:t>本院认为：被告人马锐明身为国家工作人员，利用职务上的便利，非法收受他人财物，为他人谋取利益，数额较大，其行为已构成受贿罪。公诉机关指控被告人马锐明犯受贿罪的事实清楚，证据确实、充分，罪名成立，本院予以支持。</w:t>
      </w:r>
    </w:p>
    <w:p w:rsidR="0054387D" w:rsidRDefault="0054387D">
      <w:pPr>
        <w:spacing w:line="500" w:lineRule="atLeast"/>
        <w:ind w:firstLine="600"/>
        <w:divId w:val="636106365"/>
        <w:rPr>
          <w:rFonts w:hint="eastAsia"/>
          <w:sz w:val="30"/>
          <w:szCs w:val="30"/>
        </w:rPr>
      </w:pPr>
      <w:r>
        <w:rPr>
          <w:rFonts w:hint="eastAsia"/>
          <w:sz w:val="30"/>
          <w:szCs w:val="30"/>
        </w:rPr>
        <w:t>本案查明的量刑情节包括：</w:t>
      </w:r>
      <w:r>
        <w:rPr>
          <w:rFonts w:hint="eastAsia"/>
          <w:sz w:val="30"/>
          <w:szCs w:val="30"/>
        </w:rPr>
        <w:t>1.</w:t>
      </w:r>
      <w:r>
        <w:rPr>
          <w:rFonts w:hint="eastAsia"/>
          <w:sz w:val="30"/>
          <w:szCs w:val="30"/>
        </w:rPr>
        <w:t>被告人马锐明犯罪以后自动投案，如实供述自己的罪行，是自首，依法可以从轻或者减轻处罚。</w:t>
      </w:r>
      <w:r>
        <w:rPr>
          <w:rFonts w:hint="eastAsia"/>
          <w:sz w:val="30"/>
          <w:szCs w:val="30"/>
        </w:rPr>
        <w:t>2.</w:t>
      </w:r>
      <w:r>
        <w:rPr>
          <w:rFonts w:hint="eastAsia"/>
          <w:sz w:val="30"/>
          <w:szCs w:val="30"/>
        </w:rPr>
        <w:t>被告人马锐明在提起公诉前如实供述自己罪行、真诚悔罪、积极退赃，避免、减少损害结果的发生，依法可以从轻、减轻或者免除处罚。综上，本院决定对被告人马锐明从轻处罚。根据被告人马锐明的犯罪事实、情节及其行为对社会的危害程度，对其适用缓刑确实不致再危害社会，本院依法对其适用缓刑。</w:t>
      </w:r>
    </w:p>
    <w:p w:rsidR="0054387D" w:rsidRDefault="0054387D">
      <w:pPr>
        <w:spacing w:line="500" w:lineRule="atLeast"/>
        <w:ind w:firstLine="600"/>
        <w:divId w:val="1883246655"/>
        <w:rPr>
          <w:rFonts w:hint="eastAsia"/>
          <w:sz w:val="30"/>
          <w:szCs w:val="30"/>
        </w:rPr>
      </w:pPr>
      <w:r>
        <w:rPr>
          <w:rFonts w:hint="eastAsia"/>
          <w:sz w:val="30"/>
          <w:szCs w:val="30"/>
        </w:rPr>
        <w:t>辩护人关于被告人马锐明有自首情节，已退缴全额赃款，是初犯的辩护意见经查属实，本院予以采纳。辩护人提出对被告人马锐明适用缓刑的量刑意见与被告人的罪责相适应，本院亦予以采纳。</w:t>
      </w:r>
    </w:p>
    <w:p w:rsidR="0054387D" w:rsidRDefault="0054387D">
      <w:pPr>
        <w:spacing w:line="500" w:lineRule="atLeast"/>
        <w:ind w:firstLine="600"/>
        <w:divId w:val="1490094653"/>
        <w:rPr>
          <w:rFonts w:hint="eastAsia"/>
          <w:sz w:val="30"/>
          <w:szCs w:val="30"/>
        </w:rPr>
      </w:pPr>
      <w:r>
        <w:rPr>
          <w:rFonts w:hint="eastAsia"/>
          <w:sz w:val="30"/>
          <w:szCs w:val="30"/>
        </w:rPr>
        <w:t>综上所述，依照《中华人民共和国刑法》第十二条第一款、第三百八十五条第一款、第三百八十六条、第三百八十三条第一款第（一）项及第二款、第三款、第九十三条第一款、第六十一条、第六十七条第一款、第五十二条、第五十三条第一款、第七十二条第一款及第三款、第七十三条第二款及第三款、第六十四条以及《最高人民法院、最高人民检察院关于办理贪污贿赂刑事案件适用法律若干问题的解释》第一条第一款、第十二条、第十三条第一款第（一）项、第十五条第一款、第十八条、第十九条第一款、《最高人民法院关于处理自首和立功具体应用法律若干问题的解释》第一条、第三条、《最高人民法院关于适用财产刑若干问题的规定》第一条、第二条第一款、第五条、第八条之规定，判决如下：</w:t>
      </w:r>
    </w:p>
    <w:p w:rsidR="0054387D" w:rsidRDefault="0054387D">
      <w:pPr>
        <w:spacing w:line="500" w:lineRule="atLeast"/>
        <w:ind w:firstLine="600"/>
        <w:divId w:val="1313412148"/>
        <w:rPr>
          <w:rFonts w:hint="eastAsia"/>
          <w:sz w:val="30"/>
          <w:szCs w:val="30"/>
        </w:rPr>
      </w:pPr>
      <w:r>
        <w:rPr>
          <w:rFonts w:hint="eastAsia"/>
          <w:sz w:val="30"/>
          <w:szCs w:val="30"/>
        </w:rPr>
        <w:t>一、被告人马锐明犯受贿罪，判处有期徒刑九个月，缓刑一年三个月，并处罚金人民币十万元。</w:t>
      </w:r>
    </w:p>
    <w:p w:rsidR="0054387D" w:rsidRDefault="0054387D">
      <w:pPr>
        <w:spacing w:line="500" w:lineRule="atLeast"/>
        <w:ind w:firstLine="600"/>
        <w:divId w:val="724335490"/>
        <w:rPr>
          <w:rFonts w:hint="eastAsia"/>
          <w:sz w:val="30"/>
          <w:szCs w:val="30"/>
        </w:rPr>
      </w:pPr>
      <w:r>
        <w:rPr>
          <w:rFonts w:hint="eastAsia"/>
          <w:sz w:val="30"/>
          <w:szCs w:val="30"/>
        </w:rPr>
        <w:t>（缓刑考验期限从判决确定之日起计算。罚金于本判决发生法律效力第二日起十五日内一次性向本院缴纳。）</w:t>
      </w:r>
    </w:p>
    <w:p w:rsidR="0054387D" w:rsidRDefault="0054387D">
      <w:pPr>
        <w:spacing w:line="500" w:lineRule="atLeast"/>
        <w:ind w:firstLine="600"/>
        <w:divId w:val="1199857089"/>
        <w:rPr>
          <w:rFonts w:hint="eastAsia"/>
          <w:sz w:val="30"/>
          <w:szCs w:val="30"/>
        </w:rPr>
      </w:pPr>
      <w:r>
        <w:rPr>
          <w:rFonts w:hint="eastAsia"/>
          <w:sz w:val="30"/>
          <w:szCs w:val="30"/>
        </w:rPr>
        <w:t>二、追缴被告人马锐明的违法所得人民币</w:t>
      </w:r>
      <w:r>
        <w:rPr>
          <w:rFonts w:hint="eastAsia"/>
          <w:sz w:val="30"/>
          <w:szCs w:val="30"/>
        </w:rPr>
        <w:t>120000</w:t>
      </w:r>
      <w:r>
        <w:rPr>
          <w:rFonts w:hint="eastAsia"/>
          <w:sz w:val="30"/>
          <w:szCs w:val="30"/>
        </w:rPr>
        <w:t>元，上缴国库（由广东省广州市黄埔区人民检察院执行）。</w:t>
      </w:r>
    </w:p>
    <w:p w:rsidR="0054387D" w:rsidRDefault="0054387D">
      <w:pPr>
        <w:spacing w:line="500" w:lineRule="atLeast"/>
        <w:ind w:firstLine="600"/>
        <w:divId w:val="148616252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54387D" w:rsidRDefault="0054387D">
      <w:pPr>
        <w:spacing w:line="500" w:lineRule="atLeast"/>
        <w:jc w:val="right"/>
        <w:divId w:val="1643461743"/>
        <w:rPr>
          <w:rFonts w:hint="eastAsia"/>
          <w:sz w:val="30"/>
          <w:szCs w:val="30"/>
        </w:rPr>
      </w:pPr>
      <w:r>
        <w:rPr>
          <w:rFonts w:hint="eastAsia"/>
          <w:sz w:val="30"/>
          <w:szCs w:val="30"/>
        </w:rPr>
        <w:t>审　判　长　　徐文忠</w:t>
      </w:r>
    </w:p>
    <w:p w:rsidR="0054387D" w:rsidRDefault="0054387D">
      <w:pPr>
        <w:spacing w:line="500" w:lineRule="atLeast"/>
        <w:jc w:val="right"/>
        <w:divId w:val="405614706"/>
        <w:rPr>
          <w:rFonts w:hint="eastAsia"/>
          <w:sz w:val="30"/>
          <w:szCs w:val="30"/>
        </w:rPr>
      </w:pPr>
      <w:r>
        <w:rPr>
          <w:rFonts w:hint="eastAsia"/>
          <w:sz w:val="30"/>
          <w:szCs w:val="30"/>
        </w:rPr>
        <w:t>审　判　员　　靳　梦</w:t>
      </w:r>
    </w:p>
    <w:p w:rsidR="0054387D" w:rsidRDefault="0054387D">
      <w:pPr>
        <w:spacing w:line="500" w:lineRule="atLeast"/>
        <w:jc w:val="right"/>
        <w:divId w:val="412623897"/>
        <w:rPr>
          <w:rFonts w:hint="eastAsia"/>
          <w:sz w:val="30"/>
          <w:szCs w:val="30"/>
        </w:rPr>
      </w:pPr>
      <w:r>
        <w:rPr>
          <w:rFonts w:hint="eastAsia"/>
          <w:sz w:val="30"/>
          <w:szCs w:val="30"/>
        </w:rPr>
        <w:t>人民陪审员　　钟群光</w:t>
      </w:r>
    </w:p>
    <w:p w:rsidR="0054387D" w:rsidRDefault="0054387D">
      <w:pPr>
        <w:spacing w:line="500" w:lineRule="atLeast"/>
        <w:jc w:val="right"/>
        <w:divId w:val="1961102975"/>
        <w:rPr>
          <w:rFonts w:hint="eastAsia"/>
          <w:sz w:val="30"/>
          <w:szCs w:val="30"/>
        </w:rPr>
      </w:pPr>
      <w:r>
        <w:rPr>
          <w:rFonts w:hint="eastAsia"/>
          <w:sz w:val="30"/>
          <w:szCs w:val="30"/>
        </w:rPr>
        <w:t>二〇一八年三月一日</w:t>
      </w:r>
    </w:p>
    <w:p w:rsidR="0054387D" w:rsidRDefault="0054387D">
      <w:pPr>
        <w:spacing w:line="500" w:lineRule="atLeast"/>
        <w:jc w:val="right"/>
        <w:divId w:val="874780749"/>
        <w:rPr>
          <w:rFonts w:hint="eastAsia"/>
          <w:sz w:val="30"/>
          <w:szCs w:val="30"/>
        </w:rPr>
      </w:pPr>
      <w:r>
        <w:rPr>
          <w:rFonts w:hint="eastAsia"/>
          <w:sz w:val="30"/>
          <w:szCs w:val="30"/>
        </w:rPr>
        <w:t>书　记　员　　钟　慧</w:t>
      </w:r>
    </w:p>
    <w:p w:rsidR="0054387D" w:rsidRDefault="0054387D">
      <w:pPr>
        <w:spacing w:line="500" w:lineRule="atLeast"/>
        <w:ind w:firstLine="600"/>
        <w:divId w:val="1400783228"/>
        <w:rPr>
          <w:rFonts w:hint="eastAsia"/>
          <w:sz w:val="30"/>
          <w:szCs w:val="30"/>
        </w:rPr>
      </w:pPr>
      <w:r>
        <w:rPr>
          <w:rFonts w:hint="eastAsia"/>
          <w:sz w:val="30"/>
          <w:szCs w:val="30"/>
        </w:rPr>
        <w:t>附：本裁判的主要法律依据</w:t>
      </w:r>
    </w:p>
    <w:p w:rsidR="0054387D" w:rsidRDefault="0054387D">
      <w:pPr>
        <w:spacing w:line="500" w:lineRule="atLeast"/>
        <w:ind w:firstLine="600"/>
        <w:divId w:val="1265768674"/>
        <w:rPr>
          <w:rFonts w:hint="eastAsia"/>
          <w:sz w:val="30"/>
          <w:szCs w:val="30"/>
        </w:rPr>
      </w:pPr>
      <w:r>
        <w:rPr>
          <w:rFonts w:hint="eastAsia"/>
          <w:sz w:val="30"/>
          <w:szCs w:val="30"/>
        </w:rPr>
        <w:t>一、《中华人民共和国刑法》</w:t>
      </w:r>
    </w:p>
    <w:p w:rsidR="0054387D" w:rsidRDefault="0054387D">
      <w:pPr>
        <w:spacing w:line="500" w:lineRule="atLeast"/>
        <w:ind w:firstLine="600"/>
        <w:divId w:val="725181065"/>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54387D" w:rsidRDefault="0054387D">
      <w:pPr>
        <w:spacing w:line="500" w:lineRule="atLeast"/>
        <w:ind w:firstLine="600"/>
        <w:divId w:val="1074468689"/>
        <w:rPr>
          <w:rFonts w:hint="eastAsia"/>
          <w:sz w:val="30"/>
          <w:szCs w:val="30"/>
        </w:rPr>
      </w:pPr>
      <w:r>
        <w:rPr>
          <w:rFonts w:hint="eastAsia"/>
          <w:sz w:val="30"/>
          <w:szCs w:val="30"/>
        </w:rPr>
        <w:t>本法施行以前，依照当时的法律已经作出的生效判决，继续有效。</w:t>
      </w:r>
    </w:p>
    <w:p w:rsidR="0054387D" w:rsidRDefault="0054387D">
      <w:pPr>
        <w:spacing w:line="500" w:lineRule="atLeast"/>
        <w:ind w:firstLine="600"/>
        <w:divId w:val="533464428"/>
        <w:rPr>
          <w:rFonts w:hint="eastAsia"/>
          <w:sz w:val="30"/>
          <w:szCs w:val="30"/>
        </w:rPr>
      </w:pPr>
      <w:r>
        <w:rPr>
          <w:rFonts w:hint="eastAsia"/>
          <w:sz w:val="30"/>
          <w:szCs w:val="30"/>
        </w:rPr>
        <w:t>第五十二条判处罚金，应当根据犯罪情节决定罚金数额。</w:t>
      </w:r>
    </w:p>
    <w:p w:rsidR="0054387D" w:rsidRDefault="0054387D">
      <w:pPr>
        <w:spacing w:line="500" w:lineRule="atLeast"/>
        <w:ind w:firstLine="600"/>
        <w:divId w:val="211990579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54387D" w:rsidRDefault="0054387D">
      <w:pPr>
        <w:spacing w:line="500" w:lineRule="atLeast"/>
        <w:ind w:firstLine="600"/>
        <w:divId w:val="254553053"/>
        <w:rPr>
          <w:rFonts w:hint="eastAsia"/>
          <w:sz w:val="30"/>
          <w:szCs w:val="30"/>
        </w:rPr>
      </w:pPr>
      <w:r>
        <w:rPr>
          <w:rFonts w:hint="eastAsia"/>
          <w:sz w:val="30"/>
          <w:szCs w:val="30"/>
        </w:rPr>
        <w:t>由于遭遇不能抗拒的灾祸等原因缴纳确实有困难的，经人民法院裁定，可以延期缴纳、酌情减少或者免除。</w:t>
      </w:r>
    </w:p>
    <w:p w:rsidR="0054387D" w:rsidRDefault="0054387D">
      <w:pPr>
        <w:spacing w:line="500" w:lineRule="atLeast"/>
        <w:ind w:firstLine="600"/>
        <w:divId w:val="127285898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54387D" w:rsidRDefault="0054387D">
      <w:pPr>
        <w:spacing w:line="500" w:lineRule="atLeast"/>
        <w:ind w:firstLine="600"/>
        <w:divId w:val="1534683126"/>
        <w:rPr>
          <w:rFonts w:hint="eastAsia"/>
          <w:sz w:val="30"/>
          <w:szCs w:val="30"/>
        </w:rPr>
      </w:pPr>
      <w:r>
        <w:rPr>
          <w:rFonts w:hint="eastAsia"/>
          <w:sz w:val="30"/>
          <w:szCs w:val="30"/>
        </w:rPr>
        <w:t>（一）犯罪情节较轻；</w:t>
      </w:r>
    </w:p>
    <w:p w:rsidR="0054387D" w:rsidRDefault="0054387D">
      <w:pPr>
        <w:spacing w:line="500" w:lineRule="atLeast"/>
        <w:ind w:firstLine="600"/>
        <w:divId w:val="1828670070"/>
        <w:rPr>
          <w:rFonts w:hint="eastAsia"/>
          <w:sz w:val="30"/>
          <w:szCs w:val="30"/>
        </w:rPr>
      </w:pPr>
      <w:r>
        <w:rPr>
          <w:rFonts w:hint="eastAsia"/>
          <w:sz w:val="30"/>
          <w:szCs w:val="30"/>
        </w:rPr>
        <w:t>（二）有悔罪表现；</w:t>
      </w:r>
    </w:p>
    <w:p w:rsidR="0054387D" w:rsidRDefault="0054387D">
      <w:pPr>
        <w:spacing w:line="500" w:lineRule="atLeast"/>
        <w:ind w:firstLine="600"/>
        <w:divId w:val="1050884317"/>
        <w:rPr>
          <w:rFonts w:hint="eastAsia"/>
          <w:sz w:val="30"/>
          <w:szCs w:val="30"/>
        </w:rPr>
      </w:pPr>
      <w:r>
        <w:rPr>
          <w:rFonts w:hint="eastAsia"/>
          <w:sz w:val="30"/>
          <w:szCs w:val="30"/>
        </w:rPr>
        <w:t>（三）没有再犯罪的危险；</w:t>
      </w:r>
    </w:p>
    <w:p w:rsidR="0054387D" w:rsidRDefault="0054387D">
      <w:pPr>
        <w:spacing w:line="500" w:lineRule="atLeast"/>
        <w:ind w:firstLine="600"/>
        <w:divId w:val="436827243"/>
        <w:rPr>
          <w:rFonts w:hint="eastAsia"/>
          <w:sz w:val="30"/>
          <w:szCs w:val="30"/>
        </w:rPr>
      </w:pPr>
      <w:r>
        <w:rPr>
          <w:rFonts w:hint="eastAsia"/>
          <w:sz w:val="30"/>
          <w:szCs w:val="30"/>
        </w:rPr>
        <w:t>（四）宣告缓刑对所居住社区没有重大不良影响。</w:t>
      </w:r>
    </w:p>
    <w:p w:rsidR="0054387D" w:rsidRDefault="0054387D">
      <w:pPr>
        <w:spacing w:line="500" w:lineRule="atLeast"/>
        <w:ind w:firstLine="600"/>
        <w:divId w:val="148782394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54387D" w:rsidRDefault="0054387D">
      <w:pPr>
        <w:spacing w:line="500" w:lineRule="atLeast"/>
        <w:ind w:firstLine="600"/>
        <w:divId w:val="511186699"/>
        <w:rPr>
          <w:rFonts w:hint="eastAsia"/>
          <w:sz w:val="30"/>
          <w:szCs w:val="30"/>
        </w:rPr>
      </w:pPr>
      <w:r>
        <w:rPr>
          <w:rFonts w:hint="eastAsia"/>
          <w:sz w:val="30"/>
          <w:szCs w:val="30"/>
        </w:rPr>
        <w:t>被宣告缓刑的犯罪分子，如果被判处附加刑，附加刑仍须执行。</w:t>
      </w:r>
    </w:p>
    <w:p w:rsidR="0054387D" w:rsidRDefault="0054387D">
      <w:pPr>
        <w:spacing w:line="500" w:lineRule="atLeast"/>
        <w:ind w:firstLine="600"/>
        <w:divId w:val="462889522"/>
        <w:rPr>
          <w:rFonts w:hint="eastAsia"/>
          <w:sz w:val="30"/>
          <w:szCs w:val="30"/>
        </w:rPr>
      </w:pPr>
      <w:r>
        <w:rPr>
          <w:rFonts w:hint="eastAsia"/>
          <w:sz w:val="30"/>
          <w:szCs w:val="30"/>
        </w:rPr>
        <w:t>第七十三条拘役的缓刑考验期限为原判刑期以上一年以下，但是不能少于二个月。</w:t>
      </w:r>
    </w:p>
    <w:p w:rsidR="0054387D" w:rsidRDefault="0054387D">
      <w:pPr>
        <w:spacing w:line="500" w:lineRule="atLeast"/>
        <w:ind w:firstLine="600"/>
        <w:divId w:val="1534924591"/>
        <w:rPr>
          <w:rFonts w:hint="eastAsia"/>
          <w:sz w:val="30"/>
          <w:szCs w:val="30"/>
        </w:rPr>
      </w:pPr>
      <w:r>
        <w:rPr>
          <w:rFonts w:hint="eastAsia"/>
          <w:sz w:val="30"/>
          <w:szCs w:val="30"/>
        </w:rPr>
        <w:t>有期徒刑的缓刑考验期限为原判刑期以上五年以下，但是不能少于一年。</w:t>
      </w:r>
    </w:p>
    <w:p w:rsidR="0054387D" w:rsidRDefault="0054387D">
      <w:pPr>
        <w:spacing w:line="500" w:lineRule="atLeast"/>
        <w:ind w:firstLine="600"/>
        <w:divId w:val="1970896623"/>
        <w:rPr>
          <w:rFonts w:hint="eastAsia"/>
          <w:sz w:val="30"/>
          <w:szCs w:val="30"/>
        </w:rPr>
      </w:pPr>
      <w:r>
        <w:rPr>
          <w:rFonts w:hint="eastAsia"/>
          <w:sz w:val="30"/>
          <w:szCs w:val="30"/>
        </w:rPr>
        <w:t>缓刑考验期限，从判决确定之日起计算。</w:t>
      </w:r>
    </w:p>
    <w:p w:rsidR="0054387D" w:rsidRDefault="0054387D">
      <w:pPr>
        <w:spacing w:line="500" w:lineRule="atLeast"/>
        <w:ind w:firstLine="600"/>
        <w:divId w:val="1294171562"/>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rsidR="0054387D" w:rsidRDefault="0054387D">
      <w:pPr>
        <w:spacing w:line="500" w:lineRule="atLeast"/>
        <w:ind w:firstLine="600"/>
        <w:divId w:val="58218036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54387D" w:rsidRDefault="0054387D">
      <w:pPr>
        <w:spacing w:line="500" w:lineRule="atLeast"/>
        <w:ind w:firstLine="600"/>
        <w:divId w:val="1375157568"/>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54387D" w:rsidRDefault="0054387D">
      <w:pPr>
        <w:spacing w:line="500" w:lineRule="atLeast"/>
        <w:ind w:firstLine="600"/>
        <w:divId w:val="1666200930"/>
        <w:rPr>
          <w:rFonts w:hint="eastAsia"/>
          <w:sz w:val="30"/>
          <w:szCs w:val="30"/>
        </w:rPr>
      </w:pPr>
      <w:r>
        <w:rPr>
          <w:rFonts w:hint="eastAsia"/>
          <w:sz w:val="30"/>
          <w:szCs w:val="30"/>
        </w:rPr>
        <w:t>第九十三条第一款本法所称国家工作人员，是指国家机关中从事公务的人员。</w:t>
      </w:r>
    </w:p>
    <w:p w:rsidR="0054387D" w:rsidRDefault="0054387D">
      <w:pPr>
        <w:spacing w:line="500" w:lineRule="atLeast"/>
        <w:ind w:firstLine="600"/>
        <w:divId w:val="356128652"/>
        <w:rPr>
          <w:rFonts w:hint="eastAsia"/>
          <w:sz w:val="30"/>
          <w:szCs w:val="30"/>
        </w:rPr>
      </w:pPr>
      <w:r>
        <w:rPr>
          <w:rFonts w:hint="eastAsia"/>
          <w:sz w:val="30"/>
          <w:szCs w:val="30"/>
        </w:rPr>
        <w:t>第三百八十三条对犯贪污罪的，根据情节轻重，分别依照下列规定处罚：</w:t>
      </w:r>
    </w:p>
    <w:p w:rsidR="0054387D" w:rsidRDefault="0054387D">
      <w:pPr>
        <w:spacing w:line="500" w:lineRule="atLeast"/>
        <w:ind w:firstLine="600"/>
        <w:divId w:val="1517571927"/>
        <w:rPr>
          <w:rFonts w:hint="eastAsia"/>
          <w:sz w:val="30"/>
          <w:szCs w:val="30"/>
        </w:rPr>
      </w:pPr>
      <w:r>
        <w:rPr>
          <w:rFonts w:hint="eastAsia"/>
          <w:sz w:val="30"/>
          <w:szCs w:val="30"/>
        </w:rPr>
        <w:t>（一）贪污数额较大或者有其他较重情节的，处三年以下有期徒刑或者拘役，并处罚金。</w:t>
      </w:r>
    </w:p>
    <w:p w:rsidR="0054387D" w:rsidRDefault="0054387D">
      <w:pPr>
        <w:spacing w:line="500" w:lineRule="atLeast"/>
        <w:ind w:firstLine="600"/>
        <w:divId w:val="1334528589"/>
        <w:rPr>
          <w:rFonts w:hint="eastAsia"/>
          <w:sz w:val="30"/>
          <w:szCs w:val="30"/>
        </w:rPr>
      </w:pPr>
      <w:r>
        <w:rPr>
          <w:rFonts w:hint="eastAsia"/>
          <w:sz w:val="30"/>
          <w:szCs w:val="30"/>
        </w:rPr>
        <w:t>（二）贪污数额巨大或者有其他严重情节的，处三年以上十年以下有期徒刑，并处罚金或者没收财产。</w:t>
      </w:r>
    </w:p>
    <w:p w:rsidR="0054387D" w:rsidRDefault="0054387D">
      <w:pPr>
        <w:spacing w:line="500" w:lineRule="atLeast"/>
        <w:ind w:firstLine="600"/>
        <w:divId w:val="33765553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54387D" w:rsidRDefault="0054387D">
      <w:pPr>
        <w:spacing w:line="500" w:lineRule="atLeast"/>
        <w:ind w:firstLine="600"/>
        <w:divId w:val="1531407445"/>
        <w:rPr>
          <w:rFonts w:hint="eastAsia"/>
          <w:sz w:val="30"/>
          <w:szCs w:val="30"/>
        </w:rPr>
      </w:pPr>
      <w:r>
        <w:rPr>
          <w:rFonts w:hint="eastAsia"/>
          <w:sz w:val="30"/>
          <w:szCs w:val="30"/>
        </w:rPr>
        <w:t>对多次贪污未经处理的，按照累计贪污数额处罚。</w:t>
      </w:r>
    </w:p>
    <w:p w:rsidR="0054387D" w:rsidRDefault="0054387D">
      <w:pPr>
        <w:spacing w:line="500" w:lineRule="atLeast"/>
        <w:ind w:firstLine="600"/>
        <w:divId w:val="44940303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54387D" w:rsidRDefault="0054387D">
      <w:pPr>
        <w:spacing w:line="500" w:lineRule="atLeast"/>
        <w:ind w:firstLine="600"/>
        <w:divId w:val="88756775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54387D" w:rsidRDefault="0054387D">
      <w:pPr>
        <w:spacing w:line="500" w:lineRule="atLeast"/>
        <w:ind w:firstLine="600"/>
        <w:divId w:val="549924200"/>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rsidR="0054387D" w:rsidRDefault="0054387D">
      <w:pPr>
        <w:spacing w:line="500" w:lineRule="atLeast"/>
        <w:ind w:firstLine="600"/>
        <w:divId w:val="191885710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54387D" w:rsidRDefault="0054387D">
      <w:pPr>
        <w:spacing w:line="500" w:lineRule="atLeast"/>
        <w:ind w:firstLine="600"/>
        <w:divId w:val="1758017987"/>
        <w:rPr>
          <w:rFonts w:hint="eastAsia"/>
          <w:sz w:val="30"/>
          <w:szCs w:val="30"/>
        </w:rPr>
      </w:pPr>
      <w:r>
        <w:rPr>
          <w:rFonts w:hint="eastAsia"/>
          <w:sz w:val="30"/>
          <w:szCs w:val="30"/>
        </w:rPr>
        <w:t>二、《最高人民法院、最高人民检察院关于办理贪污贿赂刑事案件适用法律若干问题的解释》</w:t>
      </w:r>
    </w:p>
    <w:p w:rsidR="0054387D" w:rsidRDefault="0054387D">
      <w:pPr>
        <w:spacing w:line="500" w:lineRule="atLeast"/>
        <w:ind w:firstLine="600"/>
        <w:divId w:val="20671904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54387D" w:rsidRDefault="0054387D">
      <w:pPr>
        <w:spacing w:line="500" w:lineRule="atLeast"/>
        <w:ind w:firstLine="600"/>
        <w:divId w:val="48119247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54387D" w:rsidRDefault="0054387D">
      <w:pPr>
        <w:spacing w:line="500" w:lineRule="atLeast"/>
        <w:ind w:firstLine="600"/>
        <w:divId w:val="266894369"/>
        <w:rPr>
          <w:rFonts w:hint="eastAsia"/>
          <w:sz w:val="30"/>
          <w:szCs w:val="30"/>
        </w:rPr>
      </w:pPr>
      <w:r>
        <w:rPr>
          <w:rFonts w:hint="eastAsia"/>
          <w:sz w:val="30"/>
          <w:szCs w:val="30"/>
        </w:rPr>
        <w:t>（一）贪污救灾、抢险、防汛、优抚、扶贫、移民、救济、防疫、社会捐助等特定款物的；</w:t>
      </w:r>
    </w:p>
    <w:p w:rsidR="0054387D" w:rsidRDefault="0054387D">
      <w:pPr>
        <w:spacing w:line="500" w:lineRule="atLeast"/>
        <w:ind w:firstLine="600"/>
        <w:divId w:val="645932355"/>
        <w:rPr>
          <w:rFonts w:hint="eastAsia"/>
          <w:sz w:val="30"/>
          <w:szCs w:val="30"/>
        </w:rPr>
      </w:pPr>
      <w:r>
        <w:rPr>
          <w:rFonts w:hint="eastAsia"/>
          <w:sz w:val="30"/>
          <w:szCs w:val="30"/>
        </w:rPr>
        <w:t>（二）曾因贪污、受贿、挪用公款受过党纪、行政处分的；</w:t>
      </w:r>
    </w:p>
    <w:p w:rsidR="0054387D" w:rsidRDefault="0054387D">
      <w:pPr>
        <w:spacing w:line="500" w:lineRule="atLeast"/>
        <w:ind w:firstLine="600"/>
        <w:divId w:val="2099477635"/>
        <w:rPr>
          <w:rFonts w:hint="eastAsia"/>
          <w:sz w:val="30"/>
          <w:szCs w:val="30"/>
        </w:rPr>
      </w:pPr>
      <w:r>
        <w:rPr>
          <w:rFonts w:hint="eastAsia"/>
          <w:sz w:val="30"/>
          <w:szCs w:val="30"/>
        </w:rPr>
        <w:t>（三）曾因故意犯罪受过刑事追究的；</w:t>
      </w:r>
    </w:p>
    <w:p w:rsidR="0054387D" w:rsidRDefault="0054387D">
      <w:pPr>
        <w:spacing w:line="500" w:lineRule="atLeast"/>
        <w:ind w:firstLine="600"/>
        <w:divId w:val="1347092600"/>
        <w:rPr>
          <w:rFonts w:hint="eastAsia"/>
          <w:sz w:val="30"/>
          <w:szCs w:val="30"/>
        </w:rPr>
      </w:pPr>
      <w:r>
        <w:rPr>
          <w:rFonts w:hint="eastAsia"/>
          <w:sz w:val="30"/>
          <w:szCs w:val="30"/>
        </w:rPr>
        <w:t>（四）赃款赃物用于非法活动的；</w:t>
      </w:r>
    </w:p>
    <w:p w:rsidR="0054387D" w:rsidRDefault="0054387D">
      <w:pPr>
        <w:spacing w:line="500" w:lineRule="atLeast"/>
        <w:ind w:firstLine="600"/>
        <w:divId w:val="90859675"/>
        <w:rPr>
          <w:rFonts w:hint="eastAsia"/>
          <w:sz w:val="30"/>
          <w:szCs w:val="30"/>
        </w:rPr>
      </w:pPr>
      <w:r>
        <w:rPr>
          <w:rFonts w:hint="eastAsia"/>
          <w:sz w:val="30"/>
          <w:szCs w:val="30"/>
        </w:rPr>
        <w:t>（五）拒不交待赃款赃物去向或者拒不配合追缴工作，致使无法追缴的；</w:t>
      </w:r>
    </w:p>
    <w:p w:rsidR="0054387D" w:rsidRDefault="0054387D">
      <w:pPr>
        <w:spacing w:line="500" w:lineRule="atLeast"/>
        <w:ind w:firstLine="600"/>
        <w:divId w:val="609242867"/>
        <w:rPr>
          <w:rFonts w:hint="eastAsia"/>
          <w:sz w:val="30"/>
          <w:szCs w:val="30"/>
        </w:rPr>
      </w:pPr>
      <w:r>
        <w:rPr>
          <w:rFonts w:hint="eastAsia"/>
          <w:sz w:val="30"/>
          <w:szCs w:val="30"/>
        </w:rPr>
        <w:t>（六）造成恶劣影响或者其他严重后果的。</w:t>
      </w:r>
    </w:p>
    <w:p w:rsidR="0054387D" w:rsidRDefault="0054387D">
      <w:pPr>
        <w:spacing w:line="500" w:lineRule="atLeast"/>
        <w:ind w:firstLine="600"/>
        <w:divId w:val="155262006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54387D" w:rsidRDefault="0054387D">
      <w:pPr>
        <w:spacing w:line="500" w:lineRule="atLeast"/>
        <w:ind w:firstLine="600"/>
        <w:divId w:val="499079320"/>
        <w:rPr>
          <w:rFonts w:hint="eastAsia"/>
          <w:sz w:val="30"/>
          <w:szCs w:val="30"/>
        </w:rPr>
      </w:pPr>
      <w:r>
        <w:rPr>
          <w:rFonts w:hint="eastAsia"/>
          <w:sz w:val="30"/>
          <w:szCs w:val="30"/>
        </w:rPr>
        <w:t>（一）多次索贿的；</w:t>
      </w:r>
    </w:p>
    <w:p w:rsidR="0054387D" w:rsidRDefault="0054387D">
      <w:pPr>
        <w:spacing w:line="500" w:lineRule="atLeast"/>
        <w:ind w:firstLine="600"/>
        <w:divId w:val="1560943905"/>
        <w:rPr>
          <w:rFonts w:hint="eastAsia"/>
          <w:sz w:val="30"/>
          <w:szCs w:val="30"/>
        </w:rPr>
      </w:pPr>
      <w:r>
        <w:rPr>
          <w:rFonts w:hint="eastAsia"/>
          <w:sz w:val="30"/>
          <w:szCs w:val="30"/>
        </w:rPr>
        <w:t>（二）为他人谋取不正当利益，致使公共财产、国家和人民利益遭受损失的；</w:t>
      </w:r>
    </w:p>
    <w:p w:rsidR="0054387D" w:rsidRDefault="0054387D">
      <w:pPr>
        <w:spacing w:line="500" w:lineRule="atLeast"/>
        <w:ind w:firstLine="600"/>
        <w:divId w:val="319970126"/>
        <w:rPr>
          <w:rFonts w:hint="eastAsia"/>
          <w:sz w:val="30"/>
          <w:szCs w:val="30"/>
        </w:rPr>
      </w:pPr>
      <w:r>
        <w:rPr>
          <w:rFonts w:hint="eastAsia"/>
          <w:sz w:val="30"/>
          <w:szCs w:val="30"/>
        </w:rPr>
        <w:t>（三）为他人谋取职务提拔、调整的。</w:t>
      </w:r>
    </w:p>
    <w:p w:rsidR="0054387D" w:rsidRDefault="0054387D">
      <w:pPr>
        <w:spacing w:line="500" w:lineRule="atLeast"/>
        <w:ind w:firstLine="600"/>
        <w:divId w:val="1518033212"/>
        <w:rPr>
          <w:rFonts w:hint="eastAsia"/>
          <w:sz w:val="30"/>
          <w:szCs w:val="30"/>
        </w:rPr>
      </w:pPr>
      <w:r>
        <w:rPr>
          <w:rFonts w:hint="eastAsia"/>
          <w:sz w:val="30"/>
          <w:szCs w:val="30"/>
        </w:rPr>
        <w:t>第十二条贿赂犯罪中的“财物”，包括货币、物品和财产性利益。财产性利益包括可以折算为货币的物质利益如房屋装修、债务免除等，以及需要支付货币的其他利益如会员服务、旅游等。后者的犯罪数额，以实际支付或者应当支付的数额计算。</w:t>
      </w:r>
    </w:p>
    <w:p w:rsidR="0054387D" w:rsidRDefault="0054387D">
      <w:pPr>
        <w:spacing w:line="500" w:lineRule="atLeast"/>
        <w:ind w:firstLine="600"/>
        <w:divId w:val="1834370085"/>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rsidR="0054387D" w:rsidRDefault="0054387D">
      <w:pPr>
        <w:spacing w:line="500" w:lineRule="atLeast"/>
        <w:ind w:firstLine="600"/>
        <w:divId w:val="1244879331"/>
        <w:rPr>
          <w:rFonts w:hint="eastAsia"/>
          <w:sz w:val="30"/>
          <w:szCs w:val="30"/>
        </w:rPr>
      </w:pPr>
      <w:r>
        <w:rPr>
          <w:rFonts w:hint="eastAsia"/>
          <w:sz w:val="30"/>
          <w:szCs w:val="30"/>
        </w:rPr>
        <w:t>（一）实际或者承诺为他人谋取利益的；</w:t>
      </w:r>
    </w:p>
    <w:p w:rsidR="0054387D" w:rsidRDefault="0054387D">
      <w:pPr>
        <w:spacing w:line="500" w:lineRule="atLeast"/>
        <w:ind w:firstLine="600"/>
        <w:divId w:val="1765565717"/>
        <w:rPr>
          <w:rFonts w:hint="eastAsia"/>
          <w:sz w:val="30"/>
          <w:szCs w:val="30"/>
        </w:rPr>
      </w:pPr>
      <w:r>
        <w:rPr>
          <w:rFonts w:hint="eastAsia"/>
          <w:sz w:val="30"/>
          <w:szCs w:val="30"/>
        </w:rPr>
        <w:t>（二）明知他人有具体请托事项的；</w:t>
      </w:r>
    </w:p>
    <w:p w:rsidR="0054387D" w:rsidRDefault="0054387D">
      <w:pPr>
        <w:spacing w:line="500" w:lineRule="atLeast"/>
        <w:ind w:firstLine="600"/>
        <w:divId w:val="256670610"/>
        <w:rPr>
          <w:rFonts w:hint="eastAsia"/>
          <w:sz w:val="30"/>
          <w:szCs w:val="30"/>
        </w:rPr>
      </w:pPr>
      <w:r>
        <w:rPr>
          <w:rFonts w:hint="eastAsia"/>
          <w:sz w:val="30"/>
          <w:szCs w:val="30"/>
        </w:rPr>
        <w:t>（三）履职时未被请托，但事后基于该履职事由收受他人财物的。</w:t>
      </w:r>
    </w:p>
    <w:p w:rsidR="0054387D" w:rsidRDefault="0054387D">
      <w:pPr>
        <w:spacing w:line="500" w:lineRule="atLeast"/>
        <w:ind w:firstLine="600"/>
        <w:divId w:val="1154374937"/>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rsidR="0054387D" w:rsidRDefault="0054387D">
      <w:pPr>
        <w:spacing w:line="500" w:lineRule="atLeast"/>
        <w:ind w:firstLine="600"/>
        <w:divId w:val="597099690"/>
        <w:rPr>
          <w:rFonts w:hint="eastAsia"/>
          <w:sz w:val="30"/>
          <w:szCs w:val="30"/>
        </w:rPr>
      </w:pPr>
      <w:r>
        <w:rPr>
          <w:rFonts w:hint="eastAsia"/>
          <w:sz w:val="30"/>
          <w:szCs w:val="30"/>
        </w:rPr>
        <w:t>第十五条对多次受贿未经处理的，累计计算受贿数额。</w:t>
      </w:r>
    </w:p>
    <w:p w:rsidR="0054387D" w:rsidRDefault="0054387D">
      <w:pPr>
        <w:spacing w:line="500" w:lineRule="atLeast"/>
        <w:ind w:firstLine="600"/>
        <w:divId w:val="2132704554"/>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54387D" w:rsidRDefault="0054387D">
      <w:pPr>
        <w:spacing w:line="500" w:lineRule="atLeast"/>
        <w:ind w:firstLine="600"/>
        <w:divId w:val="168011017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54387D" w:rsidRDefault="0054387D">
      <w:pPr>
        <w:spacing w:line="500" w:lineRule="atLeast"/>
        <w:ind w:firstLine="600"/>
        <w:divId w:val="2021661233"/>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54387D" w:rsidRDefault="0054387D">
      <w:pPr>
        <w:spacing w:line="500" w:lineRule="atLeast"/>
        <w:ind w:firstLine="600"/>
        <w:divId w:val="1451894484"/>
        <w:rPr>
          <w:rFonts w:hint="eastAsia"/>
          <w:sz w:val="30"/>
          <w:szCs w:val="30"/>
        </w:rPr>
      </w:pPr>
      <w:r>
        <w:rPr>
          <w:rFonts w:hint="eastAsia"/>
          <w:sz w:val="30"/>
          <w:szCs w:val="30"/>
        </w:rPr>
        <w:t>三、《最高人民法院关于处理自首和立功具体应用法律若干问题的解释》</w:t>
      </w:r>
    </w:p>
    <w:p w:rsidR="0054387D" w:rsidRDefault="0054387D">
      <w:pPr>
        <w:spacing w:line="500" w:lineRule="atLeast"/>
        <w:ind w:firstLine="600"/>
        <w:divId w:val="924723651"/>
        <w:rPr>
          <w:rFonts w:hint="eastAsia"/>
          <w:sz w:val="30"/>
          <w:szCs w:val="30"/>
        </w:rPr>
      </w:pPr>
      <w:r>
        <w:rPr>
          <w:rFonts w:hint="eastAsia"/>
          <w:sz w:val="30"/>
          <w:szCs w:val="30"/>
        </w:rPr>
        <w:t>第一条根据刑法第六十七条第一款的规定，犯罪以后自动投案，如实供述自己的罪行的，是自首。</w:t>
      </w:r>
    </w:p>
    <w:p w:rsidR="0054387D" w:rsidRDefault="0054387D">
      <w:pPr>
        <w:spacing w:line="500" w:lineRule="atLeast"/>
        <w:ind w:firstLine="600"/>
        <w:divId w:val="1144472009"/>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54387D" w:rsidRDefault="0054387D">
      <w:pPr>
        <w:spacing w:line="500" w:lineRule="atLeast"/>
        <w:ind w:firstLine="600"/>
        <w:divId w:val="1511601109"/>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rsidR="0054387D" w:rsidRDefault="0054387D">
      <w:pPr>
        <w:spacing w:line="500" w:lineRule="atLeast"/>
        <w:ind w:firstLine="600"/>
        <w:divId w:val="2006200602"/>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54387D" w:rsidRDefault="0054387D">
      <w:pPr>
        <w:spacing w:line="500" w:lineRule="atLeast"/>
        <w:ind w:firstLine="600"/>
        <w:divId w:val="1167092677"/>
        <w:rPr>
          <w:rFonts w:hint="eastAsia"/>
          <w:sz w:val="30"/>
          <w:szCs w:val="30"/>
        </w:rPr>
      </w:pPr>
      <w:r>
        <w:rPr>
          <w:rFonts w:hint="eastAsia"/>
          <w:sz w:val="30"/>
          <w:szCs w:val="30"/>
        </w:rPr>
        <w:t>犯罪嫌疑人自动投案后又逃跑的，不能认定为自首。</w:t>
      </w:r>
    </w:p>
    <w:p w:rsidR="0054387D" w:rsidRDefault="0054387D">
      <w:pPr>
        <w:spacing w:line="500" w:lineRule="atLeast"/>
        <w:ind w:firstLine="600"/>
        <w:divId w:val="416051813"/>
        <w:rPr>
          <w:rFonts w:hint="eastAsia"/>
          <w:sz w:val="30"/>
          <w:szCs w:val="30"/>
        </w:rPr>
      </w:pPr>
      <w:r>
        <w:rPr>
          <w:rFonts w:hint="eastAsia"/>
          <w:sz w:val="30"/>
          <w:szCs w:val="30"/>
        </w:rPr>
        <w:t>（二）如实供述自己的罪行，是指犯罪嫌疑人自动投案后，如实交代自己的主要犯罪事实。</w:t>
      </w:r>
    </w:p>
    <w:p w:rsidR="0054387D" w:rsidRDefault="0054387D">
      <w:pPr>
        <w:spacing w:line="500" w:lineRule="atLeast"/>
        <w:ind w:firstLine="600"/>
        <w:divId w:val="989748469"/>
        <w:rPr>
          <w:rFonts w:hint="eastAsia"/>
          <w:sz w:val="30"/>
          <w:szCs w:val="30"/>
        </w:rPr>
      </w:pPr>
      <w:r>
        <w:rPr>
          <w:rFonts w:hint="eastAsia"/>
          <w:sz w:val="30"/>
          <w:szCs w:val="30"/>
        </w:rPr>
        <w:t>犯有数罪的犯罪嫌疑人仅如实供述所犯数罪中部分犯罪的，只对如实供述部分犯罪的行为，认定为自首。</w:t>
      </w:r>
    </w:p>
    <w:p w:rsidR="0054387D" w:rsidRDefault="0054387D">
      <w:pPr>
        <w:spacing w:line="500" w:lineRule="atLeast"/>
        <w:ind w:firstLine="600"/>
        <w:divId w:val="950823242"/>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rsidR="0054387D" w:rsidRDefault="0054387D">
      <w:pPr>
        <w:spacing w:line="500" w:lineRule="atLeast"/>
        <w:ind w:firstLine="600"/>
        <w:divId w:val="1465468901"/>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rsidR="0054387D" w:rsidRDefault="0054387D">
      <w:pPr>
        <w:spacing w:line="500" w:lineRule="atLeast"/>
        <w:ind w:firstLine="600"/>
        <w:divId w:val="833380698"/>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p w:rsidR="0054387D" w:rsidRDefault="0054387D">
      <w:pPr>
        <w:spacing w:line="500" w:lineRule="atLeast"/>
        <w:ind w:firstLine="600"/>
        <w:divId w:val="1563909095"/>
        <w:rPr>
          <w:rFonts w:hint="eastAsia"/>
          <w:sz w:val="30"/>
          <w:szCs w:val="30"/>
        </w:rPr>
      </w:pPr>
      <w:r>
        <w:rPr>
          <w:rFonts w:hint="eastAsia"/>
          <w:sz w:val="30"/>
          <w:szCs w:val="30"/>
        </w:rPr>
        <w:t>四、《最高人民法院关于适用财产刑若干问题的规定》</w:t>
      </w:r>
    </w:p>
    <w:p w:rsidR="0054387D" w:rsidRDefault="0054387D">
      <w:pPr>
        <w:spacing w:line="500" w:lineRule="atLeast"/>
        <w:ind w:firstLine="600"/>
        <w:divId w:val="1481800156"/>
        <w:rPr>
          <w:rFonts w:hint="eastAsia"/>
          <w:sz w:val="30"/>
          <w:szCs w:val="30"/>
        </w:rPr>
      </w:pPr>
      <w:r>
        <w:rPr>
          <w:rFonts w:hint="eastAsia"/>
          <w:sz w:val="30"/>
          <w:szCs w:val="30"/>
        </w:rPr>
        <w:t>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rsidR="0054387D" w:rsidRDefault="0054387D">
      <w:pPr>
        <w:spacing w:line="500" w:lineRule="atLeast"/>
        <w:ind w:firstLine="600"/>
        <w:divId w:val="401371043"/>
        <w:rPr>
          <w:rFonts w:hint="eastAsia"/>
          <w:sz w:val="30"/>
          <w:szCs w:val="30"/>
        </w:rPr>
      </w:pPr>
      <w:r>
        <w:rPr>
          <w:rFonts w:hint="eastAsia"/>
          <w:sz w:val="30"/>
          <w:szCs w:val="30"/>
        </w:rPr>
        <w:t>第二条第一款人民法院应当根据犯罪情节，如违法所得数额、造成损失的大小等，并综合考虑犯罪分子缴纳罚金的能力，依法判处罚金。刑法没有明确规定罚金数额标准的，罚金的最低数额不能少于一千元。</w:t>
      </w:r>
    </w:p>
    <w:p w:rsidR="0054387D" w:rsidRDefault="0054387D">
      <w:pPr>
        <w:spacing w:line="500" w:lineRule="atLeast"/>
        <w:ind w:firstLine="600"/>
        <w:divId w:val="1528522421"/>
        <w:rPr>
          <w:rFonts w:hint="eastAsia"/>
          <w:sz w:val="30"/>
          <w:szCs w:val="30"/>
        </w:rPr>
      </w:pPr>
      <w:r>
        <w:rPr>
          <w:rFonts w:hint="eastAsia"/>
          <w:sz w:val="30"/>
          <w:szCs w:val="30"/>
        </w:rPr>
        <w:t>第五条刑法第五十三条规定的“判决指定的期限”应当在判决书中予以确定；“判决指定的期限”应为从判决发生法律效力第二日起最长不超过三个月。</w:t>
      </w:r>
    </w:p>
    <w:p w:rsidR="0054387D" w:rsidRDefault="0054387D">
      <w:pPr>
        <w:spacing w:line="500" w:lineRule="atLeast"/>
        <w:ind w:firstLine="600"/>
        <w:divId w:val="1096943931"/>
        <w:rPr>
          <w:rFonts w:hint="eastAsia"/>
          <w:sz w:val="30"/>
          <w:szCs w:val="30"/>
        </w:rPr>
      </w:pPr>
      <w:r>
        <w:rPr>
          <w:rFonts w:hint="eastAsia"/>
          <w:sz w:val="30"/>
          <w:szCs w:val="30"/>
        </w:rPr>
        <w:t>第八条罚金刑的数额应当以人民币为计算单位。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387D" w:rsidRDefault="0054387D" w:rsidP="0054387D">
      <w:pPr>
        <w:rPr>
          <w:rFonts w:hint="eastAsia"/>
        </w:rPr>
      </w:pPr>
      <w:r>
        <w:separator/>
      </w:r>
    </w:p>
  </w:endnote>
  <w:endnote w:type="continuationSeparator" w:id="0">
    <w:p w:rsidR="0054387D" w:rsidRDefault="0054387D" w:rsidP="0054387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387D" w:rsidRDefault="0054387D" w:rsidP="0054387D">
      <w:pPr>
        <w:rPr>
          <w:rFonts w:hint="eastAsia"/>
        </w:rPr>
      </w:pPr>
      <w:r>
        <w:separator/>
      </w:r>
    </w:p>
  </w:footnote>
  <w:footnote w:type="continuationSeparator" w:id="0">
    <w:p w:rsidR="0054387D" w:rsidRDefault="0054387D" w:rsidP="0054387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4387D"/>
    <w:rsid w:val="002A6721"/>
    <w:rsid w:val="005438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4387D"/>
    <w:pPr>
      <w:tabs>
        <w:tab w:val="center" w:pos="4153"/>
        <w:tab w:val="right" w:pos="8306"/>
      </w:tabs>
      <w:snapToGrid w:val="0"/>
      <w:jc w:val="center"/>
    </w:pPr>
    <w:rPr>
      <w:sz w:val="18"/>
      <w:szCs w:val="18"/>
    </w:rPr>
  </w:style>
  <w:style w:type="character" w:customStyle="1" w:styleId="a4">
    <w:name w:val="页眉 字符"/>
    <w:basedOn w:val="a0"/>
    <w:link w:val="a3"/>
    <w:uiPriority w:val="99"/>
    <w:rsid w:val="0054387D"/>
    <w:rPr>
      <w:rFonts w:ascii="宋体" w:eastAsia="宋体" w:hAnsi="宋体" w:cs="宋体"/>
      <w:sz w:val="18"/>
      <w:szCs w:val="18"/>
    </w:rPr>
  </w:style>
  <w:style w:type="paragraph" w:styleId="a5">
    <w:name w:val="footer"/>
    <w:basedOn w:val="a"/>
    <w:link w:val="a6"/>
    <w:uiPriority w:val="99"/>
    <w:unhideWhenUsed/>
    <w:rsid w:val="0054387D"/>
    <w:pPr>
      <w:tabs>
        <w:tab w:val="center" w:pos="4153"/>
        <w:tab w:val="right" w:pos="8306"/>
      </w:tabs>
      <w:snapToGrid w:val="0"/>
    </w:pPr>
    <w:rPr>
      <w:sz w:val="18"/>
      <w:szCs w:val="18"/>
    </w:rPr>
  </w:style>
  <w:style w:type="character" w:customStyle="1" w:styleId="a6">
    <w:name w:val="页脚 字符"/>
    <w:basedOn w:val="a0"/>
    <w:link w:val="a5"/>
    <w:uiPriority w:val="99"/>
    <w:rsid w:val="0054387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859675">
      <w:marLeft w:val="0"/>
      <w:marRight w:val="0"/>
      <w:marTop w:val="10"/>
      <w:marBottom w:val="10"/>
      <w:divBdr>
        <w:top w:val="none" w:sz="0" w:space="0" w:color="auto"/>
        <w:left w:val="none" w:sz="0" w:space="0" w:color="auto"/>
        <w:bottom w:val="none" w:sz="0" w:space="0" w:color="auto"/>
        <w:right w:val="none" w:sz="0" w:space="0" w:color="auto"/>
      </w:divBdr>
    </w:div>
    <w:div w:id="105466442">
      <w:marLeft w:val="0"/>
      <w:marRight w:val="0"/>
      <w:marTop w:val="10"/>
      <w:marBottom w:val="10"/>
      <w:divBdr>
        <w:top w:val="none" w:sz="0" w:space="0" w:color="auto"/>
        <w:left w:val="none" w:sz="0" w:space="0" w:color="auto"/>
        <w:bottom w:val="none" w:sz="0" w:space="0" w:color="auto"/>
        <w:right w:val="none" w:sz="0" w:space="0" w:color="auto"/>
      </w:divBdr>
    </w:div>
    <w:div w:id="206719042">
      <w:marLeft w:val="0"/>
      <w:marRight w:val="0"/>
      <w:marTop w:val="10"/>
      <w:marBottom w:val="10"/>
      <w:divBdr>
        <w:top w:val="none" w:sz="0" w:space="0" w:color="auto"/>
        <w:left w:val="none" w:sz="0" w:space="0" w:color="auto"/>
        <w:bottom w:val="none" w:sz="0" w:space="0" w:color="auto"/>
        <w:right w:val="none" w:sz="0" w:space="0" w:color="auto"/>
      </w:divBdr>
    </w:div>
    <w:div w:id="222496212">
      <w:marLeft w:val="0"/>
      <w:marRight w:val="0"/>
      <w:marTop w:val="10"/>
      <w:marBottom w:val="10"/>
      <w:divBdr>
        <w:top w:val="none" w:sz="0" w:space="0" w:color="auto"/>
        <w:left w:val="none" w:sz="0" w:space="0" w:color="auto"/>
        <w:bottom w:val="none" w:sz="0" w:space="0" w:color="auto"/>
        <w:right w:val="none" w:sz="0" w:space="0" w:color="auto"/>
      </w:divBdr>
    </w:div>
    <w:div w:id="223882371">
      <w:marLeft w:val="0"/>
      <w:marRight w:val="0"/>
      <w:marTop w:val="10"/>
      <w:marBottom w:val="10"/>
      <w:divBdr>
        <w:top w:val="none" w:sz="0" w:space="0" w:color="auto"/>
        <w:left w:val="none" w:sz="0" w:space="0" w:color="auto"/>
        <w:bottom w:val="none" w:sz="0" w:space="0" w:color="auto"/>
        <w:right w:val="none" w:sz="0" w:space="0" w:color="auto"/>
      </w:divBdr>
    </w:div>
    <w:div w:id="254553053">
      <w:marLeft w:val="0"/>
      <w:marRight w:val="0"/>
      <w:marTop w:val="10"/>
      <w:marBottom w:val="10"/>
      <w:divBdr>
        <w:top w:val="none" w:sz="0" w:space="0" w:color="auto"/>
        <w:left w:val="none" w:sz="0" w:space="0" w:color="auto"/>
        <w:bottom w:val="none" w:sz="0" w:space="0" w:color="auto"/>
        <w:right w:val="none" w:sz="0" w:space="0" w:color="auto"/>
      </w:divBdr>
    </w:div>
    <w:div w:id="256670610">
      <w:marLeft w:val="0"/>
      <w:marRight w:val="0"/>
      <w:marTop w:val="10"/>
      <w:marBottom w:val="10"/>
      <w:divBdr>
        <w:top w:val="none" w:sz="0" w:space="0" w:color="auto"/>
        <w:left w:val="none" w:sz="0" w:space="0" w:color="auto"/>
        <w:bottom w:val="none" w:sz="0" w:space="0" w:color="auto"/>
        <w:right w:val="none" w:sz="0" w:space="0" w:color="auto"/>
      </w:divBdr>
    </w:div>
    <w:div w:id="266894369">
      <w:marLeft w:val="0"/>
      <w:marRight w:val="0"/>
      <w:marTop w:val="10"/>
      <w:marBottom w:val="10"/>
      <w:divBdr>
        <w:top w:val="none" w:sz="0" w:space="0" w:color="auto"/>
        <w:left w:val="none" w:sz="0" w:space="0" w:color="auto"/>
        <w:bottom w:val="none" w:sz="0" w:space="0" w:color="auto"/>
        <w:right w:val="none" w:sz="0" w:space="0" w:color="auto"/>
      </w:divBdr>
    </w:div>
    <w:div w:id="319970126">
      <w:marLeft w:val="0"/>
      <w:marRight w:val="0"/>
      <w:marTop w:val="10"/>
      <w:marBottom w:val="10"/>
      <w:divBdr>
        <w:top w:val="none" w:sz="0" w:space="0" w:color="auto"/>
        <w:left w:val="none" w:sz="0" w:space="0" w:color="auto"/>
        <w:bottom w:val="none" w:sz="0" w:space="0" w:color="auto"/>
        <w:right w:val="none" w:sz="0" w:space="0" w:color="auto"/>
      </w:divBdr>
    </w:div>
    <w:div w:id="322440090">
      <w:marLeft w:val="0"/>
      <w:marRight w:val="0"/>
      <w:marTop w:val="10"/>
      <w:marBottom w:val="10"/>
      <w:divBdr>
        <w:top w:val="none" w:sz="0" w:space="0" w:color="auto"/>
        <w:left w:val="none" w:sz="0" w:space="0" w:color="auto"/>
        <w:bottom w:val="none" w:sz="0" w:space="0" w:color="auto"/>
        <w:right w:val="none" w:sz="0" w:space="0" w:color="auto"/>
      </w:divBdr>
    </w:div>
    <w:div w:id="337655531">
      <w:marLeft w:val="0"/>
      <w:marRight w:val="0"/>
      <w:marTop w:val="10"/>
      <w:marBottom w:val="10"/>
      <w:divBdr>
        <w:top w:val="none" w:sz="0" w:space="0" w:color="auto"/>
        <w:left w:val="none" w:sz="0" w:space="0" w:color="auto"/>
        <w:bottom w:val="none" w:sz="0" w:space="0" w:color="auto"/>
        <w:right w:val="none" w:sz="0" w:space="0" w:color="auto"/>
      </w:divBdr>
    </w:div>
    <w:div w:id="356128652">
      <w:marLeft w:val="0"/>
      <w:marRight w:val="0"/>
      <w:marTop w:val="10"/>
      <w:marBottom w:val="10"/>
      <w:divBdr>
        <w:top w:val="none" w:sz="0" w:space="0" w:color="auto"/>
        <w:left w:val="none" w:sz="0" w:space="0" w:color="auto"/>
        <w:bottom w:val="none" w:sz="0" w:space="0" w:color="auto"/>
        <w:right w:val="none" w:sz="0" w:space="0" w:color="auto"/>
      </w:divBdr>
    </w:div>
    <w:div w:id="397552528">
      <w:marLeft w:val="0"/>
      <w:marRight w:val="0"/>
      <w:marTop w:val="10"/>
      <w:marBottom w:val="10"/>
      <w:divBdr>
        <w:top w:val="none" w:sz="0" w:space="0" w:color="auto"/>
        <w:left w:val="none" w:sz="0" w:space="0" w:color="auto"/>
        <w:bottom w:val="none" w:sz="0" w:space="0" w:color="auto"/>
        <w:right w:val="none" w:sz="0" w:space="0" w:color="auto"/>
      </w:divBdr>
    </w:div>
    <w:div w:id="401371043">
      <w:marLeft w:val="0"/>
      <w:marRight w:val="0"/>
      <w:marTop w:val="10"/>
      <w:marBottom w:val="10"/>
      <w:divBdr>
        <w:top w:val="none" w:sz="0" w:space="0" w:color="auto"/>
        <w:left w:val="none" w:sz="0" w:space="0" w:color="auto"/>
        <w:bottom w:val="none" w:sz="0" w:space="0" w:color="auto"/>
        <w:right w:val="none" w:sz="0" w:space="0" w:color="auto"/>
      </w:divBdr>
    </w:div>
    <w:div w:id="405614706">
      <w:marLeft w:val="0"/>
      <w:marRight w:val="720"/>
      <w:marTop w:val="10"/>
      <w:marBottom w:val="10"/>
      <w:divBdr>
        <w:top w:val="none" w:sz="0" w:space="0" w:color="auto"/>
        <w:left w:val="none" w:sz="0" w:space="0" w:color="auto"/>
        <w:bottom w:val="none" w:sz="0" w:space="0" w:color="auto"/>
        <w:right w:val="none" w:sz="0" w:space="0" w:color="auto"/>
      </w:divBdr>
    </w:div>
    <w:div w:id="412623897">
      <w:marLeft w:val="0"/>
      <w:marRight w:val="720"/>
      <w:marTop w:val="10"/>
      <w:marBottom w:val="10"/>
      <w:divBdr>
        <w:top w:val="none" w:sz="0" w:space="0" w:color="auto"/>
        <w:left w:val="none" w:sz="0" w:space="0" w:color="auto"/>
        <w:bottom w:val="none" w:sz="0" w:space="0" w:color="auto"/>
        <w:right w:val="none" w:sz="0" w:space="0" w:color="auto"/>
      </w:divBdr>
    </w:div>
    <w:div w:id="416051813">
      <w:marLeft w:val="0"/>
      <w:marRight w:val="0"/>
      <w:marTop w:val="10"/>
      <w:marBottom w:val="10"/>
      <w:divBdr>
        <w:top w:val="none" w:sz="0" w:space="0" w:color="auto"/>
        <w:left w:val="none" w:sz="0" w:space="0" w:color="auto"/>
        <w:bottom w:val="none" w:sz="0" w:space="0" w:color="auto"/>
        <w:right w:val="none" w:sz="0" w:space="0" w:color="auto"/>
      </w:divBdr>
    </w:div>
    <w:div w:id="430317780">
      <w:marLeft w:val="0"/>
      <w:marRight w:val="0"/>
      <w:marTop w:val="10"/>
      <w:marBottom w:val="10"/>
      <w:divBdr>
        <w:top w:val="none" w:sz="0" w:space="0" w:color="auto"/>
        <w:left w:val="none" w:sz="0" w:space="0" w:color="auto"/>
        <w:bottom w:val="none" w:sz="0" w:space="0" w:color="auto"/>
        <w:right w:val="none" w:sz="0" w:space="0" w:color="auto"/>
      </w:divBdr>
    </w:div>
    <w:div w:id="436827243">
      <w:marLeft w:val="0"/>
      <w:marRight w:val="0"/>
      <w:marTop w:val="10"/>
      <w:marBottom w:val="10"/>
      <w:divBdr>
        <w:top w:val="none" w:sz="0" w:space="0" w:color="auto"/>
        <w:left w:val="none" w:sz="0" w:space="0" w:color="auto"/>
        <w:bottom w:val="none" w:sz="0" w:space="0" w:color="auto"/>
        <w:right w:val="none" w:sz="0" w:space="0" w:color="auto"/>
      </w:divBdr>
    </w:div>
    <w:div w:id="449403034">
      <w:marLeft w:val="0"/>
      <w:marRight w:val="0"/>
      <w:marTop w:val="10"/>
      <w:marBottom w:val="10"/>
      <w:divBdr>
        <w:top w:val="none" w:sz="0" w:space="0" w:color="auto"/>
        <w:left w:val="none" w:sz="0" w:space="0" w:color="auto"/>
        <w:bottom w:val="none" w:sz="0" w:space="0" w:color="auto"/>
        <w:right w:val="none" w:sz="0" w:space="0" w:color="auto"/>
      </w:divBdr>
    </w:div>
    <w:div w:id="454637680">
      <w:marLeft w:val="0"/>
      <w:marRight w:val="0"/>
      <w:marTop w:val="10"/>
      <w:marBottom w:val="10"/>
      <w:divBdr>
        <w:top w:val="none" w:sz="0" w:space="0" w:color="auto"/>
        <w:left w:val="none" w:sz="0" w:space="0" w:color="auto"/>
        <w:bottom w:val="none" w:sz="0" w:space="0" w:color="auto"/>
        <w:right w:val="none" w:sz="0" w:space="0" w:color="auto"/>
      </w:divBdr>
    </w:div>
    <w:div w:id="462889522">
      <w:marLeft w:val="0"/>
      <w:marRight w:val="0"/>
      <w:marTop w:val="10"/>
      <w:marBottom w:val="10"/>
      <w:divBdr>
        <w:top w:val="none" w:sz="0" w:space="0" w:color="auto"/>
        <w:left w:val="none" w:sz="0" w:space="0" w:color="auto"/>
        <w:bottom w:val="none" w:sz="0" w:space="0" w:color="auto"/>
        <w:right w:val="none" w:sz="0" w:space="0" w:color="auto"/>
      </w:divBdr>
    </w:div>
    <w:div w:id="481192477">
      <w:marLeft w:val="0"/>
      <w:marRight w:val="0"/>
      <w:marTop w:val="10"/>
      <w:marBottom w:val="10"/>
      <w:divBdr>
        <w:top w:val="none" w:sz="0" w:space="0" w:color="auto"/>
        <w:left w:val="none" w:sz="0" w:space="0" w:color="auto"/>
        <w:bottom w:val="none" w:sz="0" w:space="0" w:color="auto"/>
        <w:right w:val="none" w:sz="0" w:space="0" w:color="auto"/>
      </w:divBdr>
    </w:div>
    <w:div w:id="499079320">
      <w:marLeft w:val="0"/>
      <w:marRight w:val="0"/>
      <w:marTop w:val="10"/>
      <w:marBottom w:val="10"/>
      <w:divBdr>
        <w:top w:val="none" w:sz="0" w:space="0" w:color="auto"/>
        <w:left w:val="none" w:sz="0" w:space="0" w:color="auto"/>
        <w:bottom w:val="none" w:sz="0" w:space="0" w:color="auto"/>
        <w:right w:val="none" w:sz="0" w:space="0" w:color="auto"/>
      </w:divBdr>
    </w:div>
    <w:div w:id="501745967">
      <w:marLeft w:val="0"/>
      <w:marRight w:val="0"/>
      <w:marTop w:val="10"/>
      <w:marBottom w:val="10"/>
      <w:divBdr>
        <w:top w:val="none" w:sz="0" w:space="0" w:color="auto"/>
        <w:left w:val="none" w:sz="0" w:space="0" w:color="auto"/>
        <w:bottom w:val="none" w:sz="0" w:space="0" w:color="auto"/>
        <w:right w:val="none" w:sz="0" w:space="0" w:color="auto"/>
      </w:divBdr>
    </w:div>
    <w:div w:id="511186699">
      <w:marLeft w:val="0"/>
      <w:marRight w:val="0"/>
      <w:marTop w:val="10"/>
      <w:marBottom w:val="10"/>
      <w:divBdr>
        <w:top w:val="none" w:sz="0" w:space="0" w:color="auto"/>
        <w:left w:val="none" w:sz="0" w:space="0" w:color="auto"/>
        <w:bottom w:val="none" w:sz="0" w:space="0" w:color="auto"/>
        <w:right w:val="none" w:sz="0" w:space="0" w:color="auto"/>
      </w:divBdr>
    </w:div>
    <w:div w:id="533464428">
      <w:marLeft w:val="0"/>
      <w:marRight w:val="0"/>
      <w:marTop w:val="10"/>
      <w:marBottom w:val="10"/>
      <w:divBdr>
        <w:top w:val="none" w:sz="0" w:space="0" w:color="auto"/>
        <w:left w:val="none" w:sz="0" w:space="0" w:color="auto"/>
        <w:bottom w:val="none" w:sz="0" w:space="0" w:color="auto"/>
        <w:right w:val="none" w:sz="0" w:space="0" w:color="auto"/>
      </w:divBdr>
    </w:div>
    <w:div w:id="549924200">
      <w:marLeft w:val="0"/>
      <w:marRight w:val="0"/>
      <w:marTop w:val="10"/>
      <w:marBottom w:val="10"/>
      <w:divBdr>
        <w:top w:val="none" w:sz="0" w:space="0" w:color="auto"/>
        <w:left w:val="none" w:sz="0" w:space="0" w:color="auto"/>
        <w:bottom w:val="none" w:sz="0" w:space="0" w:color="auto"/>
        <w:right w:val="none" w:sz="0" w:space="0" w:color="auto"/>
      </w:divBdr>
    </w:div>
    <w:div w:id="582180362">
      <w:marLeft w:val="0"/>
      <w:marRight w:val="0"/>
      <w:marTop w:val="10"/>
      <w:marBottom w:val="10"/>
      <w:divBdr>
        <w:top w:val="none" w:sz="0" w:space="0" w:color="auto"/>
        <w:left w:val="none" w:sz="0" w:space="0" w:color="auto"/>
        <w:bottom w:val="none" w:sz="0" w:space="0" w:color="auto"/>
        <w:right w:val="none" w:sz="0" w:space="0" w:color="auto"/>
      </w:divBdr>
    </w:div>
    <w:div w:id="597099690">
      <w:marLeft w:val="0"/>
      <w:marRight w:val="0"/>
      <w:marTop w:val="10"/>
      <w:marBottom w:val="10"/>
      <w:divBdr>
        <w:top w:val="none" w:sz="0" w:space="0" w:color="auto"/>
        <w:left w:val="none" w:sz="0" w:space="0" w:color="auto"/>
        <w:bottom w:val="none" w:sz="0" w:space="0" w:color="auto"/>
        <w:right w:val="none" w:sz="0" w:space="0" w:color="auto"/>
      </w:divBdr>
    </w:div>
    <w:div w:id="609242867">
      <w:marLeft w:val="0"/>
      <w:marRight w:val="0"/>
      <w:marTop w:val="10"/>
      <w:marBottom w:val="10"/>
      <w:divBdr>
        <w:top w:val="none" w:sz="0" w:space="0" w:color="auto"/>
        <w:left w:val="none" w:sz="0" w:space="0" w:color="auto"/>
        <w:bottom w:val="none" w:sz="0" w:space="0" w:color="auto"/>
        <w:right w:val="none" w:sz="0" w:space="0" w:color="auto"/>
      </w:divBdr>
    </w:div>
    <w:div w:id="636106365">
      <w:marLeft w:val="0"/>
      <w:marRight w:val="0"/>
      <w:marTop w:val="10"/>
      <w:marBottom w:val="10"/>
      <w:divBdr>
        <w:top w:val="none" w:sz="0" w:space="0" w:color="auto"/>
        <w:left w:val="none" w:sz="0" w:space="0" w:color="auto"/>
        <w:bottom w:val="none" w:sz="0" w:space="0" w:color="auto"/>
        <w:right w:val="none" w:sz="0" w:space="0" w:color="auto"/>
      </w:divBdr>
    </w:div>
    <w:div w:id="645932355">
      <w:marLeft w:val="0"/>
      <w:marRight w:val="0"/>
      <w:marTop w:val="10"/>
      <w:marBottom w:val="10"/>
      <w:divBdr>
        <w:top w:val="none" w:sz="0" w:space="0" w:color="auto"/>
        <w:left w:val="none" w:sz="0" w:space="0" w:color="auto"/>
        <w:bottom w:val="none" w:sz="0" w:space="0" w:color="auto"/>
        <w:right w:val="none" w:sz="0" w:space="0" w:color="auto"/>
      </w:divBdr>
    </w:div>
    <w:div w:id="677464588">
      <w:marLeft w:val="0"/>
      <w:marRight w:val="0"/>
      <w:marTop w:val="10"/>
      <w:marBottom w:val="10"/>
      <w:divBdr>
        <w:top w:val="none" w:sz="0" w:space="0" w:color="auto"/>
        <w:left w:val="none" w:sz="0" w:space="0" w:color="auto"/>
        <w:bottom w:val="none" w:sz="0" w:space="0" w:color="auto"/>
        <w:right w:val="none" w:sz="0" w:space="0" w:color="auto"/>
      </w:divBdr>
    </w:div>
    <w:div w:id="677540026">
      <w:marLeft w:val="0"/>
      <w:marRight w:val="0"/>
      <w:marTop w:val="10"/>
      <w:marBottom w:val="10"/>
      <w:divBdr>
        <w:top w:val="none" w:sz="0" w:space="0" w:color="auto"/>
        <w:left w:val="none" w:sz="0" w:space="0" w:color="auto"/>
        <w:bottom w:val="none" w:sz="0" w:space="0" w:color="auto"/>
        <w:right w:val="none" w:sz="0" w:space="0" w:color="auto"/>
      </w:divBdr>
    </w:div>
    <w:div w:id="724335490">
      <w:marLeft w:val="0"/>
      <w:marRight w:val="0"/>
      <w:marTop w:val="10"/>
      <w:marBottom w:val="10"/>
      <w:divBdr>
        <w:top w:val="none" w:sz="0" w:space="0" w:color="auto"/>
        <w:left w:val="none" w:sz="0" w:space="0" w:color="auto"/>
        <w:bottom w:val="none" w:sz="0" w:space="0" w:color="auto"/>
        <w:right w:val="none" w:sz="0" w:space="0" w:color="auto"/>
      </w:divBdr>
    </w:div>
    <w:div w:id="725181065">
      <w:marLeft w:val="0"/>
      <w:marRight w:val="0"/>
      <w:marTop w:val="10"/>
      <w:marBottom w:val="10"/>
      <w:divBdr>
        <w:top w:val="none" w:sz="0" w:space="0" w:color="auto"/>
        <w:left w:val="none" w:sz="0" w:space="0" w:color="auto"/>
        <w:bottom w:val="none" w:sz="0" w:space="0" w:color="auto"/>
        <w:right w:val="none" w:sz="0" w:space="0" w:color="auto"/>
      </w:divBdr>
    </w:div>
    <w:div w:id="833380698">
      <w:marLeft w:val="0"/>
      <w:marRight w:val="0"/>
      <w:marTop w:val="10"/>
      <w:marBottom w:val="10"/>
      <w:divBdr>
        <w:top w:val="none" w:sz="0" w:space="0" w:color="auto"/>
        <w:left w:val="none" w:sz="0" w:space="0" w:color="auto"/>
        <w:bottom w:val="none" w:sz="0" w:space="0" w:color="auto"/>
        <w:right w:val="none" w:sz="0" w:space="0" w:color="auto"/>
      </w:divBdr>
    </w:div>
    <w:div w:id="874780749">
      <w:marLeft w:val="0"/>
      <w:marRight w:val="720"/>
      <w:marTop w:val="10"/>
      <w:marBottom w:val="10"/>
      <w:divBdr>
        <w:top w:val="none" w:sz="0" w:space="0" w:color="auto"/>
        <w:left w:val="none" w:sz="0" w:space="0" w:color="auto"/>
        <w:bottom w:val="none" w:sz="0" w:space="0" w:color="auto"/>
        <w:right w:val="none" w:sz="0" w:space="0" w:color="auto"/>
      </w:divBdr>
    </w:div>
    <w:div w:id="887567755">
      <w:marLeft w:val="0"/>
      <w:marRight w:val="0"/>
      <w:marTop w:val="10"/>
      <w:marBottom w:val="10"/>
      <w:divBdr>
        <w:top w:val="none" w:sz="0" w:space="0" w:color="auto"/>
        <w:left w:val="none" w:sz="0" w:space="0" w:color="auto"/>
        <w:bottom w:val="none" w:sz="0" w:space="0" w:color="auto"/>
        <w:right w:val="none" w:sz="0" w:space="0" w:color="auto"/>
      </w:divBdr>
    </w:div>
    <w:div w:id="924723651">
      <w:marLeft w:val="0"/>
      <w:marRight w:val="0"/>
      <w:marTop w:val="10"/>
      <w:marBottom w:val="10"/>
      <w:divBdr>
        <w:top w:val="none" w:sz="0" w:space="0" w:color="auto"/>
        <w:left w:val="none" w:sz="0" w:space="0" w:color="auto"/>
        <w:bottom w:val="none" w:sz="0" w:space="0" w:color="auto"/>
        <w:right w:val="none" w:sz="0" w:space="0" w:color="auto"/>
      </w:divBdr>
    </w:div>
    <w:div w:id="950823242">
      <w:marLeft w:val="0"/>
      <w:marRight w:val="0"/>
      <w:marTop w:val="10"/>
      <w:marBottom w:val="10"/>
      <w:divBdr>
        <w:top w:val="none" w:sz="0" w:space="0" w:color="auto"/>
        <w:left w:val="none" w:sz="0" w:space="0" w:color="auto"/>
        <w:bottom w:val="none" w:sz="0" w:space="0" w:color="auto"/>
        <w:right w:val="none" w:sz="0" w:space="0" w:color="auto"/>
      </w:divBdr>
    </w:div>
    <w:div w:id="989748469">
      <w:marLeft w:val="0"/>
      <w:marRight w:val="0"/>
      <w:marTop w:val="10"/>
      <w:marBottom w:val="10"/>
      <w:divBdr>
        <w:top w:val="none" w:sz="0" w:space="0" w:color="auto"/>
        <w:left w:val="none" w:sz="0" w:space="0" w:color="auto"/>
        <w:bottom w:val="none" w:sz="0" w:space="0" w:color="auto"/>
        <w:right w:val="none" w:sz="0" w:space="0" w:color="auto"/>
      </w:divBdr>
    </w:div>
    <w:div w:id="1050884317">
      <w:marLeft w:val="0"/>
      <w:marRight w:val="0"/>
      <w:marTop w:val="10"/>
      <w:marBottom w:val="10"/>
      <w:divBdr>
        <w:top w:val="none" w:sz="0" w:space="0" w:color="auto"/>
        <w:left w:val="none" w:sz="0" w:space="0" w:color="auto"/>
        <w:bottom w:val="none" w:sz="0" w:space="0" w:color="auto"/>
        <w:right w:val="none" w:sz="0" w:space="0" w:color="auto"/>
      </w:divBdr>
    </w:div>
    <w:div w:id="1074468689">
      <w:marLeft w:val="0"/>
      <w:marRight w:val="0"/>
      <w:marTop w:val="10"/>
      <w:marBottom w:val="10"/>
      <w:divBdr>
        <w:top w:val="none" w:sz="0" w:space="0" w:color="auto"/>
        <w:left w:val="none" w:sz="0" w:space="0" w:color="auto"/>
        <w:bottom w:val="none" w:sz="0" w:space="0" w:color="auto"/>
        <w:right w:val="none" w:sz="0" w:space="0" w:color="auto"/>
      </w:divBdr>
    </w:div>
    <w:div w:id="1096943931">
      <w:marLeft w:val="0"/>
      <w:marRight w:val="0"/>
      <w:marTop w:val="10"/>
      <w:marBottom w:val="10"/>
      <w:divBdr>
        <w:top w:val="none" w:sz="0" w:space="0" w:color="auto"/>
        <w:left w:val="none" w:sz="0" w:space="0" w:color="auto"/>
        <w:bottom w:val="none" w:sz="0" w:space="0" w:color="auto"/>
        <w:right w:val="none" w:sz="0" w:space="0" w:color="auto"/>
      </w:divBdr>
    </w:div>
    <w:div w:id="1144472009">
      <w:marLeft w:val="0"/>
      <w:marRight w:val="0"/>
      <w:marTop w:val="10"/>
      <w:marBottom w:val="10"/>
      <w:divBdr>
        <w:top w:val="none" w:sz="0" w:space="0" w:color="auto"/>
        <w:left w:val="none" w:sz="0" w:space="0" w:color="auto"/>
        <w:bottom w:val="none" w:sz="0" w:space="0" w:color="auto"/>
        <w:right w:val="none" w:sz="0" w:space="0" w:color="auto"/>
      </w:divBdr>
    </w:div>
    <w:div w:id="1154374937">
      <w:marLeft w:val="0"/>
      <w:marRight w:val="0"/>
      <w:marTop w:val="10"/>
      <w:marBottom w:val="10"/>
      <w:divBdr>
        <w:top w:val="none" w:sz="0" w:space="0" w:color="auto"/>
        <w:left w:val="none" w:sz="0" w:space="0" w:color="auto"/>
        <w:bottom w:val="none" w:sz="0" w:space="0" w:color="auto"/>
        <w:right w:val="none" w:sz="0" w:space="0" w:color="auto"/>
      </w:divBdr>
    </w:div>
    <w:div w:id="1167092677">
      <w:marLeft w:val="0"/>
      <w:marRight w:val="0"/>
      <w:marTop w:val="10"/>
      <w:marBottom w:val="10"/>
      <w:divBdr>
        <w:top w:val="none" w:sz="0" w:space="0" w:color="auto"/>
        <w:left w:val="none" w:sz="0" w:space="0" w:color="auto"/>
        <w:bottom w:val="none" w:sz="0" w:space="0" w:color="auto"/>
        <w:right w:val="none" w:sz="0" w:space="0" w:color="auto"/>
      </w:divBdr>
    </w:div>
    <w:div w:id="1188762134">
      <w:marLeft w:val="0"/>
      <w:marRight w:val="0"/>
      <w:marTop w:val="10"/>
      <w:marBottom w:val="10"/>
      <w:divBdr>
        <w:top w:val="none" w:sz="0" w:space="0" w:color="auto"/>
        <w:left w:val="none" w:sz="0" w:space="0" w:color="auto"/>
        <w:bottom w:val="none" w:sz="0" w:space="0" w:color="auto"/>
        <w:right w:val="none" w:sz="0" w:space="0" w:color="auto"/>
      </w:divBdr>
    </w:div>
    <w:div w:id="1199857089">
      <w:marLeft w:val="0"/>
      <w:marRight w:val="0"/>
      <w:marTop w:val="10"/>
      <w:marBottom w:val="10"/>
      <w:divBdr>
        <w:top w:val="none" w:sz="0" w:space="0" w:color="auto"/>
        <w:left w:val="none" w:sz="0" w:space="0" w:color="auto"/>
        <w:bottom w:val="none" w:sz="0" w:space="0" w:color="auto"/>
        <w:right w:val="none" w:sz="0" w:space="0" w:color="auto"/>
      </w:divBdr>
    </w:div>
    <w:div w:id="1244879331">
      <w:marLeft w:val="0"/>
      <w:marRight w:val="0"/>
      <w:marTop w:val="10"/>
      <w:marBottom w:val="10"/>
      <w:divBdr>
        <w:top w:val="none" w:sz="0" w:space="0" w:color="auto"/>
        <w:left w:val="none" w:sz="0" w:space="0" w:color="auto"/>
        <w:bottom w:val="none" w:sz="0" w:space="0" w:color="auto"/>
        <w:right w:val="none" w:sz="0" w:space="0" w:color="auto"/>
      </w:divBdr>
    </w:div>
    <w:div w:id="1265768674">
      <w:marLeft w:val="0"/>
      <w:marRight w:val="0"/>
      <w:marTop w:val="10"/>
      <w:marBottom w:val="10"/>
      <w:divBdr>
        <w:top w:val="none" w:sz="0" w:space="0" w:color="auto"/>
        <w:left w:val="none" w:sz="0" w:space="0" w:color="auto"/>
        <w:bottom w:val="none" w:sz="0" w:space="0" w:color="auto"/>
        <w:right w:val="none" w:sz="0" w:space="0" w:color="auto"/>
      </w:divBdr>
    </w:div>
    <w:div w:id="1272858988">
      <w:marLeft w:val="0"/>
      <w:marRight w:val="0"/>
      <w:marTop w:val="10"/>
      <w:marBottom w:val="10"/>
      <w:divBdr>
        <w:top w:val="none" w:sz="0" w:space="0" w:color="auto"/>
        <w:left w:val="none" w:sz="0" w:space="0" w:color="auto"/>
        <w:bottom w:val="none" w:sz="0" w:space="0" w:color="auto"/>
        <w:right w:val="none" w:sz="0" w:space="0" w:color="auto"/>
      </w:divBdr>
    </w:div>
    <w:div w:id="1294171562">
      <w:marLeft w:val="0"/>
      <w:marRight w:val="0"/>
      <w:marTop w:val="10"/>
      <w:marBottom w:val="10"/>
      <w:divBdr>
        <w:top w:val="none" w:sz="0" w:space="0" w:color="auto"/>
        <w:left w:val="none" w:sz="0" w:space="0" w:color="auto"/>
        <w:bottom w:val="none" w:sz="0" w:space="0" w:color="auto"/>
        <w:right w:val="none" w:sz="0" w:space="0" w:color="auto"/>
      </w:divBdr>
    </w:div>
    <w:div w:id="1309432581">
      <w:marLeft w:val="0"/>
      <w:marRight w:val="0"/>
      <w:marTop w:val="10"/>
      <w:marBottom w:val="10"/>
      <w:divBdr>
        <w:top w:val="none" w:sz="0" w:space="0" w:color="auto"/>
        <w:left w:val="none" w:sz="0" w:space="0" w:color="auto"/>
        <w:bottom w:val="none" w:sz="0" w:space="0" w:color="auto"/>
        <w:right w:val="none" w:sz="0" w:space="0" w:color="auto"/>
      </w:divBdr>
    </w:div>
    <w:div w:id="1313412148">
      <w:marLeft w:val="0"/>
      <w:marRight w:val="0"/>
      <w:marTop w:val="10"/>
      <w:marBottom w:val="10"/>
      <w:divBdr>
        <w:top w:val="none" w:sz="0" w:space="0" w:color="auto"/>
        <w:left w:val="none" w:sz="0" w:space="0" w:color="auto"/>
        <w:bottom w:val="none" w:sz="0" w:space="0" w:color="auto"/>
        <w:right w:val="none" w:sz="0" w:space="0" w:color="auto"/>
      </w:divBdr>
    </w:div>
    <w:div w:id="1320764161">
      <w:marLeft w:val="0"/>
      <w:marRight w:val="0"/>
      <w:marTop w:val="10"/>
      <w:marBottom w:val="10"/>
      <w:divBdr>
        <w:top w:val="none" w:sz="0" w:space="0" w:color="auto"/>
        <w:left w:val="none" w:sz="0" w:space="0" w:color="auto"/>
        <w:bottom w:val="none" w:sz="0" w:space="0" w:color="auto"/>
        <w:right w:val="none" w:sz="0" w:space="0" w:color="auto"/>
      </w:divBdr>
    </w:div>
    <w:div w:id="1334528589">
      <w:marLeft w:val="0"/>
      <w:marRight w:val="0"/>
      <w:marTop w:val="10"/>
      <w:marBottom w:val="10"/>
      <w:divBdr>
        <w:top w:val="none" w:sz="0" w:space="0" w:color="auto"/>
        <w:left w:val="none" w:sz="0" w:space="0" w:color="auto"/>
        <w:bottom w:val="none" w:sz="0" w:space="0" w:color="auto"/>
        <w:right w:val="none" w:sz="0" w:space="0" w:color="auto"/>
      </w:divBdr>
    </w:div>
    <w:div w:id="1347092600">
      <w:marLeft w:val="0"/>
      <w:marRight w:val="0"/>
      <w:marTop w:val="10"/>
      <w:marBottom w:val="10"/>
      <w:divBdr>
        <w:top w:val="none" w:sz="0" w:space="0" w:color="auto"/>
        <w:left w:val="none" w:sz="0" w:space="0" w:color="auto"/>
        <w:bottom w:val="none" w:sz="0" w:space="0" w:color="auto"/>
        <w:right w:val="none" w:sz="0" w:space="0" w:color="auto"/>
      </w:divBdr>
    </w:div>
    <w:div w:id="1351643180">
      <w:marLeft w:val="0"/>
      <w:marRight w:val="0"/>
      <w:marTop w:val="10"/>
      <w:marBottom w:val="10"/>
      <w:divBdr>
        <w:top w:val="none" w:sz="0" w:space="0" w:color="auto"/>
        <w:left w:val="none" w:sz="0" w:space="0" w:color="auto"/>
        <w:bottom w:val="none" w:sz="0" w:space="0" w:color="auto"/>
        <w:right w:val="none" w:sz="0" w:space="0" w:color="auto"/>
      </w:divBdr>
    </w:div>
    <w:div w:id="1375157568">
      <w:marLeft w:val="0"/>
      <w:marRight w:val="0"/>
      <w:marTop w:val="10"/>
      <w:marBottom w:val="10"/>
      <w:divBdr>
        <w:top w:val="none" w:sz="0" w:space="0" w:color="auto"/>
        <w:left w:val="none" w:sz="0" w:space="0" w:color="auto"/>
        <w:bottom w:val="none" w:sz="0" w:space="0" w:color="auto"/>
        <w:right w:val="none" w:sz="0" w:space="0" w:color="auto"/>
      </w:divBdr>
    </w:div>
    <w:div w:id="1400783228">
      <w:marLeft w:val="0"/>
      <w:marRight w:val="0"/>
      <w:marTop w:val="10"/>
      <w:marBottom w:val="10"/>
      <w:divBdr>
        <w:top w:val="none" w:sz="0" w:space="0" w:color="auto"/>
        <w:left w:val="none" w:sz="0" w:space="0" w:color="auto"/>
        <w:bottom w:val="none" w:sz="0" w:space="0" w:color="auto"/>
        <w:right w:val="none" w:sz="0" w:space="0" w:color="auto"/>
      </w:divBdr>
    </w:div>
    <w:div w:id="1451894484">
      <w:marLeft w:val="0"/>
      <w:marRight w:val="0"/>
      <w:marTop w:val="10"/>
      <w:marBottom w:val="10"/>
      <w:divBdr>
        <w:top w:val="none" w:sz="0" w:space="0" w:color="auto"/>
        <w:left w:val="none" w:sz="0" w:space="0" w:color="auto"/>
        <w:bottom w:val="none" w:sz="0" w:space="0" w:color="auto"/>
        <w:right w:val="none" w:sz="0" w:space="0" w:color="auto"/>
      </w:divBdr>
    </w:div>
    <w:div w:id="1465468901">
      <w:marLeft w:val="0"/>
      <w:marRight w:val="0"/>
      <w:marTop w:val="10"/>
      <w:marBottom w:val="10"/>
      <w:divBdr>
        <w:top w:val="none" w:sz="0" w:space="0" w:color="auto"/>
        <w:left w:val="none" w:sz="0" w:space="0" w:color="auto"/>
        <w:bottom w:val="none" w:sz="0" w:space="0" w:color="auto"/>
        <w:right w:val="none" w:sz="0" w:space="0" w:color="auto"/>
      </w:divBdr>
    </w:div>
    <w:div w:id="1481800156">
      <w:marLeft w:val="0"/>
      <w:marRight w:val="0"/>
      <w:marTop w:val="10"/>
      <w:marBottom w:val="10"/>
      <w:divBdr>
        <w:top w:val="none" w:sz="0" w:space="0" w:color="auto"/>
        <w:left w:val="none" w:sz="0" w:space="0" w:color="auto"/>
        <w:bottom w:val="none" w:sz="0" w:space="0" w:color="auto"/>
        <w:right w:val="none" w:sz="0" w:space="0" w:color="auto"/>
      </w:divBdr>
    </w:div>
    <w:div w:id="1486162527">
      <w:marLeft w:val="0"/>
      <w:marRight w:val="0"/>
      <w:marTop w:val="10"/>
      <w:marBottom w:val="10"/>
      <w:divBdr>
        <w:top w:val="none" w:sz="0" w:space="0" w:color="auto"/>
        <w:left w:val="none" w:sz="0" w:space="0" w:color="auto"/>
        <w:bottom w:val="none" w:sz="0" w:space="0" w:color="auto"/>
        <w:right w:val="none" w:sz="0" w:space="0" w:color="auto"/>
      </w:divBdr>
    </w:div>
    <w:div w:id="1487823943">
      <w:marLeft w:val="0"/>
      <w:marRight w:val="0"/>
      <w:marTop w:val="10"/>
      <w:marBottom w:val="10"/>
      <w:divBdr>
        <w:top w:val="none" w:sz="0" w:space="0" w:color="auto"/>
        <w:left w:val="none" w:sz="0" w:space="0" w:color="auto"/>
        <w:bottom w:val="none" w:sz="0" w:space="0" w:color="auto"/>
        <w:right w:val="none" w:sz="0" w:space="0" w:color="auto"/>
      </w:divBdr>
    </w:div>
    <w:div w:id="1490094653">
      <w:marLeft w:val="0"/>
      <w:marRight w:val="0"/>
      <w:marTop w:val="10"/>
      <w:marBottom w:val="10"/>
      <w:divBdr>
        <w:top w:val="none" w:sz="0" w:space="0" w:color="auto"/>
        <w:left w:val="none" w:sz="0" w:space="0" w:color="auto"/>
        <w:bottom w:val="none" w:sz="0" w:space="0" w:color="auto"/>
        <w:right w:val="none" w:sz="0" w:space="0" w:color="auto"/>
      </w:divBdr>
    </w:div>
    <w:div w:id="1511601109">
      <w:marLeft w:val="0"/>
      <w:marRight w:val="0"/>
      <w:marTop w:val="10"/>
      <w:marBottom w:val="10"/>
      <w:divBdr>
        <w:top w:val="none" w:sz="0" w:space="0" w:color="auto"/>
        <w:left w:val="none" w:sz="0" w:space="0" w:color="auto"/>
        <w:bottom w:val="none" w:sz="0" w:space="0" w:color="auto"/>
        <w:right w:val="none" w:sz="0" w:space="0" w:color="auto"/>
      </w:divBdr>
    </w:div>
    <w:div w:id="1517571927">
      <w:marLeft w:val="0"/>
      <w:marRight w:val="0"/>
      <w:marTop w:val="10"/>
      <w:marBottom w:val="10"/>
      <w:divBdr>
        <w:top w:val="none" w:sz="0" w:space="0" w:color="auto"/>
        <w:left w:val="none" w:sz="0" w:space="0" w:color="auto"/>
        <w:bottom w:val="none" w:sz="0" w:space="0" w:color="auto"/>
        <w:right w:val="none" w:sz="0" w:space="0" w:color="auto"/>
      </w:divBdr>
    </w:div>
    <w:div w:id="1518033212">
      <w:marLeft w:val="0"/>
      <w:marRight w:val="0"/>
      <w:marTop w:val="10"/>
      <w:marBottom w:val="10"/>
      <w:divBdr>
        <w:top w:val="none" w:sz="0" w:space="0" w:color="auto"/>
        <w:left w:val="none" w:sz="0" w:space="0" w:color="auto"/>
        <w:bottom w:val="none" w:sz="0" w:space="0" w:color="auto"/>
        <w:right w:val="none" w:sz="0" w:space="0" w:color="auto"/>
      </w:divBdr>
    </w:div>
    <w:div w:id="1528522421">
      <w:marLeft w:val="0"/>
      <w:marRight w:val="0"/>
      <w:marTop w:val="10"/>
      <w:marBottom w:val="10"/>
      <w:divBdr>
        <w:top w:val="none" w:sz="0" w:space="0" w:color="auto"/>
        <w:left w:val="none" w:sz="0" w:space="0" w:color="auto"/>
        <w:bottom w:val="none" w:sz="0" w:space="0" w:color="auto"/>
        <w:right w:val="none" w:sz="0" w:space="0" w:color="auto"/>
      </w:divBdr>
    </w:div>
    <w:div w:id="1531407445">
      <w:marLeft w:val="0"/>
      <w:marRight w:val="0"/>
      <w:marTop w:val="10"/>
      <w:marBottom w:val="10"/>
      <w:divBdr>
        <w:top w:val="none" w:sz="0" w:space="0" w:color="auto"/>
        <w:left w:val="none" w:sz="0" w:space="0" w:color="auto"/>
        <w:bottom w:val="none" w:sz="0" w:space="0" w:color="auto"/>
        <w:right w:val="none" w:sz="0" w:space="0" w:color="auto"/>
      </w:divBdr>
    </w:div>
    <w:div w:id="1534683126">
      <w:marLeft w:val="0"/>
      <w:marRight w:val="0"/>
      <w:marTop w:val="10"/>
      <w:marBottom w:val="10"/>
      <w:divBdr>
        <w:top w:val="none" w:sz="0" w:space="0" w:color="auto"/>
        <w:left w:val="none" w:sz="0" w:space="0" w:color="auto"/>
        <w:bottom w:val="none" w:sz="0" w:space="0" w:color="auto"/>
        <w:right w:val="none" w:sz="0" w:space="0" w:color="auto"/>
      </w:divBdr>
    </w:div>
    <w:div w:id="1534924591">
      <w:marLeft w:val="0"/>
      <w:marRight w:val="0"/>
      <w:marTop w:val="10"/>
      <w:marBottom w:val="10"/>
      <w:divBdr>
        <w:top w:val="none" w:sz="0" w:space="0" w:color="auto"/>
        <w:left w:val="none" w:sz="0" w:space="0" w:color="auto"/>
        <w:bottom w:val="none" w:sz="0" w:space="0" w:color="auto"/>
        <w:right w:val="none" w:sz="0" w:space="0" w:color="auto"/>
      </w:divBdr>
    </w:div>
    <w:div w:id="1552620069">
      <w:marLeft w:val="0"/>
      <w:marRight w:val="0"/>
      <w:marTop w:val="10"/>
      <w:marBottom w:val="10"/>
      <w:divBdr>
        <w:top w:val="none" w:sz="0" w:space="0" w:color="auto"/>
        <w:left w:val="none" w:sz="0" w:space="0" w:color="auto"/>
        <w:bottom w:val="none" w:sz="0" w:space="0" w:color="auto"/>
        <w:right w:val="none" w:sz="0" w:space="0" w:color="auto"/>
      </w:divBdr>
    </w:div>
    <w:div w:id="1560943905">
      <w:marLeft w:val="0"/>
      <w:marRight w:val="0"/>
      <w:marTop w:val="10"/>
      <w:marBottom w:val="10"/>
      <w:divBdr>
        <w:top w:val="none" w:sz="0" w:space="0" w:color="auto"/>
        <w:left w:val="none" w:sz="0" w:space="0" w:color="auto"/>
        <w:bottom w:val="none" w:sz="0" w:space="0" w:color="auto"/>
        <w:right w:val="none" w:sz="0" w:space="0" w:color="auto"/>
      </w:divBdr>
    </w:div>
    <w:div w:id="1561792989">
      <w:marLeft w:val="0"/>
      <w:marRight w:val="0"/>
      <w:marTop w:val="10"/>
      <w:marBottom w:val="10"/>
      <w:divBdr>
        <w:top w:val="none" w:sz="0" w:space="0" w:color="auto"/>
        <w:left w:val="none" w:sz="0" w:space="0" w:color="auto"/>
        <w:bottom w:val="none" w:sz="0" w:space="0" w:color="auto"/>
        <w:right w:val="none" w:sz="0" w:space="0" w:color="auto"/>
      </w:divBdr>
    </w:div>
    <w:div w:id="1563909095">
      <w:marLeft w:val="0"/>
      <w:marRight w:val="0"/>
      <w:marTop w:val="10"/>
      <w:marBottom w:val="10"/>
      <w:divBdr>
        <w:top w:val="none" w:sz="0" w:space="0" w:color="auto"/>
        <w:left w:val="none" w:sz="0" w:space="0" w:color="auto"/>
        <w:bottom w:val="none" w:sz="0" w:space="0" w:color="auto"/>
        <w:right w:val="none" w:sz="0" w:space="0" w:color="auto"/>
      </w:divBdr>
    </w:div>
    <w:div w:id="1643461743">
      <w:marLeft w:val="0"/>
      <w:marRight w:val="720"/>
      <w:marTop w:val="10"/>
      <w:marBottom w:val="10"/>
      <w:divBdr>
        <w:top w:val="none" w:sz="0" w:space="0" w:color="auto"/>
        <w:left w:val="none" w:sz="0" w:space="0" w:color="auto"/>
        <w:bottom w:val="none" w:sz="0" w:space="0" w:color="auto"/>
        <w:right w:val="none" w:sz="0" w:space="0" w:color="auto"/>
      </w:divBdr>
    </w:div>
    <w:div w:id="1666200930">
      <w:marLeft w:val="0"/>
      <w:marRight w:val="0"/>
      <w:marTop w:val="10"/>
      <w:marBottom w:val="10"/>
      <w:divBdr>
        <w:top w:val="none" w:sz="0" w:space="0" w:color="auto"/>
        <w:left w:val="none" w:sz="0" w:space="0" w:color="auto"/>
        <w:bottom w:val="none" w:sz="0" w:space="0" w:color="auto"/>
        <w:right w:val="none" w:sz="0" w:space="0" w:color="auto"/>
      </w:divBdr>
    </w:div>
    <w:div w:id="1680110179">
      <w:marLeft w:val="0"/>
      <w:marRight w:val="0"/>
      <w:marTop w:val="10"/>
      <w:marBottom w:val="10"/>
      <w:divBdr>
        <w:top w:val="none" w:sz="0" w:space="0" w:color="auto"/>
        <w:left w:val="none" w:sz="0" w:space="0" w:color="auto"/>
        <w:bottom w:val="none" w:sz="0" w:space="0" w:color="auto"/>
        <w:right w:val="none" w:sz="0" w:space="0" w:color="auto"/>
      </w:divBdr>
    </w:div>
    <w:div w:id="1758017987">
      <w:marLeft w:val="0"/>
      <w:marRight w:val="0"/>
      <w:marTop w:val="10"/>
      <w:marBottom w:val="10"/>
      <w:divBdr>
        <w:top w:val="none" w:sz="0" w:space="0" w:color="auto"/>
        <w:left w:val="none" w:sz="0" w:space="0" w:color="auto"/>
        <w:bottom w:val="none" w:sz="0" w:space="0" w:color="auto"/>
        <w:right w:val="none" w:sz="0" w:space="0" w:color="auto"/>
      </w:divBdr>
    </w:div>
    <w:div w:id="1763142535">
      <w:marLeft w:val="0"/>
      <w:marRight w:val="0"/>
      <w:marTop w:val="10"/>
      <w:marBottom w:val="10"/>
      <w:divBdr>
        <w:top w:val="none" w:sz="0" w:space="0" w:color="auto"/>
        <w:left w:val="none" w:sz="0" w:space="0" w:color="auto"/>
        <w:bottom w:val="none" w:sz="0" w:space="0" w:color="auto"/>
        <w:right w:val="none" w:sz="0" w:space="0" w:color="auto"/>
      </w:divBdr>
    </w:div>
    <w:div w:id="1765565717">
      <w:marLeft w:val="0"/>
      <w:marRight w:val="0"/>
      <w:marTop w:val="10"/>
      <w:marBottom w:val="10"/>
      <w:divBdr>
        <w:top w:val="none" w:sz="0" w:space="0" w:color="auto"/>
        <w:left w:val="none" w:sz="0" w:space="0" w:color="auto"/>
        <w:bottom w:val="none" w:sz="0" w:space="0" w:color="auto"/>
        <w:right w:val="none" w:sz="0" w:space="0" w:color="auto"/>
      </w:divBdr>
    </w:div>
    <w:div w:id="1828670070">
      <w:marLeft w:val="0"/>
      <w:marRight w:val="0"/>
      <w:marTop w:val="10"/>
      <w:marBottom w:val="10"/>
      <w:divBdr>
        <w:top w:val="none" w:sz="0" w:space="0" w:color="auto"/>
        <w:left w:val="none" w:sz="0" w:space="0" w:color="auto"/>
        <w:bottom w:val="none" w:sz="0" w:space="0" w:color="auto"/>
        <w:right w:val="none" w:sz="0" w:space="0" w:color="auto"/>
      </w:divBdr>
    </w:div>
    <w:div w:id="1834370085">
      <w:marLeft w:val="0"/>
      <w:marRight w:val="0"/>
      <w:marTop w:val="10"/>
      <w:marBottom w:val="10"/>
      <w:divBdr>
        <w:top w:val="none" w:sz="0" w:space="0" w:color="auto"/>
        <w:left w:val="none" w:sz="0" w:space="0" w:color="auto"/>
        <w:bottom w:val="none" w:sz="0" w:space="0" w:color="auto"/>
        <w:right w:val="none" w:sz="0" w:space="0" w:color="auto"/>
      </w:divBdr>
    </w:div>
    <w:div w:id="1872181146">
      <w:marLeft w:val="0"/>
      <w:marRight w:val="0"/>
      <w:marTop w:val="10"/>
      <w:marBottom w:val="10"/>
      <w:divBdr>
        <w:top w:val="none" w:sz="0" w:space="0" w:color="auto"/>
        <w:left w:val="none" w:sz="0" w:space="0" w:color="auto"/>
        <w:bottom w:val="none" w:sz="0" w:space="0" w:color="auto"/>
        <w:right w:val="none" w:sz="0" w:space="0" w:color="auto"/>
      </w:divBdr>
    </w:div>
    <w:div w:id="1883246655">
      <w:marLeft w:val="0"/>
      <w:marRight w:val="0"/>
      <w:marTop w:val="10"/>
      <w:marBottom w:val="10"/>
      <w:divBdr>
        <w:top w:val="none" w:sz="0" w:space="0" w:color="auto"/>
        <w:left w:val="none" w:sz="0" w:space="0" w:color="auto"/>
        <w:bottom w:val="none" w:sz="0" w:space="0" w:color="auto"/>
        <w:right w:val="none" w:sz="0" w:space="0" w:color="auto"/>
      </w:divBdr>
    </w:div>
    <w:div w:id="1918857100">
      <w:marLeft w:val="0"/>
      <w:marRight w:val="0"/>
      <w:marTop w:val="10"/>
      <w:marBottom w:val="10"/>
      <w:divBdr>
        <w:top w:val="none" w:sz="0" w:space="0" w:color="auto"/>
        <w:left w:val="none" w:sz="0" w:space="0" w:color="auto"/>
        <w:bottom w:val="none" w:sz="0" w:space="0" w:color="auto"/>
        <w:right w:val="none" w:sz="0" w:space="0" w:color="auto"/>
      </w:divBdr>
    </w:div>
    <w:div w:id="1961102975">
      <w:marLeft w:val="0"/>
      <w:marRight w:val="720"/>
      <w:marTop w:val="10"/>
      <w:marBottom w:val="10"/>
      <w:divBdr>
        <w:top w:val="none" w:sz="0" w:space="0" w:color="auto"/>
        <w:left w:val="none" w:sz="0" w:space="0" w:color="auto"/>
        <w:bottom w:val="none" w:sz="0" w:space="0" w:color="auto"/>
        <w:right w:val="none" w:sz="0" w:space="0" w:color="auto"/>
      </w:divBdr>
    </w:div>
    <w:div w:id="1962760362">
      <w:marLeft w:val="0"/>
      <w:marRight w:val="0"/>
      <w:marTop w:val="10"/>
      <w:marBottom w:val="10"/>
      <w:divBdr>
        <w:top w:val="none" w:sz="0" w:space="0" w:color="auto"/>
        <w:left w:val="none" w:sz="0" w:space="0" w:color="auto"/>
        <w:bottom w:val="none" w:sz="0" w:space="0" w:color="auto"/>
        <w:right w:val="none" w:sz="0" w:space="0" w:color="auto"/>
      </w:divBdr>
    </w:div>
    <w:div w:id="1970896623">
      <w:marLeft w:val="0"/>
      <w:marRight w:val="0"/>
      <w:marTop w:val="10"/>
      <w:marBottom w:val="10"/>
      <w:divBdr>
        <w:top w:val="none" w:sz="0" w:space="0" w:color="auto"/>
        <w:left w:val="none" w:sz="0" w:space="0" w:color="auto"/>
        <w:bottom w:val="none" w:sz="0" w:space="0" w:color="auto"/>
        <w:right w:val="none" w:sz="0" w:space="0" w:color="auto"/>
      </w:divBdr>
    </w:div>
    <w:div w:id="2006200602">
      <w:marLeft w:val="0"/>
      <w:marRight w:val="0"/>
      <w:marTop w:val="10"/>
      <w:marBottom w:val="10"/>
      <w:divBdr>
        <w:top w:val="none" w:sz="0" w:space="0" w:color="auto"/>
        <w:left w:val="none" w:sz="0" w:space="0" w:color="auto"/>
        <w:bottom w:val="none" w:sz="0" w:space="0" w:color="auto"/>
        <w:right w:val="none" w:sz="0" w:space="0" w:color="auto"/>
      </w:divBdr>
    </w:div>
    <w:div w:id="2021661233">
      <w:marLeft w:val="0"/>
      <w:marRight w:val="0"/>
      <w:marTop w:val="10"/>
      <w:marBottom w:val="10"/>
      <w:divBdr>
        <w:top w:val="none" w:sz="0" w:space="0" w:color="auto"/>
        <w:left w:val="none" w:sz="0" w:space="0" w:color="auto"/>
        <w:bottom w:val="none" w:sz="0" w:space="0" w:color="auto"/>
        <w:right w:val="none" w:sz="0" w:space="0" w:color="auto"/>
      </w:divBdr>
    </w:div>
    <w:div w:id="2099477635">
      <w:marLeft w:val="0"/>
      <w:marRight w:val="0"/>
      <w:marTop w:val="10"/>
      <w:marBottom w:val="10"/>
      <w:divBdr>
        <w:top w:val="none" w:sz="0" w:space="0" w:color="auto"/>
        <w:left w:val="none" w:sz="0" w:space="0" w:color="auto"/>
        <w:bottom w:val="none" w:sz="0" w:space="0" w:color="auto"/>
        <w:right w:val="none" w:sz="0" w:space="0" w:color="auto"/>
      </w:divBdr>
    </w:div>
    <w:div w:id="2119905797">
      <w:marLeft w:val="0"/>
      <w:marRight w:val="0"/>
      <w:marTop w:val="10"/>
      <w:marBottom w:val="10"/>
      <w:divBdr>
        <w:top w:val="none" w:sz="0" w:space="0" w:color="auto"/>
        <w:left w:val="none" w:sz="0" w:space="0" w:color="auto"/>
        <w:bottom w:val="none" w:sz="0" w:space="0" w:color="auto"/>
        <w:right w:val="none" w:sz="0" w:space="0" w:color="auto"/>
      </w:divBdr>
    </w:div>
    <w:div w:id="21327045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957</Words>
  <Characters>5461</Characters>
  <Application>Microsoft Office Word</Application>
  <DocSecurity>0</DocSecurity>
  <Lines>45</Lines>
  <Paragraphs>12</Paragraphs>
  <ScaleCrop>false</ScaleCrop>
  <Company/>
  <LinksUpToDate>false</LinksUpToDate>
  <CharactersWithSpaces>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