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1C5F" w:rsidRDefault="00051C5F">
      <w:pPr>
        <w:spacing w:line="500" w:lineRule="atLeast"/>
        <w:jc w:val="center"/>
        <w:divId w:val="1184049354"/>
        <w:rPr>
          <w:rFonts w:ascii="黑体" w:eastAsia="黑体" w:hAnsi="黑体"/>
          <w:sz w:val="36"/>
          <w:szCs w:val="36"/>
        </w:rPr>
      </w:pPr>
      <w:r>
        <w:rPr>
          <w:rFonts w:ascii="黑体" w:eastAsia="黑体" w:hAnsi="黑体" w:hint="eastAsia"/>
          <w:sz w:val="36"/>
          <w:szCs w:val="36"/>
        </w:rPr>
        <w:t>广东省龙川县人民法院</w:t>
      </w:r>
    </w:p>
    <w:p w:rsidR="00051C5F" w:rsidRDefault="00051C5F">
      <w:pPr>
        <w:spacing w:line="500" w:lineRule="atLeast"/>
        <w:jc w:val="center"/>
        <w:divId w:val="17112273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51C5F" w:rsidRDefault="00051C5F">
      <w:pPr>
        <w:spacing w:line="500" w:lineRule="atLeast"/>
        <w:jc w:val="right"/>
        <w:divId w:val="15312612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1622</w:t>
      </w:r>
      <w:r>
        <w:rPr>
          <w:rFonts w:hint="eastAsia"/>
          <w:sz w:val="30"/>
          <w:szCs w:val="30"/>
        </w:rPr>
        <w:t>刑初</w:t>
      </w:r>
      <w:r>
        <w:rPr>
          <w:rFonts w:hint="eastAsia"/>
          <w:sz w:val="30"/>
          <w:szCs w:val="30"/>
        </w:rPr>
        <w:t>67</w:t>
      </w:r>
      <w:r>
        <w:rPr>
          <w:rFonts w:hint="eastAsia"/>
          <w:sz w:val="30"/>
          <w:szCs w:val="30"/>
        </w:rPr>
        <w:t>号</w:t>
      </w:r>
    </w:p>
    <w:p w:rsidR="00051C5F" w:rsidRDefault="00051C5F">
      <w:pPr>
        <w:spacing w:line="500" w:lineRule="atLeast"/>
        <w:ind w:firstLine="600"/>
        <w:divId w:val="13697233"/>
        <w:rPr>
          <w:rFonts w:hint="eastAsia"/>
          <w:sz w:val="30"/>
          <w:szCs w:val="30"/>
        </w:rPr>
      </w:pPr>
      <w:r>
        <w:rPr>
          <w:rFonts w:hint="eastAsia"/>
          <w:sz w:val="30"/>
          <w:szCs w:val="30"/>
        </w:rPr>
        <w:t>公诉机关龙川县人民检察院。</w:t>
      </w:r>
    </w:p>
    <w:p w:rsidR="00051C5F" w:rsidRDefault="00051C5F">
      <w:pPr>
        <w:spacing w:line="500" w:lineRule="atLeast"/>
        <w:ind w:firstLine="600"/>
        <w:divId w:val="1465123216"/>
        <w:rPr>
          <w:rFonts w:hint="eastAsia"/>
          <w:sz w:val="30"/>
          <w:szCs w:val="30"/>
        </w:rPr>
      </w:pPr>
      <w:r>
        <w:rPr>
          <w:rFonts w:hint="eastAsia"/>
          <w:sz w:val="30"/>
          <w:szCs w:val="30"/>
        </w:rPr>
        <w:t>被告人魏联捷，男，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日出生，汉族，本科文化，中共党员，系龙川县农业局副局长，广东省龙川县人，住龙川县。因本案于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日被本院再次取保候审。</w:t>
      </w:r>
    </w:p>
    <w:p w:rsidR="00051C5F" w:rsidRDefault="00051C5F">
      <w:pPr>
        <w:spacing w:line="500" w:lineRule="atLeast"/>
        <w:ind w:firstLine="600"/>
        <w:divId w:val="200703279"/>
        <w:rPr>
          <w:rFonts w:hint="eastAsia"/>
          <w:sz w:val="30"/>
          <w:szCs w:val="30"/>
        </w:rPr>
      </w:pPr>
      <w:r>
        <w:rPr>
          <w:rFonts w:hint="eastAsia"/>
          <w:sz w:val="30"/>
          <w:szCs w:val="30"/>
        </w:rPr>
        <w:t>被告人林宏良，男，</w:t>
      </w:r>
      <w:r>
        <w:rPr>
          <w:rFonts w:hint="eastAsia"/>
          <w:sz w:val="30"/>
          <w:szCs w:val="30"/>
        </w:rPr>
        <w:t>1961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日出生，汉族，大专文化，中共党员，系龙川县农业局副局长，广东省龙川县人，住龙川县。因本案于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日被本院再次取保候审。</w:t>
      </w:r>
    </w:p>
    <w:p w:rsidR="00051C5F" w:rsidRDefault="00051C5F">
      <w:pPr>
        <w:spacing w:line="500" w:lineRule="atLeast"/>
        <w:ind w:firstLine="600"/>
        <w:divId w:val="257569822"/>
        <w:rPr>
          <w:rFonts w:hint="eastAsia"/>
          <w:sz w:val="30"/>
          <w:szCs w:val="30"/>
        </w:rPr>
      </w:pPr>
      <w:r>
        <w:rPr>
          <w:rFonts w:hint="eastAsia"/>
          <w:sz w:val="30"/>
          <w:szCs w:val="30"/>
        </w:rPr>
        <w:t>被告人张辉财，男，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日出生，汉族，大专文化，中共党员，系龙川县农业局经管股股长，广东省龙川县人，住龙川县。因本案于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日被本院再次取保候审。</w:t>
      </w:r>
    </w:p>
    <w:p w:rsidR="00051C5F" w:rsidRDefault="00051C5F">
      <w:pPr>
        <w:spacing w:line="500" w:lineRule="atLeast"/>
        <w:ind w:firstLine="600"/>
        <w:divId w:val="1843665680"/>
        <w:rPr>
          <w:rFonts w:hint="eastAsia"/>
          <w:sz w:val="30"/>
          <w:szCs w:val="30"/>
        </w:rPr>
      </w:pPr>
      <w:r>
        <w:rPr>
          <w:rFonts w:hint="eastAsia"/>
          <w:sz w:val="30"/>
          <w:szCs w:val="30"/>
        </w:rPr>
        <w:t>龙川县人民检察院以龙检诉刑诉</w:t>
      </w:r>
      <w:r>
        <w:rPr>
          <w:rFonts w:hint="eastAsia"/>
          <w:sz w:val="30"/>
          <w:szCs w:val="30"/>
        </w:rPr>
        <w:t>[2016]157</w:t>
      </w:r>
      <w:r>
        <w:rPr>
          <w:rFonts w:hint="eastAsia"/>
          <w:sz w:val="30"/>
          <w:szCs w:val="30"/>
        </w:rPr>
        <w:t>号起诉书指控被告人魏联捷、林宏良、张辉财犯受贿罪，于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日向本院提起公诉。本院受理后，于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1622</w:t>
      </w:r>
      <w:r>
        <w:rPr>
          <w:rFonts w:hint="eastAsia"/>
          <w:sz w:val="30"/>
          <w:szCs w:val="30"/>
        </w:rPr>
        <w:t>刑初</w:t>
      </w:r>
      <w:r>
        <w:rPr>
          <w:rFonts w:hint="eastAsia"/>
          <w:sz w:val="30"/>
          <w:szCs w:val="30"/>
        </w:rPr>
        <w:t>166</w:t>
      </w:r>
      <w:r>
        <w:rPr>
          <w:rFonts w:hint="eastAsia"/>
          <w:sz w:val="30"/>
          <w:szCs w:val="30"/>
        </w:rPr>
        <w:t>号刑事判决书，被告人魏联捷不服本判决，提起上诉。河源市中级人民法院于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16</w:t>
      </w:r>
      <w:r>
        <w:rPr>
          <w:rFonts w:hint="eastAsia"/>
          <w:sz w:val="30"/>
          <w:szCs w:val="30"/>
        </w:rPr>
        <w:t>刑终</w:t>
      </w:r>
      <w:r>
        <w:rPr>
          <w:rFonts w:hint="eastAsia"/>
          <w:sz w:val="30"/>
          <w:szCs w:val="30"/>
        </w:rPr>
        <w:t>6</w:t>
      </w:r>
      <w:r>
        <w:rPr>
          <w:rFonts w:hint="eastAsia"/>
          <w:sz w:val="30"/>
          <w:szCs w:val="30"/>
        </w:rPr>
        <w:t>号刑事裁定书，裁定撤销本院（</w:t>
      </w:r>
      <w:r>
        <w:rPr>
          <w:rFonts w:hint="eastAsia"/>
          <w:sz w:val="30"/>
          <w:szCs w:val="30"/>
        </w:rPr>
        <w:t>2016</w:t>
      </w:r>
      <w:r>
        <w:rPr>
          <w:rFonts w:hint="eastAsia"/>
          <w:sz w:val="30"/>
          <w:szCs w:val="30"/>
        </w:rPr>
        <w:t>）粤</w:t>
      </w:r>
      <w:r>
        <w:rPr>
          <w:rFonts w:hint="eastAsia"/>
          <w:sz w:val="30"/>
          <w:szCs w:val="30"/>
        </w:rPr>
        <w:t>1622</w:t>
      </w:r>
      <w:r>
        <w:rPr>
          <w:rFonts w:hint="eastAsia"/>
          <w:sz w:val="30"/>
          <w:szCs w:val="30"/>
        </w:rPr>
        <w:t>刑初</w:t>
      </w:r>
      <w:r>
        <w:rPr>
          <w:rFonts w:hint="eastAsia"/>
          <w:sz w:val="30"/>
          <w:szCs w:val="30"/>
        </w:rPr>
        <w:t>166</w:t>
      </w:r>
      <w:r>
        <w:rPr>
          <w:rFonts w:hint="eastAsia"/>
          <w:sz w:val="30"/>
          <w:szCs w:val="30"/>
        </w:rPr>
        <w:t>号刑事判决，发回本院重新审理。本院受理后，依法另行组成合议庭，于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日公开开庭审理</w:t>
      </w:r>
      <w:r>
        <w:rPr>
          <w:rFonts w:hint="eastAsia"/>
          <w:sz w:val="30"/>
          <w:szCs w:val="30"/>
        </w:rPr>
        <w:lastRenderedPageBreak/>
        <w:t>了本案。龙川县人民检察院指派代理检察员陈果出庭支持公诉，被告人魏联捷、林宏良、张辉财到庭参加了诉讼。现已审理终结。</w:t>
      </w:r>
    </w:p>
    <w:p w:rsidR="00051C5F" w:rsidRDefault="00051C5F">
      <w:pPr>
        <w:spacing w:line="500" w:lineRule="atLeast"/>
        <w:ind w:firstLine="600"/>
        <w:divId w:val="919564617"/>
        <w:rPr>
          <w:rFonts w:hint="eastAsia"/>
          <w:sz w:val="30"/>
          <w:szCs w:val="30"/>
        </w:rPr>
      </w:pPr>
      <w:r>
        <w:rPr>
          <w:rFonts w:hint="eastAsia"/>
          <w:sz w:val="30"/>
          <w:szCs w:val="30"/>
        </w:rPr>
        <w:t>龙川县人民检察院指控，</w:t>
      </w:r>
      <w:r>
        <w:rPr>
          <w:rFonts w:hint="eastAsia"/>
          <w:sz w:val="30"/>
          <w:szCs w:val="30"/>
        </w:rPr>
        <w:t>2012</w:t>
      </w:r>
      <w:r>
        <w:rPr>
          <w:rFonts w:hint="eastAsia"/>
          <w:sz w:val="30"/>
          <w:szCs w:val="30"/>
        </w:rPr>
        <w:t>年，被告人魏联捷、林宏良、张辉财分别利用职务上的便利，接受龙川县四都镇四都村村委会魏某</w:t>
      </w:r>
      <w:r>
        <w:rPr>
          <w:rFonts w:hint="eastAsia"/>
          <w:sz w:val="30"/>
          <w:szCs w:val="30"/>
        </w:rPr>
        <w:t>1</w:t>
      </w:r>
      <w:r>
        <w:rPr>
          <w:rFonts w:hint="eastAsia"/>
          <w:sz w:val="30"/>
          <w:szCs w:val="30"/>
        </w:rPr>
        <w:t>（另案处理）的请托，为魏某</w:t>
      </w:r>
      <w:r>
        <w:rPr>
          <w:rFonts w:hint="eastAsia"/>
          <w:sz w:val="30"/>
          <w:szCs w:val="30"/>
        </w:rPr>
        <w:t>1</w:t>
      </w:r>
      <w:r>
        <w:rPr>
          <w:rFonts w:hint="eastAsia"/>
          <w:sz w:val="30"/>
          <w:szCs w:val="30"/>
        </w:rPr>
        <w:t>个人经营的四都镇自来水厂以“四都村安全饮水”申报“一事一议”奖补资金项目提供帮助。</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日，魏某</w:t>
      </w:r>
      <w:r>
        <w:rPr>
          <w:rFonts w:hint="eastAsia"/>
          <w:sz w:val="30"/>
          <w:szCs w:val="30"/>
        </w:rPr>
        <w:t>1</w:t>
      </w:r>
      <w:r>
        <w:rPr>
          <w:rFonts w:hint="eastAsia"/>
          <w:sz w:val="30"/>
          <w:szCs w:val="30"/>
        </w:rPr>
        <w:t>获得了该项目奖补资金人民币</w:t>
      </w:r>
      <w:r>
        <w:rPr>
          <w:rFonts w:hint="eastAsia"/>
          <w:sz w:val="30"/>
          <w:szCs w:val="30"/>
        </w:rPr>
        <w:t>30</w:t>
      </w:r>
      <w:r>
        <w:rPr>
          <w:rFonts w:hint="eastAsia"/>
          <w:sz w:val="30"/>
          <w:szCs w:val="30"/>
        </w:rPr>
        <w:t>万元，后取出其中人民币</w:t>
      </w:r>
      <w:r>
        <w:rPr>
          <w:rFonts w:hint="eastAsia"/>
          <w:sz w:val="30"/>
          <w:szCs w:val="30"/>
        </w:rPr>
        <w:t>10</w:t>
      </w:r>
      <w:r>
        <w:rPr>
          <w:rFonts w:hint="eastAsia"/>
          <w:sz w:val="30"/>
          <w:szCs w:val="30"/>
        </w:rPr>
        <w:t>万元前往龙川县老隆镇大地街魏联捷的家中表示感谢，并交代此款由魏联捷安排处理。被告人魏联捷收受该款后，将其中</w:t>
      </w:r>
      <w:r>
        <w:rPr>
          <w:rFonts w:hint="eastAsia"/>
          <w:sz w:val="30"/>
          <w:szCs w:val="30"/>
        </w:rPr>
        <w:t>2</w:t>
      </w:r>
      <w:r>
        <w:rPr>
          <w:rFonts w:hint="eastAsia"/>
          <w:sz w:val="30"/>
          <w:szCs w:val="30"/>
        </w:rPr>
        <w:t>万元拿给被告人林宏良，其中</w:t>
      </w:r>
      <w:r>
        <w:rPr>
          <w:rFonts w:hint="eastAsia"/>
          <w:sz w:val="30"/>
          <w:szCs w:val="30"/>
        </w:rPr>
        <w:t>1</w:t>
      </w:r>
      <w:r>
        <w:rPr>
          <w:rFonts w:hint="eastAsia"/>
          <w:sz w:val="30"/>
          <w:szCs w:val="30"/>
        </w:rPr>
        <w:t>万元拿给被告人张辉财，余下</w:t>
      </w:r>
      <w:r>
        <w:rPr>
          <w:rFonts w:hint="eastAsia"/>
          <w:sz w:val="30"/>
          <w:szCs w:val="30"/>
        </w:rPr>
        <w:t>7</w:t>
      </w:r>
      <w:r>
        <w:rPr>
          <w:rFonts w:hint="eastAsia"/>
          <w:sz w:val="30"/>
          <w:szCs w:val="30"/>
        </w:rPr>
        <w:t>万元由其本人占为己有。</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日，被告人魏联捷、张辉财前往龙川县人民检察院投案自首，</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日被告人林宏良前往龙川县人民检察院投案自首。三被告人均退清所有受贿赃款。公诉机关认为，被告人魏联捷、林宏良、张辉财身为国家工作人员，利用职务上的便利，为他人谋取利益，分别收受他人人民币</w:t>
      </w:r>
      <w:r>
        <w:rPr>
          <w:rFonts w:hint="eastAsia"/>
          <w:sz w:val="30"/>
          <w:szCs w:val="30"/>
        </w:rPr>
        <w:t>7</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三被告人的行为触犯了《中华人民共和国刑法》第三百八十五条第一款、第三百八十六条、第三百八十三条第一款第（一）项之规定，犯罪事实清楚、证据确实、充分，应当以受贿罪追究三被告人的刑事责任。鉴于被告人魏联捷、林宏良、张辉财主动投案并如实供述自己的罪行，系</w:t>
      </w:r>
      <w:r>
        <w:rPr>
          <w:rFonts w:hint="eastAsia"/>
          <w:sz w:val="30"/>
          <w:szCs w:val="30"/>
        </w:rPr>
        <w:t>自首，根据《中华人民共和国刑法》第六十七条第一款之规定，可以从轻或者减轻处罚。公诉机关提供有相关的证据予以佐证，提请本院依法判处。</w:t>
      </w:r>
    </w:p>
    <w:p w:rsidR="00051C5F" w:rsidRDefault="00051C5F">
      <w:pPr>
        <w:spacing w:line="500" w:lineRule="atLeast"/>
        <w:ind w:firstLine="600"/>
        <w:divId w:val="637882208"/>
        <w:rPr>
          <w:rFonts w:hint="eastAsia"/>
          <w:sz w:val="30"/>
          <w:szCs w:val="30"/>
        </w:rPr>
      </w:pPr>
      <w:r>
        <w:rPr>
          <w:rFonts w:hint="eastAsia"/>
          <w:sz w:val="30"/>
          <w:szCs w:val="30"/>
        </w:rPr>
        <w:t>被告人魏联捷、林宏良、张辉财对起诉书指控的犯罪事实均无异议，并供述了作案经过，请求法庭从轻处罚。</w:t>
      </w:r>
    </w:p>
    <w:p w:rsidR="00051C5F" w:rsidRDefault="00051C5F">
      <w:pPr>
        <w:spacing w:line="500" w:lineRule="atLeast"/>
        <w:ind w:firstLine="600"/>
        <w:divId w:val="1161114594"/>
        <w:rPr>
          <w:rFonts w:hint="eastAsia"/>
          <w:sz w:val="30"/>
          <w:szCs w:val="30"/>
        </w:rPr>
      </w:pPr>
      <w:r>
        <w:rPr>
          <w:rFonts w:hint="eastAsia"/>
          <w:sz w:val="30"/>
          <w:szCs w:val="30"/>
        </w:rPr>
        <w:t>经审理查明，被告人魏联捷、林宏良、张辉财是龙川县农业局工作人员，被告人魏联捷、林宏良为副局长，被告人张辉财为股长。</w:t>
      </w:r>
      <w:r>
        <w:rPr>
          <w:rFonts w:hint="eastAsia"/>
          <w:sz w:val="30"/>
          <w:szCs w:val="30"/>
        </w:rPr>
        <w:t>2012</w:t>
      </w:r>
      <w:r>
        <w:rPr>
          <w:rFonts w:hint="eastAsia"/>
          <w:sz w:val="30"/>
          <w:szCs w:val="30"/>
        </w:rPr>
        <w:t>年，被告人魏联捷、林宏良、张辉财分别利用职务上的便利，接受龙川县四都镇四都村村委会魏某</w:t>
      </w:r>
      <w:r>
        <w:rPr>
          <w:rFonts w:hint="eastAsia"/>
          <w:sz w:val="30"/>
          <w:szCs w:val="30"/>
        </w:rPr>
        <w:t>1</w:t>
      </w:r>
      <w:r>
        <w:rPr>
          <w:rFonts w:hint="eastAsia"/>
          <w:sz w:val="30"/>
          <w:szCs w:val="30"/>
        </w:rPr>
        <w:t>（另案处理）的请托，为魏某</w:t>
      </w:r>
      <w:r>
        <w:rPr>
          <w:rFonts w:hint="eastAsia"/>
          <w:sz w:val="30"/>
          <w:szCs w:val="30"/>
        </w:rPr>
        <w:t>1</w:t>
      </w:r>
      <w:r>
        <w:rPr>
          <w:rFonts w:hint="eastAsia"/>
          <w:sz w:val="30"/>
          <w:szCs w:val="30"/>
        </w:rPr>
        <w:t>个人经营的四都镇自来水厂以“四都村安全饮水”申报“一事一议”奖补资金项目提供帮助。</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日，魏某</w:t>
      </w:r>
      <w:r>
        <w:rPr>
          <w:rFonts w:hint="eastAsia"/>
          <w:sz w:val="30"/>
          <w:szCs w:val="30"/>
        </w:rPr>
        <w:t>1</w:t>
      </w:r>
      <w:r>
        <w:rPr>
          <w:rFonts w:hint="eastAsia"/>
          <w:sz w:val="30"/>
          <w:szCs w:val="30"/>
        </w:rPr>
        <w:t>获得了该项目奖补资金人民币</w:t>
      </w:r>
      <w:r>
        <w:rPr>
          <w:rFonts w:hint="eastAsia"/>
          <w:sz w:val="30"/>
          <w:szCs w:val="30"/>
        </w:rPr>
        <w:t>30</w:t>
      </w:r>
      <w:r>
        <w:rPr>
          <w:rFonts w:hint="eastAsia"/>
          <w:sz w:val="30"/>
          <w:szCs w:val="30"/>
        </w:rPr>
        <w:t>万元，后取出其中人民币</w:t>
      </w:r>
      <w:r>
        <w:rPr>
          <w:rFonts w:hint="eastAsia"/>
          <w:sz w:val="30"/>
          <w:szCs w:val="30"/>
        </w:rPr>
        <w:t>10</w:t>
      </w:r>
      <w:r>
        <w:rPr>
          <w:rFonts w:hint="eastAsia"/>
          <w:sz w:val="30"/>
          <w:szCs w:val="30"/>
        </w:rPr>
        <w:t>万元前往龙川县老隆镇大地街魏联捷的家中表示感谢，并交代此款由魏联捷安排处理。被告人魏联捷收受该款后，将其中</w:t>
      </w:r>
      <w:r>
        <w:rPr>
          <w:rFonts w:hint="eastAsia"/>
          <w:sz w:val="30"/>
          <w:szCs w:val="30"/>
        </w:rPr>
        <w:t>2</w:t>
      </w:r>
      <w:r>
        <w:rPr>
          <w:rFonts w:hint="eastAsia"/>
          <w:sz w:val="30"/>
          <w:szCs w:val="30"/>
        </w:rPr>
        <w:t>万元拿给被告人林宏良，其中</w:t>
      </w:r>
      <w:r>
        <w:rPr>
          <w:rFonts w:hint="eastAsia"/>
          <w:sz w:val="30"/>
          <w:szCs w:val="30"/>
        </w:rPr>
        <w:t>1</w:t>
      </w:r>
      <w:r>
        <w:rPr>
          <w:rFonts w:hint="eastAsia"/>
          <w:sz w:val="30"/>
          <w:szCs w:val="30"/>
        </w:rPr>
        <w:t>万元拿给被告人张辉财，余下</w:t>
      </w:r>
      <w:r>
        <w:rPr>
          <w:rFonts w:hint="eastAsia"/>
          <w:sz w:val="30"/>
          <w:szCs w:val="30"/>
        </w:rPr>
        <w:t>7</w:t>
      </w:r>
      <w:r>
        <w:rPr>
          <w:rFonts w:hint="eastAsia"/>
          <w:sz w:val="30"/>
          <w:szCs w:val="30"/>
        </w:rPr>
        <w:t>万元由其本人占为己有。</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月初，被告人林宏良将其所得赃款</w:t>
      </w:r>
      <w:r>
        <w:rPr>
          <w:rFonts w:hint="eastAsia"/>
          <w:sz w:val="30"/>
          <w:szCs w:val="30"/>
        </w:rPr>
        <w:t>2</w:t>
      </w:r>
      <w:r>
        <w:rPr>
          <w:rFonts w:hint="eastAsia"/>
          <w:sz w:val="30"/>
          <w:szCs w:val="30"/>
        </w:rPr>
        <w:t>万元退回给了被告人魏联捷。</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日，被告人魏联捷、张辉财前往龙川县人民检察院投案自首，被告人魏联捷向龙川县人民检察院退赃人民币</w:t>
      </w:r>
      <w:r>
        <w:rPr>
          <w:rFonts w:hint="eastAsia"/>
          <w:sz w:val="30"/>
          <w:szCs w:val="30"/>
        </w:rPr>
        <w:t>9</w:t>
      </w:r>
      <w:r>
        <w:rPr>
          <w:rFonts w:hint="eastAsia"/>
          <w:sz w:val="30"/>
          <w:szCs w:val="30"/>
        </w:rPr>
        <w:t>万元，被告人张辉财向龙川县人民检察院退赃人民币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日被告人林宏良前往龙川县人民检察院投案自首。</w:t>
      </w:r>
    </w:p>
    <w:p w:rsidR="00051C5F" w:rsidRDefault="00051C5F">
      <w:pPr>
        <w:spacing w:line="500" w:lineRule="atLeast"/>
        <w:ind w:firstLine="600"/>
        <w:divId w:val="1895388848"/>
        <w:rPr>
          <w:rFonts w:hint="eastAsia"/>
          <w:sz w:val="30"/>
          <w:szCs w:val="30"/>
        </w:rPr>
      </w:pPr>
      <w:r>
        <w:rPr>
          <w:rFonts w:hint="eastAsia"/>
          <w:sz w:val="30"/>
          <w:szCs w:val="30"/>
        </w:rPr>
        <w:t>上述事实有以下经庭审举证、质证、辩证，被告人魏联捷、林宏良、张辉财也无异议的证据证实：书证破获经过、立案决定书、取保候审决定书、任职证明、户籍证明、扣押财物清单、扣留财物收据、悔过书、工作表现说明；证人魏某</w:t>
      </w:r>
      <w:r>
        <w:rPr>
          <w:rFonts w:hint="eastAsia"/>
          <w:sz w:val="30"/>
          <w:szCs w:val="30"/>
        </w:rPr>
        <w:t>1</w:t>
      </w:r>
      <w:r>
        <w:rPr>
          <w:rFonts w:hint="eastAsia"/>
          <w:sz w:val="30"/>
          <w:szCs w:val="30"/>
        </w:rPr>
        <w:t>、魏某</w:t>
      </w:r>
      <w:r>
        <w:rPr>
          <w:rFonts w:hint="eastAsia"/>
          <w:sz w:val="30"/>
          <w:szCs w:val="30"/>
        </w:rPr>
        <w:t>2</w:t>
      </w:r>
      <w:r>
        <w:rPr>
          <w:rFonts w:hint="eastAsia"/>
          <w:sz w:val="30"/>
          <w:szCs w:val="30"/>
        </w:rPr>
        <w:t>的证言；被告人魏联捷、林宏良、张辉财的供述与辩解；视听资料同步录音录像光盘。</w:t>
      </w:r>
    </w:p>
    <w:p w:rsidR="00051C5F" w:rsidRDefault="00051C5F">
      <w:pPr>
        <w:spacing w:line="500" w:lineRule="atLeast"/>
        <w:ind w:firstLine="600"/>
        <w:divId w:val="1144666816"/>
        <w:rPr>
          <w:rFonts w:hint="eastAsia"/>
          <w:sz w:val="30"/>
          <w:szCs w:val="30"/>
        </w:rPr>
      </w:pPr>
      <w:r>
        <w:rPr>
          <w:rFonts w:hint="eastAsia"/>
          <w:sz w:val="30"/>
          <w:szCs w:val="30"/>
        </w:rPr>
        <w:t>本院认为，被告人魏联捷、林宏良、张辉财无视国家法律，身为国家工作人员，利用职务上的便利，非法收受他人财物，为他人谋取利益，其行为已构成受贿罪，依法应予惩处。公诉机关指控被告人魏联捷、林宏良、张辉财犯受贿罪的事实清楚，证据确实、充分，指控的罪名成立，本院予以支持。被告人魏联捷、林宏良、张辉财在案发后能主动投案并如实供述其罪行，属自首，依法可以从轻或减轻处罚。被告人魏联捷收受他人贿赂人民币</w:t>
      </w:r>
      <w:r>
        <w:rPr>
          <w:rFonts w:hint="eastAsia"/>
          <w:sz w:val="30"/>
          <w:szCs w:val="30"/>
        </w:rPr>
        <w:t>7</w:t>
      </w:r>
      <w:r>
        <w:rPr>
          <w:rFonts w:hint="eastAsia"/>
          <w:sz w:val="30"/>
          <w:szCs w:val="30"/>
        </w:rPr>
        <w:t>万元，犯罪情节比被告人林宏良、张辉财稍重，但考虑其投案自首，认罪态度较好，且积极退赃，依法适用缓刑，实行社区矫正。被告人林宏良、张辉财分别收受他人贿赂人民币</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万元，数额较小，犯罪情节较轻，且能退清赃款，悔罪表现较好，依法可以免于刑事处罚。</w:t>
      </w:r>
    </w:p>
    <w:p w:rsidR="00051C5F" w:rsidRDefault="00051C5F">
      <w:pPr>
        <w:spacing w:line="500" w:lineRule="atLeast"/>
        <w:ind w:firstLine="600"/>
        <w:divId w:val="1949506465"/>
        <w:rPr>
          <w:rFonts w:hint="eastAsia"/>
          <w:sz w:val="30"/>
          <w:szCs w:val="30"/>
        </w:rPr>
      </w:pPr>
      <w:r>
        <w:rPr>
          <w:rFonts w:hint="eastAsia"/>
          <w:sz w:val="30"/>
          <w:szCs w:val="30"/>
        </w:rPr>
        <w:t>综上，为惩治贪污贿赂犯罪活动，根据本案的事实、性质、情节和对社会的危害程度，依照《中华人民共和国刑法》三百八十五条第一款、第三百八十六条、第三百八十三条第一款第（一）项及第三款、第六十七条第一款、第三十七条、第七十二条、第七十三条、第六十四条、《最高人民法院最高人民检察院关于办理贪污贿赂刑事案件适用法律若干问题的解释》第一条、第十九条之规定，经本院审判委员会讨论决定，判决如下：</w:t>
      </w:r>
    </w:p>
    <w:p w:rsidR="00051C5F" w:rsidRDefault="00051C5F">
      <w:pPr>
        <w:spacing w:line="500" w:lineRule="atLeast"/>
        <w:ind w:firstLine="600"/>
        <w:divId w:val="2121341925"/>
        <w:rPr>
          <w:rFonts w:hint="eastAsia"/>
          <w:sz w:val="30"/>
          <w:szCs w:val="30"/>
        </w:rPr>
      </w:pPr>
      <w:r>
        <w:rPr>
          <w:rFonts w:hint="eastAsia"/>
          <w:sz w:val="30"/>
          <w:szCs w:val="30"/>
        </w:rPr>
        <w:t>一、被告人魏联捷犯受贿罪，判处有期徒刑九个月，缓刑一年，并处罚金人民币</w:t>
      </w:r>
      <w:r>
        <w:rPr>
          <w:rFonts w:hint="eastAsia"/>
          <w:sz w:val="30"/>
          <w:szCs w:val="30"/>
        </w:rPr>
        <w:t>10</w:t>
      </w:r>
      <w:r>
        <w:rPr>
          <w:rFonts w:hint="eastAsia"/>
          <w:sz w:val="30"/>
          <w:szCs w:val="30"/>
        </w:rPr>
        <w:t>万元。</w:t>
      </w:r>
    </w:p>
    <w:p w:rsidR="00051C5F" w:rsidRDefault="00051C5F">
      <w:pPr>
        <w:spacing w:line="500" w:lineRule="atLeast"/>
        <w:ind w:firstLine="600"/>
        <w:divId w:val="743181034"/>
        <w:rPr>
          <w:rFonts w:hint="eastAsia"/>
          <w:sz w:val="30"/>
          <w:szCs w:val="30"/>
        </w:rPr>
      </w:pPr>
      <w:r>
        <w:rPr>
          <w:rFonts w:hint="eastAsia"/>
          <w:sz w:val="30"/>
          <w:szCs w:val="30"/>
        </w:rPr>
        <w:t>（缓刑考验期限，从判决确定之日起计算。罚金已缴纳。）</w:t>
      </w:r>
    </w:p>
    <w:p w:rsidR="00051C5F" w:rsidRDefault="00051C5F">
      <w:pPr>
        <w:spacing w:line="500" w:lineRule="atLeast"/>
        <w:ind w:firstLine="600"/>
        <w:divId w:val="1335106206"/>
        <w:rPr>
          <w:rFonts w:hint="eastAsia"/>
          <w:sz w:val="30"/>
          <w:szCs w:val="30"/>
        </w:rPr>
      </w:pPr>
      <w:r>
        <w:rPr>
          <w:rFonts w:hint="eastAsia"/>
          <w:sz w:val="30"/>
          <w:szCs w:val="30"/>
        </w:rPr>
        <w:t>二、被告人林宏良犯受贿罪，免于刑事处罚。</w:t>
      </w:r>
    </w:p>
    <w:p w:rsidR="00051C5F" w:rsidRDefault="00051C5F">
      <w:pPr>
        <w:spacing w:line="500" w:lineRule="atLeast"/>
        <w:ind w:firstLine="600"/>
        <w:divId w:val="1022361823"/>
        <w:rPr>
          <w:rFonts w:hint="eastAsia"/>
          <w:sz w:val="30"/>
          <w:szCs w:val="30"/>
        </w:rPr>
      </w:pPr>
      <w:r>
        <w:rPr>
          <w:rFonts w:hint="eastAsia"/>
          <w:sz w:val="30"/>
          <w:szCs w:val="30"/>
        </w:rPr>
        <w:t>三、被告人张辉财犯受贿罪，免于刑事处罚。</w:t>
      </w:r>
    </w:p>
    <w:p w:rsidR="00051C5F" w:rsidRDefault="00051C5F">
      <w:pPr>
        <w:spacing w:line="500" w:lineRule="atLeast"/>
        <w:ind w:firstLine="600"/>
        <w:divId w:val="1988971175"/>
        <w:rPr>
          <w:rFonts w:hint="eastAsia"/>
          <w:sz w:val="30"/>
          <w:szCs w:val="30"/>
        </w:rPr>
      </w:pPr>
      <w:r>
        <w:rPr>
          <w:rFonts w:hint="eastAsia"/>
          <w:sz w:val="30"/>
          <w:szCs w:val="30"/>
        </w:rPr>
        <w:t>四、被告人魏联捷、张辉财退出的赃款共计人民币</w:t>
      </w:r>
      <w:r>
        <w:rPr>
          <w:rFonts w:hint="eastAsia"/>
          <w:sz w:val="30"/>
          <w:szCs w:val="30"/>
        </w:rPr>
        <w:t>10</w:t>
      </w:r>
      <w:r>
        <w:rPr>
          <w:rFonts w:hint="eastAsia"/>
          <w:sz w:val="30"/>
          <w:szCs w:val="30"/>
        </w:rPr>
        <w:t>万元予以没收，由龙川县人民检察院直接上缴国库。</w:t>
      </w:r>
    </w:p>
    <w:p w:rsidR="00051C5F" w:rsidRDefault="00051C5F">
      <w:pPr>
        <w:spacing w:line="500" w:lineRule="atLeast"/>
        <w:ind w:firstLine="600"/>
        <w:divId w:val="135532820"/>
        <w:rPr>
          <w:rFonts w:hint="eastAsia"/>
          <w:sz w:val="30"/>
          <w:szCs w:val="30"/>
        </w:rPr>
      </w:pPr>
      <w:r>
        <w:rPr>
          <w:rFonts w:hint="eastAsia"/>
          <w:sz w:val="30"/>
          <w:szCs w:val="30"/>
        </w:rPr>
        <w:t>如不服本判决，可在接到本判决书的第二天起十日内，通过本院或者直接向河源市中级人民法院提出上诉。书面上诉的，应当提交上诉状正本一份，副本二份。</w:t>
      </w:r>
    </w:p>
    <w:p w:rsidR="00051C5F" w:rsidRDefault="00051C5F">
      <w:pPr>
        <w:spacing w:line="500" w:lineRule="atLeast"/>
        <w:jc w:val="right"/>
        <w:divId w:val="1188714892"/>
        <w:rPr>
          <w:rFonts w:hint="eastAsia"/>
          <w:sz w:val="30"/>
          <w:szCs w:val="30"/>
        </w:rPr>
      </w:pPr>
      <w:r>
        <w:rPr>
          <w:rFonts w:hint="eastAsia"/>
          <w:sz w:val="30"/>
          <w:szCs w:val="30"/>
        </w:rPr>
        <w:t>审　判　长　　袁水城</w:t>
      </w:r>
    </w:p>
    <w:p w:rsidR="00051C5F" w:rsidRDefault="00051C5F">
      <w:pPr>
        <w:spacing w:line="500" w:lineRule="atLeast"/>
        <w:jc w:val="right"/>
        <w:divId w:val="2004771750"/>
        <w:rPr>
          <w:rFonts w:hint="eastAsia"/>
          <w:sz w:val="30"/>
          <w:szCs w:val="30"/>
        </w:rPr>
      </w:pPr>
      <w:r>
        <w:rPr>
          <w:rFonts w:hint="eastAsia"/>
          <w:sz w:val="30"/>
          <w:szCs w:val="30"/>
        </w:rPr>
        <w:t>代理审判员　　赖志贞</w:t>
      </w:r>
    </w:p>
    <w:p w:rsidR="00051C5F" w:rsidRDefault="00051C5F">
      <w:pPr>
        <w:spacing w:line="500" w:lineRule="atLeast"/>
        <w:jc w:val="right"/>
        <w:divId w:val="1892956887"/>
        <w:rPr>
          <w:rFonts w:hint="eastAsia"/>
          <w:sz w:val="30"/>
          <w:szCs w:val="30"/>
        </w:rPr>
      </w:pPr>
      <w:r>
        <w:rPr>
          <w:rFonts w:hint="eastAsia"/>
          <w:sz w:val="30"/>
          <w:szCs w:val="30"/>
        </w:rPr>
        <w:t>人民陪审员　　饶　蒙</w:t>
      </w:r>
    </w:p>
    <w:p w:rsidR="00051C5F" w:rsidRDefault="00051C5F">
      <w:pPr>
        <w:spacing w:line="500" w:lineRule="atLeast"/>
        <w:jc w:val="right"/>
        <w:divId w:val="1730954331"/>
        <w:rPr>
          <w:rFonts w:hint="eastAsia"/>
          <w:sz w:val="30"/>
          <w:szCs w:val="30"/>
        </w:rPr>
      </w:pPr>
      <w:r>
        <w:rPr>
          <w:rFonts w:hint="eastAsia"/>
          <w:sz w:val="30"/>
          <w:szCs w:val="30"/>
        </w:rPr>
        <w:t>二〇一七年七月十一日</w:t>
      </w:r>
    </w:p>
    <w:p w:rsidR="00051C5F" w:rsidRDefault="00051C5F">
      <w:pPr>
        <w:spacing w:line="500" w:lineRule="atLeast"/>
        <w:jc w:val="right"/>
        <w:divId w:val="2091466121"/>
        <w:rPr>
          <w:rFonts w:hint="eastAsia"/>
          <w:sz w:val="30"/>
          <w:szCs w:val="30"/>
        </w:rPr>
      </w:pPr>
      <w:r>
        <w:rPr>
          <w:rFonts w:hint="eastAsia"/>
          <w:sz w:val="30"/>
          <w:szCs w:val="30"/>
        </w:rPr>
        <w:t>书　记　员　　黄倩萍</w:t>
      </w:r>
    </w:p>
    <w:p w:rsidR="00051C5F" w:rsidRDefault="00051C5F">
      <w:pPr>
        <w:spacing w:line="500" w:lineRule="atLeast"/>
        <w:ind w:firstLine="600"/>
        <w:divId w:val="1549415587"/>
        <w:rPr>
          <w:rFonts w:hint="eastAsia"/>
          <w:sz w:val="30"/>
          <w:szCs w:val="30"/>
        </w:rPr>
      </w:pPr>
      <w:r>
        <w:rPr>
          <w:rFonts w:hint="eastAsia"/>
          <w:sz w:val="30"/>
          <w:szCs w:val="30"/>
        </w:rPr>
        <w:t>附：相关法律规定</w:t>
      </w:r>
    </w:p>
    <w:p w:rsidR="00051C5F" w:rsidRDefault="00051C5F">
      <w:pPr>
        <w:spacing w:line="500" w:lineRule="atLeast"/>
        <w:ind w:firstLine="600"/>
        <w:divId w:val="1495294881"/>
        <w:rPr>
          <w:rFonts w:hint="eastAsia"/>
          <w:sz w:val="30"/>
          <w:szCs w:val="30"/>
        </w:rPr>
      </w:pPr>
      <w:r>
        <w:rPr>
          <w:rFonts w:hint="eastAsia"/>
          <w:sz w:val="30"/>
          <w:szCs w:val="30"/>
        </w:rPr>
        <w:t>《中华人民共和国刑法》</w:t>
      </w:r>
    </w:p>
    <w:p w:rsidR="00051C5F" w:rsidRDefault="00051C5F">
      <w:pPr>
        <w:spacing w:line="500" w:lineRule="atLeast"/>
        <w:ind w:firstLine="600"/>
        <w:divId w:val="113255799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51C5F" w:rsidRDefault="00051C5F">
      <w:pPr>
        <w:spacing w:line="500" w:lineRule="atLeast"/>
        <w:ind w:firstLine="600"/>
        <w:divId w:val="1799958119"/>
        <w:rPr>
          <w:rFonts w:hint="eastAsia"/>
          <w:sz w:val="30"/>
          <w:szCs w:val="30"/>
        </w:rPr>
      </w:pPr>
      <w:r>
        <w:rPr>
          <w:rFonts w:hint="eastAsia"/>
          <w:sz w:val="30"/>
          <w:szCs w:val="30"/>
        </w:rPr>
        <w:t>国家工作人员在经济往来中，违反国家规定，收受各种名义的回扣、手续费，归个人所有的，以受贿论处。</w:t>
      </w:r>
    </w:p>
    <w:p w:rsidR="00051C5F" w:rsidRDefault="00051C5F">
      <w:pPr>
        <w:spacing w:line="500" w:lineRule="atLeast"/>
        <w:ind w:firstLine="600"/>
        <w:divId w:val="107697560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51C5F" w:rsidRDefault="00051C5F">
      <w:pPr>
        <w:spacing w:line="500" w:lineRule="atLeast"/>
        <w:ind w:firstLine="600"/>
        <w:divId w:val="1556891918"/>
        <w:rPr>
          <w:rFonts w:hint="eastAsia"/>
          <w:sz w:val="30"/>
          <w:szCs w:val="30"/>
        </w:rPr>
      </w:pPr>
      <w:r>
        <w:rPr>
          <w:rFonts w:hint="eastAsia"/>
          <w:sz w:val="30"/>
          <w:szCs w:val="30"/>
        </w:rPr>
        <w:t>第三百八十三条对犯贪污罪的，根据情节轻重，分别依照下列规定处罚：</w:t>
      </w:r>
    </w:p>
    <w:p w:rsidR="00051C5F" w:rsidRDefault="00051C5F">
      <w:pPr>
        <w:spacing w:line="500" w:lineRule="atLeast"/>
        <w:ind w:firstLine="600"/>
        <w:divId w:val="936064598"/>
        <w:rPr>
          <w:rFonts w:hint="eastAsia"/>
          <w:sz w:val="30"/>
          <w:szCs w:val="30"/>
        </w:rPr>
      </w:pPr>
      <w:r>
        <w:rPr>
          <w:rFonts w:hint="eastAsia"/>
          <w:sz w:val="30"/>
          <w:szCs w:val="30"/>
        </w:rPr>
        <w:t>（一）贪污数额较大或者有其他较重情节的，处三年以下有期徒刑或者拘役，并处罚金。</w:t>
      </w:r>
    </w:p>
    <w:p w:rsidR="00051C5F" w:rsidRDefault="00051C5F">
      <w:pPr>
        <w:spacing w:line="500" w:lineRule="atLeast"/>
        <w:ind w:firstLine="600"/>
        <w:divId w:val="630088778"/>
        <w:rPr>
          <w:rFonts w:hint="eastAsia"/>
          <w:sz w:val="30"/>
          <w:szCs w:val="30"/>
        </w:rPr>
      </w:pPr>
      <w:r>
        <w:rPr>
          <w:rFonts w:hint="eastAsia"/>
          <w:sz w:val="30"/>
          <w:szCs w:val="30"/>
        </w:rPr>
        <w:t>（二）贪污数额巨大或者有其他严重情节的，处三年以上十年以下有期徒刑，并处罚金或者没收财产。</w:t>
      </w:r>
    </w:p>
    <w:p w:rsidR="00051C5F" w:rsidRDefault="00051C5F">
      <w:pPr>
        <w:spacing w:line="500" w:lineRule="atLeast"/>
        <w:ind w:firstLine="600"/>
        <w:divId w:val="43983530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51C5F" w:rsidRDefault="00051C5F">
      <w:pPr>
        <w:spacing w:line="500" w:lineRule="atLeast"/>
        <w:ind w:firstLine="600"/>
        <w:divId w:val="88741429"/>
        <w:rPr>
          <w:rFonts w:hint="eastAsia"/>
          <w:sz w:val="30"/>
          <w:szCs w:val="30"/>
        </w:rPr>
      </w:pPr>
      <w:r>
        <w:rPr>
          <w:rFonts w:hint="eastAsia"/>
          <w:sz w:val="30"/>
          <w:szCs w:val="30"/>
        </w:rPr>
        <w:t>对多次贪污未经处理的，按照累计贪污数额处罚。</w:t>
      </w:r>
    </w:p>
    <w:p w:rsidR="00051C5F" w:rsidRDefault="00051C5F">
      <w:pPr>
        <w:spacing w:line="500" w:lineRule="atLeast"/>
        <w:ind w:firstLine="600"/>
        <w:divId w:val="1911772755"/>
        <w:rPr>
          <w:rFonts w:hint="eastAsia"/>
          <w:sz w:val="30"/>
          <w:szCs w:val="30"/>
        </w:rPr>
      </w:pPr>
      <w:r>
        <w:rPr>
          <w:rFonts w:hint="eastAsia"/>
          <w:sz w:val="30"/>
          <w:szCs w:val="30"/>
        </w:rPr>
        <w:t>犯第一款罪，在提起公诉前如实供述自己的罪行、真诚悔罪、积极退赃，避免、减少损害结果的发生，有第一项规定情形的，可以从轻、减轻或者免除处罚；有第二项、第三项规定情形的，可以从轻处罚。</w:t>
      </w:r>
    </w:p>
    <w:p w:rsidR="00051C5F" w:rsidRDefault="00051C5F">
      <w:pPr>
        <w:spacing w:line="500" w:lineRule="atLeast"/>
        <w:ind w:firstLine="600"/>
        <w:divId w:val="147548994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51C5F" w:rsidRDefault="00051C5F">
      <w:pPr>
        <w:spacing w:line="500" w:lineRule="atLeast"/>
        <w:ind w:firstLine="600"/>
        <w:divId w:val="896815355"/>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051C5F" w:rsidRDefault="00051C5F">
      <w:pPr>
        <w:spacing w:line="500" w:lineRule="atLeast"/>
        <w:ind w:firstLine="600"/>
        <w:divId w:val="13309370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51C5F" w:rsidRDefault="00051C5F">
      <w:pPr>
        <w:spacing w:line="500" w:lineRule="atLeast"/>
        <w:ind w:firstLine="600"/>
        <w:divId w:val="2847785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51C5F" w:rsidRDefault="00051C5F">
      <w:pPr>
        <w:spacing w:line="500" w:lineRule="atLeast"/>
        <w:ind w:firstLine="600"/>
        <w:divId w:val="1056627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51C5F" w:rsidRDefault="00051C5F">
      <w:pPr>
        <w:spacing w:line="500" w:lineRule="atLeast"/>
        <w:ind w:firstLine="600"/>
        <w:divId w:val="6194110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51C5F" w:rsidRDefault="00051C5F">
      <w:pPr>
        <w:spacing w:line="500" w:lineRule="atLeast"/>
        <w:ind w:firstLine="600"/>
        <w:divId w:val="1252162288"/>
        <w:rPr>
          <w:rFonts w:hint="eastAsia"/>
          <w:sz w:val="30"/>
          <w:szCs w:val="30"/>
        </w:rPr>
      </w:pPr>
      <w:r>
        <w:rPr>
          <w:rFonts w:hint="eastAsia"/>
          <w:sz w:val="30"/>
          <w:szCs w:val="30"/>
        </w:rPr>
        <w:t>（一）犯罪情节较轻；</w:t>
      </w:r>
    </w:p>
    <w:p w:rsidR="00051C5F" w:rsidRDefault="00051C5F">
      <w:pPr>
        <w:spacing w:line="500" w:lineRule="atLeast"/>
        <w:ind w:firstLine="600"/>
        <w:divId w:val="1943952110"/>
        <w:rPr>
          <w:rFonts w:hint="eastAsia"/>
          <w:sz w:val="30"/>
          <w:szCs w:val="30"/>
        </w:rPr>
      </w:pPr>
      <w:r>
        <w:rPr>
          <w:rFonts w:hint="eastAsia"/>
          <w:sz w:val="30"/>
          <w:szCs w:val="30"/>
        </w:rPr>
        <w:t>（二）有悔罪表现；</w:t>
      </w:r>
    </w:p>
    <w:p w:rsidR="00051C5F" w:rsidRDefault="00051C5F">
      <w:pPr>
        <w:spacing w:line="500" w:lineRule="atLeast"/>
        <w:ind w:firstLine="600"/>
        <w:divId w:val="2121681436"/>
        <w:rPr>
          <w:rFonts w:hint="eastAsia"/>
          <w:sz w:val="30"/>
          <w:szCs w:val="30"/>
        </w:rPr>
      </w:pPr>
      <w:r>
        <w:rPr>
          <w:rFonts w:hint="eastAsia"/>
          <w:sz w:val="30"/>
          <w:szCs w:val="30"/>
        </w:rPr>
        <w:t>（三）没有再犯罪的危险；</w:t>
      </w:r>
    </w:p>
    <w:p w:rsidR="00051C5F" w:rsidRDefault="00051C5F">
      <w:pPr>
        <w:spacing w:line="500" w:lineRule="atLeast"/>
        <w:ind w:firstLine="600"/>
        <w:divId w:val="1081221828"/>
        <w:rPr>
          <w:rFonts w:hint="eastAsia"/>
          <w:sz w:val="30"/>
          <w:szCs w:val="30"/>
        </w:rPr>
      </w:pPr>
      <w:r>
        <w:rPr>
          <w:rFonts w:hint="eastAsia"/>
          <w:sz w:val="30"/>
          <w:szCs w:val="30"/>
        </w:rPr>
        <w:t>（四）宣告缓刑对所居住社区没有重大不良影响。</w:t>
      </w:r>
    </w:p>
    <w:p w:rsidR="00051C5F" w:rsidRDefault="00051C5F">
      <w:pPr>
        <w:spacing w:line="500" w:lineRule="atLeast"/>
        <w:ind w:firstLine="600"/>
        <w:divId w:val="13726110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51C5F" w:rsidRDefault="00051C5F">
      <w:pPr>
        <w:spacing w:line="500" w:lineRule="atLeast"/>
        <w:ind w:firstLine="600"/>
        <w:divId w:val="1465348868"/>
        <w:rPr>
          <w:rFonts w:hint="eastAsia"/>
          <w:sz w:val="30"/>
          <w:szCs w:val="30"/>
        </w:rPr>
      </w:pPr>
      <w:r>
        <w:rPr>
          <w:rFonts w:hint="eastAsia"/>
          <w:sz w:val="30"/>
          <w:szCs w:val="30"/>
        </w:rPr>
        <w:t>被宣告缓刑的犯罪分子，如果被判处附加刑，附加刑仍须执行。</w:t>
      </w:r>
    </w:p>
    <w:p w:rsidR="00051C5F" w:rsidRDefault="00051C5F">
      <w:pPr>
        <w:spacing w:line="500" w:lineRule="atLeast"/>
        <w:ind w:firstLine="600"/>
        <w:divId w:val="349572120"/>
        <w:rPr>
          <w:rFonts w:hint="eastAsia"/>
          <w:sz w:val="30"/>
          <w:szCs w:val="30"/>
        </w:rPr>
      </w:pPr>
      <w:r>
        <w:rPr>
          <w:rFonts w:hint="eastAsia"/>
          <w:sz w:val="30"/>
          <w:szCs w:val="30"/>
        </w:rPr>
        <w:t>第七十三条拘役的缓刑考验期限为原判刑期以上一年以下，但是不能少于二个月。</w:t>
      </w:r>
    </w:p>
    <w:p w:rsidR="00051C5F" w:rsidRDefault="00051C5F">
      <w:pPr>
        <w:spacing w:line="500" w:lineRule="atLeast"/>
        <w:ind w:firstLine="600"/>
        <w:divId w:val="300116653"/>
        <w:rPr>
          <w:rFonts w:hint="eastAsia"/>
          <w:sz w:val="30"/>
          <w:szCs w:val="30"/>
        </w:rPr>
      </w:pPr>
      <w:r>
        <w:rPr>
          <w:rFonts w:hint="eastAsia"/>
          <w:sz w:val="30"/>
          <w:szCs w:val="30"/>
        </w:rPr>
        <w:t>有期徒刑的缓刑考验期限为原判刑期以上五年以下，但是不能少于一年。</w:t>
      </w:r>
    </w:p>
    <w:p w:rsidR="00051C5F" w:rsidRDefault="00051C5F">
      <w:pPr>
        <w:spacing w:line="500" w:lineRule="atLeast"/>
        <w:ind w:firstLine="600"/>
        <w:divId w:val="578833817"/>
        <w:rPr>
          <w:rFonts w:hint="eastAsia"/>
          <w:sz w:val="30"/>
          <w:szCs w:val="30"/>
        </w:rPr>
      </w:pPr>
      <w:r>
        <w:rPr>
          <w:rFonts w:hint="eastAsia"/>
          <w:sz w:val="30"/>
          <w:szCs w:val="30"/>
        </w:rPr>
        <w:t>缓刑考验期限，从判决确定之日起计算。</w:t>
      </w:r>
    </w:p>
    <w:p w:rsidR="00051C5F" w:rsidRDefault="00051C5F">
      <w:pPr>
        <w:spacing w:line="500" w:lineRule="atLeast"/>
        <w:ind w:firstLine="600"/>
        <w:divId w:val="451845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51C5F" w:rsidRDefault="00051C5F">
      <w:pPr>
        <w:spacing w:line="500" w:lineRule="atLeast"/>
        <w:ind w:firstLine="600"/>
        <w:divId w:val="721251170"/>
        <w:rPr>
          <w:rFonts w:hint="eastAsia"/>
          <w:sz w:val="30"/>
          <w:szCs w:val="30"/>
        </w:rPr>
      </w:pPr>
      <w:r>
        <w:rPr>
          <w:rFonts w:hint="eastAsia"/>
          <w:sz w:val="30"/>
          <w:szCs w:val="30"/>
        </w:rPr>
        <w:t>《最高人民法院最高人民检察院关于办理贪污贿赂刑事案件适用法律若干问题的解释》</w:t>
      </w:r>
    </w:p>
    <w:p w:rsidR="00051C5F" w:rsidRDefault="00051C5F">
      <w:pPr>
        <w:spacing w:line="500" w:lineRule="atLeast"/>
        <w:ind w:firstLine="600"/>
        <w:divId w:val="119742540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051C5F" w:rsidRDefault="00051C5F">
      <w:pPr>
        <w:spacing w:line="500" w:lineRule="atLeast"/>
        <w:ind w:firstLine="600"/>
        <w:divId w:val="72687676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051C5F" w:rsidRDefault="00051C5F">
      <w:pPr>
        <w:spacing w:line="500" w:lineRule="atLeast"/>
        <w:ind w:firstLine="600"/>
        <w:divId w:val="19210182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051C5F" w:rsidRDefault="00051C5F">
      <w:pPr>
        <w:spacing w:line="500" w:lineRule="atLeast"/>
        <w:ind w:firstLine="600"/>
        <w:divId w:val="156224874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051C5F" w:rsidRDefault="00051C5F">
      <w:pPr>
        <w:spacing w:line="500" w:lineRule="atLeast"/>
        <w:ind w:firstLine="600"/>
        <w:divId w:val="27980129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051C5F" w:rsidRDefault="00051C5F">
      <w:pPr>
        <w:spacing w:line="500" w:lineRule="atLeast"/>
        <w:ind w:firstLine="600"/>
        <w:divId w:val="88440881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051C5F" w:rsidRDefault="00051C5F">
      <w:pPr>
        <w:spacing w:line="500" w:lineRule="atLeast"/>
        <w:ind w:firstLine="600"/>
        <w:divId w:val="3127587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051C5F" w:rsidRDefault="00051C5F">
      <w:pPr>
        <w:spacing w:line="500" w:lineRule="atLeast"/>
        <w:ind w:firstLine="600"/>
        <w:divId w:val="66185277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051C5F" w:rsidRDefault="00051C5F">
      <w:pPr>
        <w:spacing w:line="500" w:lineRule="atLeast"/>
        <w:ind w:firstLine="600"/>
        <w:divId w:val="55292884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051C5F" w:rsidRDefault="00051C5F">
      <w:pPr>
        <w:spacing w:line="500" w:lineRule="atLeast"/>
        <w:ind w:firstLine="600"/>
        <w:divId w:val="184007452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051C5F" w:rsidRDefault="00051C5F">
      <w:pPr>
        <w:spacing w:line="500" w:lineRule="atLeast"/>
        <w:ind w:firstLine="600"/>
        <w:divId w:val="18169508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051C5F" w:rsidRDefault="00051C5F">
      <w:pPr>
        <w:spacing w:line="500" w:lineRule="atLeast"/>
        <w:ind w:firstLine="600"/>
        <w:divId w:val="121373009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051C5F" w:rsidRDefault="00051C5F">
      <w:pPr>
        <w:spacing w:line="500" w:lineRule="atLeast"/>
        <w:ind w:firstLine="600"/>
        <w:divId w:val="2850467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51C5F" w:rsidRDefault="00051C5F">
      <w:pPr>
        <w:spacing w:line="500" w:lineRule="atLeast"/>
        <w:ind w:firstLine="600"/>
        <w:divId w:val="16875747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1C5F" w:rsidRDefault="00051C5F" w:rsidP="00051C5F">
      <w:pPr>
        <w:rPr>
          <w:rFonts w:hint="eastAsia"/>
        </w:rPr>
      </w:pPr>
      <w:r>
        <w:separator/>
      </w:r>
    </w:p>
  </w:endnote>
  <w:endnote w:type="continuationSeparator" w:id="0">
    <w:p w:rsidR="00051C5F" w:rsidRDefault="00051C5F" w:rsidP="00051C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1C5F" w:rsidRDefault="00051C5F" w:rsidP="00051C5F">
      <w:pPr>
        <w:rPr>
          <w:rFonts w:hint="eastAsia"/>
        </w:rPr>
      </w:pPr>
      <w:r>
        <w:separator/>
      </w:r>
    </w:p>
  </w:footnote>
  <w:footnote w:type="continuationSeparator" w:id="0">
    <w:p w:rsidR="00051C5F" w:rsidRDefault="00051C5F" w:rsidP="00051C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1C5F"/>
    <w:rsid w:val="00051C5F"/>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1C5F"/>
    <w:pPr>
      <w:tabs>
        <w:tab w:val="center" w:pos="4153"/>
        <w:tab w:val="right" w:pos="8306"/>
      </w:tabs>
      <w:snapToGrid w:val="0"/>
      <w:jc w:val="center"/>
    </w:pPr>
    <w:rPr>
      <w:sz w:val="18"/>
      <w:szCs w:val="18"/>
    </w:rPr>
  </w:style>
  <w:style w:type="character" w:customStyle="1" w:styleId="a4">
    <w:name w:val="页眉 字符"/>
    <w:basedOn w:val="a0"/>
    <w:link w:val="a3"/>
    <w:uiPriority w:val="99"/>
    <w:rsid w:val="00051C5F"/>
    <w:rPr>
      <w:rFonts w:ascii="宋体" w:eastAsia="宋体" w:hAnsi="宋体" w:cs="宋体"/>
      <w:sz w:val="18"/>
      <w:szCs w:val="18"/>
    </w:rPr>
  </w:style>
  <w:style w:type="paragraph" w:styleId="a5">
    <w:name w:val="footer"/>
    <w:basedOn w:val="a"/>
    <w:link w:val="a6"/>
    <w:uiPriority w:val="99"/>
    <w:unhideWhenUsed/>
    <w:rsid w:val="00051C5F"/>
    <w:pPr>
      <w:tabs>
        <w:tab w:val="center" w:pos="4153"/>
        <w:tab w:val="right" w:pos="8306"/>
      </w:tabs>
      <w:snapToGrid w:val="0"/>
    </w:pPr>
    <w:rPr>
      <w:sz w:val="18"/>
      <w:szCs w:val="18"/>
    </w:rPr>
  </w:style>
  <w:style w:type="character" w:customStyle="1" w:styleId="a6">
    <w:name w:val="页脚 字符"/>
    <w:basedOn w:val="a0"/>
    <w:link w:val="a5"/>
    <w:uiPriority w:val="99"/>
    <w:rsid w:val="00051C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233">
      <w:marLeft w:val="0"/>
      <w:marRight w:val="0"/>
      <w:marTop w:val="10"/>
      <w:marBottom w:val="10"/>
      <w:divBdr>
        <w:top w:val="none" w:sz="0" w:space="0" w:color="auto"/>
        <w:left w:val="none" w:sz="0" w:space="0" w:color="auto"/>
        <w:bottom w:val="none" w:sz="0" w:space="0" w:color="auto"/>
        <w:right w:val="none" w:sz="0" w:space="0" w:color="auto"/>
      </w:divBdr>
    </w:div>
    <w:div w:id="31275874">
      <w:marLeft w:val="0"/>
      <w:marRight w:val="0"/>
      <w:marTop w:val="10"/>
      <w:marBottom w:val="10"/>
      <w:divBdr>
        <w:top w:val="none" w:sz="0" w:space="0" w:color="auto"/>
        <w:left w:val="none" w:sz="0" w:space="0" w:color="auto"/>
        <w:bottom w:val="none" w:sz="0" w:space="0" w:color="auto"/>
        <w:right w:val="none" w:sz="0" w:space="0" w:color="auto"/>
      </w:divBdr>
    </w:div>
    <w:div w:id="45184580">
      <w:marLeft w:val="0"/>
      <w:marRight w:val="0"/>
      <w:marTop w:val="10"/>
      <w:marBottom w:val="10"/>
      <w:divBdr>
        <w:top w:val="none" w:sz="0" w:space="0" w:color="auto"/>
        <w:left w:val="none" w:sz="0" w:space="0" w:color="auto"/>
        <w:bottom w:val="none" w:sz="0" w:space="0" w:color="auto"/>
        <w:right w:val="none" w:sz="0" w:space="0" w:color="auto"/>
      </w:divBdr>
    </w:div>
    <w:div w:id="88741429">
      <w:marLeft w:val="0"/>
      <w:marRight w:val="0"/>
      <w:marTop w:val="10"/>
      <w:marBottom w:val="10"/>
      <w:divBdr>
        <w:top w:val="none" w:sz="0" w:space="0" w:color="auto"/>
        <w:left w:val="none" w:sz="0" w:space="0" w:color="auto"/>
        <w:bottom w:val="none" w:sz="0" w:space="0" w:color="auto"/>
        <w:right w:val="none" w:sz="0" w:space="0" w:color="auto"/>
      </w:divBdr>
    </w:div>
    <w:div w:id="105662770">
      <w:marLeft w:val="0"/>
      <w:marRight w:val="0"/>
      <w:marTop w:val="10"/>
      <w:marBottom w:val="10"/>
      <w:divBdr>
        <w:top w:val="none" w:sz="0" w:space="0" w:color="auto"/>
        <w:left w:val="none" w:sz="0" w:space="0" w:color="auto"/>
        <w:bottom w:val="none" w:sz="0" w:space="0" w:color="auto"/>
        <w:right w:val="none" w:sz="0" w:space="0" w:color="auto"/>
      </w:divBdr>
    </w:div>
    <w:div w:id="135532820">
      <w:marLeft w:val="0"/>
      <w:marRight w:val="0"/>
      <w:marTop w:val="10"/>
      <w:marBottom w:val="10"/>
      <w:divBdr>
        <w:top w:val="none" w:sz="0" w:space="0" w:color="auto"/>
        <w:left w:val="none" w:sz="0" w:space="0" w:color="auto"/>
        <w:bottom w:val="none" w:sz="0" w:space="0" w:color="auto"/>
        <w:right w:val="none" w:sz="0" w:space="0" w:color="auto"/>
      </w:divBdr>
    </w:div>
    <w:div w:id="168757479">
      <w:marLeft w:val="0"/>
      <w:marRight w:val="0"/>
      <w:marTop w:val="10"/>
      <w:marBottom w:val="10"/>
      <w:divBdr>
        <w:top w:val="none" w:sz="0" w:space="0" w:color="auto"/>
        <w:left w:val="none" w:sz="0" w:space="0" w:color="auto"/>
        <w:bottom w:val="none" w:sz="0" w:space="0" w:color="auto"/>
        <w:right w:val="none" w:sz="0" w:space="0" w:color="auto"/>
      </w:divBdr>
    </w:div>
    <w:div w:id="200703279">
      <w:marLeft w:val="0"/>
      <w:marRight w:val="0"/>
      <w:marTop w:val="10"/>
      <w:marBottom w:val="10"/>
      <w:divBdr>
        <w:top w:val="none" w:sz="0" w:space="0" w:color="auto"/>
        <w:left w:val="none" w:sz="0" w:space="0" w:color="auto"/>
        <w:bottom w:val="none" w:sz="0" w:space="0" w:color="auto"/>
        <w:right w:val="none" w:sz="0" w:space="0" w:color="auto"/>
      </w:divBdr>
    </w:div>
    <w:div w:id="257569822">
      <w:marLeft w:val="0"/>
      <w:marRight w:val="0"/>
      <w:marTop w:val="10"/>
      <w:marBottom w:val="10"/>
      <w:divBdr>
        <w:top w:val="none" w:sz="0" w:space="0" w:color="auto"/>
        <w:left w:val="none" w:sz="0" w:space="0" w:color="auto"/>
        <w:bottom w:val="none" w:sz="0" w:space="0" w:color="auto"/>
        <w:right w:val="none" w:sz="0" w:space="0" w:color="auto"/>
      </w:divBdr>
    </w:div>
    <w:div w:id="279801295">
      <w:marLeft w:val="0"/>
      <w:marRight w:val="0"/>
      <w:marTop w:val="10"/>
      <w:marBottom w:val="10"/>
      <w:divBdr>
        <w:top w:val="none" w:sz="0" w:space="0" w:color="auto"/>
        <w:left w:val="none" w:sz="0" w:space="0" w:color="auto"/>
        <w:bottom w:val="none" w:sz="0" w:space="0" w:color="auto"/>
        <w:right w:val="none" w:sz="0" w:space="0" w:color="auto"/>
      </w:divBdr>
    </w:div>
    <w:div w:id="284778539">
      <w:marLeft w:val="0"/>
      <w:marRight w:val="0"/>
      <w:marTop w:val="10"/>
      <w:marBottom w:val="10"/>
      <w:divBdr>
        <w:top w:val="none" w:sz="0" w:space="0" w:color="auto"/>
        <w:left w:val="none" w:sz="0" w:space="0" w:color="auto"/>
        <w:bottom w:val="none" w:sz="0" w:space="0" w:color="auto"/>
        <w:right w:val="none" w:sz="0" w:space="0" w:color="auto"/>
      </w:divBdr>
    </w:div>
    <w:div w:id="285046766">
      <w:marLeft w:val="0"/>
      <w:marRight w:val="0"/>
      <w:marTop w:val="10"/>
      <w:marBottom w:val="10"/>
      <w:divBdr>
        <w:top w:val="none" w:sz="0" w:space="0" w:color="auto"/>
        <w:left w:val="none" w:sz="0" w:space="0" w:color="auto"/>
        <w:bottom w:val="none" w:sz="0" w:space="0" w:color="auto"/>
        <w:right w:val="none" w:sz="0" w:space="0" w:color="auto"/>
      </w:divBdr>
    </w:div>
    <w:div w:id="300116653">
      <w:marLeft w:val="0"/>
      <w:marRight w:val="0"/>
      <w:marTop w:val="10"/>
      <w:marBottom w:val="10"/>
      <w:divBdr>
        <w:top w:val="none" w:sz="0" w:space="0" w:color="auto"/>
        <w:left w:val="none" w:sz="0" w:space="0" w:color="auto"/>
        <w:bottom w:val="none" w:sz="0" w:space="0" w:color="auto"/>
        <w:right w:val="none" w:sz="0" w:space="0" w:color="auto"/>
      </w:divBdr>
    </w:div>
    <w:div w:id="349572120">
      <w:marLeft w:val="0"/>
      <w:marRight w:val="0"/>
      <w:marTop w:val="10"/>
      <w:marBottom w:val="10"/>
      <w:divBdr>
        <w:top w:val="none" w:sz="0" w:space="0" w:color="auto"/>
        <w:left w:val="none" w:sz="0" w:space="0" w:color="auto"/>
        <w:bottom w:val="none" w:sz="0" w:space="0" w:color="auto"/>
        <w:right w:val="none" w:sz="0" w:space="0" w:color="auto"/>
      </w:divBdr>
    </w:div>
    <w:div w:id="439835304">
      <w:marLeft w:val="0"/>
      <w:marRight w:val="0"/>
      <w:marTop w:val="10"/>
      <w:marBottom w:val="10"/>
      <w:divBdr>
        <w:top w:val="none" w:sz="0" w:space="0" w:color="auto"/>
        <w:left w:val="none" w:sz="0" w:space="0" w:color="auto"/>
        <w:bottom w:val="none" w:sz="0" w:space="0" w:color="auto"/>
        <w:right w:val="none" w:sz="0" w:space="0" w:color="auto"/>
      </w:divBdr>
    </w:div>
    <w:div w:id="552928846">
      <w:marLeft w:val="0"/>
      <w:marRight w:val="0"/>
      <w:marTop w:val="10"/>
      <w:marBottom w:val="10"/>
      <w:divBdr>
        <w:top w:val="none" w:sz="0" w:space="0" w:color="auto"/>
        <w:left w:val="none" w:sz="0" w:space="0" w:color="auto"/>
        <w:bottom w:val="none" w:sz="0" w:space="0" w:color="auto"/>
        <w:right w:val="none" w:sz="0" w:space="0" w:color="auto"/>
      </w:divBdr>
    </w:div>
    <w:div w:id="578833817">
      <w:marLeft w:val="0"/>
      <w:marRight w:val="0"/>
      <w:marTop w:val="10"/>
      <w:marBottom w:val="10"/>
      <w:divBdr>
        <w:top w:val="none" w:sz="0" w:space="0" w:color="auto"/>
        <w:left w:val="none" w:sz="0" w:space="0" w:color="auto"/>
        <w:bottom w:val="none" w:sz="0" w:space="0" w:color="auto"/>
        <w:right w:val="none" w:sz="0" w:space="0" w:color="auto"/>
      </w:divBdr>
    </w:div>
    <w:div w:id="619411036">
      <w:marLeft w:val="0"/>
      <w:marRight w:val="0"/>
      <w:marTop w:val="10"/>
      <w:marBottom w:val="10"/>
      <w:divBdr>
        <w:top w:val="none" w:sz="0" w:space="0" w:color="auto"/>
        <w:left w:val="none" w:sz="0" w:space="0" w:color="auto"/>
        <w:bottom w:val="none" w:sz="0" w:space="0" w:color="auto"/>
        <w:right w:val="none" w:sz="0" w:space="0" w:color="auto"/>
      </w:divBdr>
    </w:div>
    <w:div w:id="630088778">
      <w:marLeft w:val="0"/>
      <w:marRight w:val="0"/>
      <w:marTop w:val="10"/>
      <w:marBottom w:val="10"/>
      <w:divBdr>
        <w:top w:val="none" w:sz="0" w:space="0" w:color="auto"/>
        <w:left w:val="none" w:sz="0" w:space="0" w:color="auto"/>
        <w:bottom w:val="none" w:sz="0" w:space="0" w:color="auto"/>
        <w:right w:val="none" w:sz="0" w:space="0" w:color="auto"/>
      </w:divBdr>
    </w:div>
    <w:div w:id="637882208">
      <w:marLeft w:val="0"/>
      <w:marRight w:val="0"/>
      <w:marTop w:val="10"/>
      <w:marBottom w:val="10"/>
      <w:divBdr>
        <w:top w:val="none" w:sz="0" w:space="0" w:color="auto"/>
        <w:left w:val="none" w:sz="0" w:space="0" w:color="auto"/>
        <w:bottom w:val="none" w:sz="0" w:space="0" w:color="auto"/>
        <w:right w:val="none" w:sz="0" w:space="0" w:color="auto"/>
      </w:divBdr>
    </w:div>
    <w:div w:id="661852776">
      <w:marLeft w:val="0"/>
      <w:marRight w:val="0"/>
      <w:marTop w:val="10"/>
      <w:marBottom w:val="10"/>
      <w:divBdr>
        <w:top w:val="none" w:sz="0" w:space="0" w:color="auto"/>
        <w:left w:val="none" w:sz="0" w:space="0" w:color="auto"/>
        <w:bottom w:val="none" w:sz="0" w:space="0" w:color="auto"/>
        <w:right w:val="none" w:sz="0" w:space="0" w:color="auto"/>
      </w:divBdr>
    </w:div>
    <w:div w:id="721251170">
      <w:marLeft w:val="0"/>
      <w:marRight w:val="0"/>
      <w:marTop w:val="10"/>
      <w:marBottom w:val="10"/>
      <w:divBdr>
        <w:top w:val="none" w:sz="0" w:space="0" w:color="auto"/>
        <w:left w:val="none" w:sz="0" w:space="0" w:color="auto"/>
        <w:bottom w:val="none" w:sz="0" w:space="0" w:color="auto"/>
        <w:right w:val="none" w:sz="0" w:space="0" w:color="auto"/>
      </w:divBdr>
    </w:div>
    <w:div w:id="726876765">
      <w:marLeft w:val="0"/>
      <w:marRight w:val="0"/>
      <w:marTop w:val="10"/>
      <w:marBottom w:val="10"/>
      <w:divBdr>
        <w:top w:val="none" w:sz="0" w:space="0" w:color="auto"/>
        <w:left w:val="none" w:sz="0" w:space="0" w:color="auto"/>
        <w:bottom w:val="none" w:sz="0" w:space="0" w:color="auto"/>
        <w:right w:val="none" w:sz="0" w:space="0" w:color="auto"/>
      </w:divBdr>
    </w:div>
    <w:div w:id="743181034">
      <w:marLeft w:val="0"/>
      <w:marRight w:val="0"/>
      <w:marTop w:val="10"/>
      <w:marBottom w:val="10"/>
      <w:divBdr>
        <w:top w:val="none" w:sz="0" w:space="0" w:color="auto"/>
        <w:left w:val="none" w:sz="0" w:space="0" w:color="auto"/>
        <w:bottom w:val="none" w:sz="0" w:space="0" w:color="auto"/>
        <w:right w:val="none" w:sz="0" w:space="0" w:color="auto"/>
      </w:divBdr>
    </w:div>
    <w:div w:id="884408817">
      <w:marLeft w:val="0"/>
      <w:marRight w:val="0"/>
      <w:marTop w:val="10"/>
      <w:marBottom w:val="10"/>
      <w:divBdr>
        <w:top w:val="none" w:sz="0" w:space="0" w:color="auto"/>
        <w:left w:val="none" w:sz="0" w:space="0" w:color="auto"/>
        <w:bottom w:val="none" w:sz="0" w:space="0" w:color="auto"/>
        <w:right w:val="none" w:sz="0" w:space="0" w:color="auto"/>
      </w:divBdr>
    </w:div>
    <w:div w:id="896815355">
      <w:marLeft w:val="0"/>
      <w:marRight w:val="0"/>
      <w:marTop w:val="10"/>
      <w:marBottom w:val="10"/>
      <w:divBdr>
        <w:top w:val="none" w:sz="0" w:space="0" w:color="auto"/>
        <w:left w:val="none" w:sz="0" w:space="0" w:color="auto"/>
        <w:bottom w:val="none" w:sz="0" w:space="0" w:color="auto"/>
        <w:right w:val="none" w:sz="0" w:space="0" w:color="auto"/>
      </w:divBdr>
    </w:div>
    <w:div w:id="919564617">
      <w:marLeft w:val="0"/>
      <w:marRight w:val="0"/>
      <w:marTop w:val="10"/>
      <w:marBottom w:val="10"/>
      <w:divBdr>
        <w:top w:val="none" w:sz="0" w:space="0" w:color="auto"/>
        <w:left w:val="none" w:sz="0" w:space="0" w:color="auto"/>
        <w:bottom w:val="none" w:sz="0" w:space="0" w:color="auto"/>
        <w:right w:val="none" w:sz="0" w:space="0" w:color="auto"/>
      </w:divBdr>
    </w:div>
    <w:div w:id="936064598">
      <w:marLeft w:val="0"/>
      <w:marRight w:val="0"/>
      <w:marTop w:val="10"/>
      <w:marBottom w:val="10"/>
      <w:divBdr>
        <w:top w:val="none" w:sz="0" w:space="0" w:color="auto"/>
        <w:left w:val="none" w:sz="0" w:space="0" w:color="auto"/>
        <w:bottom w:val="none" w:sz="0" w:space="0" w:color="auto"/>
        <w:right w:val="none" w:sz="0" w:space="0" w:color="auto"/>
      </w:divBdr>
    </w:div>
    <w:div w:id="1022361823">
      <w:marLeft w:val="0"/>
      <w:marRight w:val="0"/>
      <w:marTop w:val="10"/>
      <w:marBottom w:val="10"/>
      <w:divBdr>
        <w:top w:val="none" w:sz="0" w:space="0" w:color="auto"/>
        <w:left w:val="none" w:sz="0" w:space="0" w:color="auto"/>
        <w:bottom w:val="none" w:sz="0" w:space="0" w:color="auto"/>
        <w:right w:val="none" w:sz="0" w:space="0" w:color="auto"/>
      </w:divBdr>
    </w:div>
    <w:div w:id="1076975601">
      <w:marLeft w:val="0"/>
      <w:marRight w:val="0"/>
      <w:marTop w:val="10"/>
      <w:marBottom w:val="10"/>
      <w:divBdr>
        <w:top w:val="none" w:sz="0" w:space="0" w:color="auto"/>
        <w:left w:val="none" w:sz="0" w:space="0" w:color="auto"/>
        <w:bottom w:val="none" w:sz="0" w:space="0" w:color="auto"/>
        <w:right w:val="none" w:sz="0" w:space="0" w:color="auto"/>
      </w:divBdr>
    </w:div>
    <w:div w:id="1081221828">
      <w:marLeft w:val="0"/>
      <w:marRight w:val="0"/>
      <w:marTop w:val="10"/>
      <w:marBottom w:val="10"/>
      <w:divBdr>
        <w:top w:val="none" w:sz="0" w:space="0" w:color="auto"/>
        <w:left w:val="none" w:sz="0" w:space="0" w:color="auto"/>
        <w:bottom w:val="none" w:sz="0" w:space="0" w:color="auto"/>
        <w:right w:val="none" w:sz="0" w:space="0" w:color="auto"/>
      </w:divBdr>
    </w:div>
    <w:div w:id="1132557990">
      <w:marLeft w:val="0"/>
      <w:marRight w:val="0"/>
      <w:marTop w:val="10"/>
      <w:marBottom w:val="10"/>
      <w:divBdr>
        <w:top w:val="none" w:sz="0" w:space="0" w:color="auto"/>
        <w:left w:val="none" w:sz="0" w:space="0" w:color="auto"/>
        <w:bottom w:val="none" w:sz="0" w:space="0" w:color="auto"/>
        <w:right w:val="none" w:sz="0" w:space="0" w:color="auto"/>
      </w:divBdr>
    </w:div>
    <w:div w:id="1144666816">
      <w:marLeft w:val="0"/>
      <w:marRight w:val="0"/>
      <w:marTop w:val="10"/>
      <w:marBottom w:val="10"/>
      <w:divBdr>
        <w:top w:val="none" w:sz="0" w:space="0" w:color="auto"/>
        <w:left w:val="none" w:sz="0" w:space="0" w:color="auto"/>
        <w:bottom w:val="none" w:sz="0" w:space="0" w:color="auto"/>
        <w:right w:val="none" w:sz="0" w:space="0" w:color="auto"/>
      </w:divBdr>
    </w:div>
    <w:div w:id="1161114594">
      <w:marLeft w:val="0"/>
      <w:marRight w:val="0"/>
      <w:marTop w:val="10"/>
      <w:marBottom w:val="10"/>
      <w:divBdr>
        <w:top w:val="none" w:sz="0" w:space="0" w:color="auto"/>
        <w:left w:val="none" w:sz="0" w:space="0" w:color="auto"/>
        <w:bottom w:val="none" w:sz="0" w:space="0" w:color="auto"/>
        <w:right w:val="none" w:sz="0" w:space="0" w:color="auto"/>
      </w:divBdr>
    </w:div>
    <w:div w:id="1184049354">
      <w:marLeft w:val="0"/>
      <w:marRight w:val="0"/>
      <w:marTop w:val="10"/>
      <w:marBottom w:val="10"/>
      <w:divBdr>
        <w:top w:val="none" w:sz="0" w:space="0" w:color="auto"/>
        <w:left w:val="none" w:sz="0" w:space="0" w:color="auto"/>
        <w:bottom w:val="none" w:sz="0" w:space="0" w:color="auto"/>
        <w:right w:val="none" w:sz="0" w:space="0" w:color="auto"/>
      </w:divBdr>
    </w:div>
    <w:div w:id="1188714892">
      <w:marLeft w:val="0"/>
      <w:marRight w:val="720"/>
      <w:marTop w:val="10"/>
      <w:marBottom w:val="10"/>
      <w:divBdr>
        <w:top w:val="none" w:sz="0" w:space="0" w:color="auto"/>
        <w:left w:val="none" w:sz="0" w:space="0" w:color="auto"/>
        <w:bottom w:val="none" w:sz="0" w:space="0" w:color="auto"/>
        <w:right w:val="none" w:sz="0" w:space="0" w:color="auto"/>
      </w:divBdr>
    </w:div>
    <w:div w:id="1197425406">
      <w:marLeft w:val="0"/>
      <w:marRight w:val="0"/>
      <w:marTop w:val="10"/>
      <w:marBottom w:val="10"/>
      <w:divBdr>
        <w:top w:val="none" w:sz="0" w:space="0" w:color="auto"/>
        <w:left w:val="none" w:sz="0" w:space="0" w:color="auto"/>
        <w:bottom w:val="none" w:sz="0" w:space="0" w:color="auto"/>
        <w:right w:val="none" w:sz="0" w:space="0" w:color="auto"/>
      </w:divBdr>
    </w:div>
    <w:div w:id="1213730093">
      <w:marLeft w:val="0"/>
      <w:marRight w:val="0"/>
      <w:marTop w:val="10"/>
      <w:marBottom w:val="10"/>
      <w:divBdr>
        <w:top w:val="none" w:sz="0" w:space="0" w:color="auto"/>
        <w:left w:val="none" w:sz="0" w:space="0" w:color="auto"/>
        <w:bottom w:val="none" w:sz="0" w:space="0" w:color="auto"/>
        <w:right w:val="none" w:sz="0" w:space="0" w:color="auto"/>
      </w:divBdr>
    </w:div>
    <w:div w:id="1252162288">
      <w:marLeft w:val="0"/>
      <w:marRight w:val="0"/>
      <w:marTop w:val="10"/>
      <w:marBottom w:val="10"/>
      <w:divBdr>
        <w:top w:val="none" w:sz="0" w:space="0" w:color="auto"/>
        <w:left w:val="none" w:sz="0" w:space="0" w:color="auto"/>
        <w:bottom w:val="none" w:sz="0" w:space="0" w:color="auto"/>
        <w:right w:val="none" w:sz="0" w:space="0" w:color="auto"/>
      </w:divBdr>
    </w:div>
    <w:div w:id="1330937031">
      <w:marLeft w:val="0"/>
      <w:marRight w:val="0"/>
      <w:marTop w:val="10"/>
      <w:marBottom w:val="10"/>
      <w:divBdr>
        <w:top w:val="none" w:sz="0" w:space="0" w:color="auto"/>
        <w:left w:val="none" w:sz="0" w:space="0" w:color="auto"/>
        <w:bottom w:val="none" w:sz="0" w:space="0" w:color="auto"/>
        <w:right w:val="none" w:sz="0" w:space="0" w:color="auto"/>
      </w:divBdr>
    </w:div>
    <w:div w:id="1335106206">
      <w:marLeft w:val="0"/>
      <w:marRight w:val="0"/>
      <w:marTop w:val="10"/>
      <w:marBottom w:val="10"/>
      <w:divBdr>
        <w:top w:val="none" w:sz="0" w:space="0" w:color="auto"/>
        <w:left w:val="none" w:sz="0" w:space="0" w:color="auto"/>
        <w:bottom w:val="none" w:sz="0" w:space="0" w:color="auto"/>
        <w:right w:val="none" w:sz="0" w:space="0" w:color="auto"/>
      </w:divBdr>
    </w:div>
    <w:div w:id="1372611039">
      <w:marLeft w:val="0"/>
      <w:marRight w:val="0"/>
      <w:marTop w:val="10"/>
      <w:marBottom w:val="10"/>
      <w:divBdr>
        <w:top w:val="none" w:sz="0" w:space="0" w:color="auto"/>
        <w:left w:val="none" w:sz="0" w:space="0" w:color="auto"/>
        <w:bottom w:val="none" w:sz="0" w:space="0" w:color="auto"/>
        <w:right w:val="none" w:sz="0" w:space="0" w:color="auto"/>
      </w:divBdr>
    </w:div>
    <w:div w:id="1465123216">
      <w:marLeft w:val="0"/>
      <w:marRight w:val="0"/>
      <w:marTop w:val="10"/>
      <w:marBottom w:val="10"/>
      <w:divBdr>
        <w:top w:val="none" w:sz="0" w:space="0" w:color="auto"/>
        <w:left w:val="none" w:sz="0" w:space="0" w:color="auto"/>
        <w:bottom w:val="none" w:sz="0" w:space="0" w:color="auto"/>
        <w:right w:val="none" w:sz="0" w:space="0" w:color="auto"/>
      </w:divBdr>
    </w:div>
    <w:div w:id="1465348868">
      <w:marLeft w:val="0"/>
      <w:marRight w:val="0"/>
      <w:marTop w:val="10"/>
      <w:marBottom w:val="10"/>
      <w:divBdr>
        <w:top w:val="none" w:sz="0" w:space="0" w:color="auto"/>
        <w:left w:val="none" w:sz="0" w:space="0" w:color="auto"/>
        <w:bottom w:val="none" w:sz="0" w:space="0" w:color="auto"/>
        <w:right w:val="none" w:sz="0" w:space="0" w:color="auto"/>
      </w:divBdr>
    </w:div>
    <w:div w:id="1475489943">
      <w:marLeft w:val="0"/>
      <w:marRight w:val="0"/>
      <w:marTop w:val="10"/>
      <w:marBottom w:val="10"/>
      <w:divBdr>
        <w:top w:val="none" w:sz="0" w:space="0" w:color="auto"/>
        <w:left w:val="none" w:sz="0" w:space="0" w:color="auto"/>
        <w:bottom w:val="none" w:sz="0" w:space="0" w:color="auto"/>
        <w:right w:val="none" w:sz="0" w:space="0" w:color="auto"/>
      </w:divBdr>
    </w:div>
    <w:div w:id="1495294881">
      <w:marLeft w:val="0"/>
      <w:marRight w:val="0"/>
      <w:marTop w:val="10"/>
      <w:marBottom w:val="10"/>
      <w:divBdr>
        <w:top w:val="none" w:sz="0" w:space="0" w:color="auto"/>
        <w:left w:val="none" w:sz="0" w:space="0" w:color="auto"/>
        <w:bottom w:val="none" w:sz="0" w:space="0" w:color="auto"/>
        <w:right w:val="none" w:sz="0" w:space="0" w:color="auto"/>
      </w:divBdr>
    </w:div>
    <w:div w:id="1531261225">
      <w:marLeft w:val="0"/>
      <w:marRight w:val="0"/>
      <w:marTop w:val="10"/>
      <w:marBottom w:val="10"/>
      <w:divBdr>
        <w:top w:val="none" w:sz="0" w:space="0" w:color="auto"/>
        <w:left w:val="none" w:sz="0" w:space="0" w:color="auto"/>
        <w:bottom w:val="none" w:sz="0" w:space="0" w:color="auto"/>
        <w:right w:val="none" w:sz="0" w:space="0" w:color="auto"/>
      </w:divBdr>
    </w:div>
    <w:div w:id="1549415587">
      <w:marLeft w:val="0"/>
      <w:marRight w:val="0"/>
      <w:marTop w:val="10"/>
      <w:marBottom w:val="10"/>
      <w:divBdr>
        <w:top w:val="none" w:sz="0" w:space="0" w:color="auto"/>
        <w:left w:val="none" w:sz="0" w:space="0" w:color="auto"/>
        <w:bottom w:val="none" w:sz="0" w:space="0" w:color="auto"/>
        <w:right w:val="none" w:sz="0" w:space="0" w:color="auto"/>
      </w:divBdr>
    </w:div>
    <w:div w:id="1556891918">
      <w:marLeft w:val="0"/>
      <w:marRight w:val="0"/>
      <w:marTop w:val="10"/>
      <w:marBottom w:val="10"/>
      <w:divBdr>
        <w:top w:val="none" w:sz="0" w:space="0" w:color="auto"/>
        <w:left w:val="none" w:sz="0" w:space="0" w:color="auto"/>
        <w:bottom w:val="none" w:sz="0" w:space="0" w:color="auto"/>
        <w:right w:val="none" w:sz="0" w:space="0" w:color="auto"/>
      </w:divBdr>
    </w:div>
    <w:div w:id="1562248740">
      <w:marLeft w:val="0"/>
      <w:marRight w:val="0"/>
      <w:marTop w:val="10"/>
      <w:marBottom w:val="10"/>
      <w:divBdr>
        <w:top w:val="none" w:sz="0" w:space="0" w:color="auto"/>
        <w:left w:val="none" w:sz="0" w:space="0" w:color="auto"/>
        <w:bottom w:val="none" w:sz="0" w:space="0" w:color="auto"/>
        <w:right w:val="none" w:sz="0" w:space="0" w:color="auto"/>
      </w:divBdr>
    </w:div>
    <w:div w:id="1711227354">
      <w:marLeft w:val="0"/>
      <w:marRight w:val="0"/>
      <w:marTop w:val="10"/>
      <w:marBottom w:val="10"/>
      <w:divBdr>
        <w:top w:val="none" w:sz="0" w:space="0" w:color="auto"/>
        <w:left w:val="none" w:sz="0" w:space="0" w:color="auto"/>
        <w:bottom w:val="none" w:sz="0" w:space="0" w:color="auto"/>
        <w:right w:val="none" w:sz="0" w:space="0" w:color="auto"/>
      </w:divBdr>
    </w:div>
    <w:div w:id="1730954331">
      <w:marLeft w:val="0"/>
      <w:marRight w:val="720"/>
      <w:marTop w:val="10"/>
      <w:marBottom w:val="10"/>
      <w:divBdr>
        <w:top w:val="none" w:sz="0" w:space="0" w:color="auto"/>
        <w:left w:val="none" w:sz="0" w:space="0" w:color="auto"/>
        <w:bottom w:val="none" w:sz="0" w:space="0" w:color="auto"/>
        <w:right w:val="none" w:sz="0" w:space="0" w:color="auto"/>
      </w:divBdr>
    </w:div>
    <w:div w:id="1799958119">
      <w:marLeft w:val="0"/>
      <w:marRight w:val="0"/>
      <w:marTop w:val="10"/>
      <w:marBottom w:val="10"/>
      <w:divBdr>
        <w:top w:val="none" w:sz="0" w:space="0" w:color="auto"/>
        <w:left w:val="none" w:sz="0" w:space="0" w:color="auto"/>
        <w:bottom w:val="none" w:sz="0" w:space="0" w:color="auto"/>
        <w:right w:val="none" w:sz="0" w:space="0" w:color="auto"/>
      </w:divBdr>
    </w:div>
    <w:div w:id="1816950801">
      <w:marLeft w:val="0"/>
      <w:marRight w:val="0"/>
      <w:marTop w:val="10"/>
      <w:marBottom w:val="10"/>
      <w:divBdr>
        <w:top w:val="none" w:sz="0" w:space="0" w:color="auto"/>
        <w:left w:val="none" w:sz="0" w:space="0" w:color="auto"/>
        <w:bottom w:val="none" w:sz="0" w:space="0" w:color="auto"/>
        <w:right w:val="none" w:sz="0" w:space="0" w:color="auto"/>
      </w:divBdr>
    </w:div>
    <w:div w:id="1840074527">
      <w:marLeft w:val="0"/>
      <w:marRight w:val="0"/>
      <w:marTop w:val="10"/>
      <w:marBottom w:val="10"/>
      <w:divBdr>
        <w:top w:val="none" w:sz="0" w:space="0" w:color="auto"/>
        <w:left w:val="none" w:sz="0" w:space="0" w:color="auto"/>
        <w:bottom w:val="none" w:sz="0" w:space="0" w:color="auto"/>
        <w:right w:val="none" w:sz="0" w:space="0" w:color="auto"/>
      </w:divBdr>
    </w:div>
    <w:div w:id="1843665680">
      <w:marLeft w:val="0"/>
      <w:marRight w:val="0"/>
      <w:marTop w:val="10"/>
      <w:marBottom w:val="10"/>
      <w:divBdr>
        <w:top w:val="none" w:sz="0" w:space="0" w:color="auto"/>
        <w:left w:val="none" w:sz="0" w:space="0" w:color="auto"/>
        <w:bottom w:val="none" w:sz="0" w:space="0" w:color="auto"/>
        <w:right w:val="none" w:sz="0" w:space="0" w:color="auto"/>
      </w:divBdr>
    </w:div>
    <w:div w:id="1892956887">
      <w:marLeft w:val="0"/>
      <w:marRight w:val="720"/>
      <w:marTop w:val="10"/>
      <w:marBottom w:val="10"/>
      <w:divBdr>
        <w:top w:val="none" w:sz="0" w:space="0" w:color="auto"/>
        <w:left w:val="none" w:sz="0" w:space="0" w:color="auto"/>
        <w:bottom w:val="none" w:sz="0" w:space="0" w:color="auto"/>
        <w:right w:val="none" w:sz="0" w:space="0" w:color="auto"/>
      </w:divBdr>
    </w:div>
    <w:div w:id="1895388848">
      <w:marLeft w:val="0"/>
      <w:marRight w:val="0"/>
      <w:marTop w:val="10"/>
      <w:marBottom w:val="10"/>
      <w:divBdr>
        <w:top w:val="none" w:sz="0" w:space="0" w:color="auto"/>
        <w:left w:val="none" w:sz="0" w:space="0" w:color="auto"/>
        <w:bottom w:val="none" w:sz="0" w:space="0" w:color="auto"/>
        <w:right w:val="none" w:sz="0" w:space="0" w:color="auto"/>
      </w:divBdr>
    </w:div>
    <w:div w:id="1911772755">
      <w:marLeft w:val="0"/>
      <w:marRight w:val="0"/>
      <w:marTop w:val="10"/>
      <w:marBottom w:val="10"/>
      <w:divBdr>
        <w:top w:val="none" w:sz="0" w:space="0" w:color="auto"/>
        <w:left w:val="none" w:sz="0" w:space="0" w:color="auto"/>
        <w:bottom w:val="none" w:sz="0" w:space="0" w:color="auto"/>
        <w:right w:val="none" w:sz="0" w:space="0" w:color="auto"/>
      </w:divBdr>
    </w:div>
    <w:div w:id="1921018243">
      <w:marLeft w:val="0"/>
      <w:marRight w:val="0"/>
      <w:marTop w:val="10"/>
      <w:marBottom w:val="10"/>
      <w:divBdr>
        <w:top w:val="none" w:sz="0" w:space="0" w:color="auto"/>
        <w:left w:val="none" w:sz="0" w:space="0" w:color="auto"/>
        <w:bottom w:val="none" w:sz="0" w:space="0" w:color="auto"/>
        <w:right w:val="none" w:sz="0" w:space="0" w:color="auto"/>
      </w:divBdr>
    </w:div>
    <w:div w:id="1943952110">
      <w:marLeft w:val="0"/>
      <w:marRight w:val="0"/>
      <w:marTop w:val="10"/>
      <w:marBottom w:val="10"/>
      <w:divBdr>
        <w:top w:val="none" w:sz="0" w:space="0" w:color="auto"/>
        <w:left w:val="none" w:sz="0" w:space="0" w:color="auto"/>
        <w:bottom w:val="none" w:sz="0" w:space="0" w:color="auto"/>
        <w:right w:val="none" w:sz="0" w:space="0" w:color="auto"/>
      </w:divBdr>
    </w:div>
    <w:div w:id="1949506465">
      <w:marLeft w:val="0"/>
      <w:marRight w:val="0"/>
      <w:marTop w:val="10"/>
      <w:marBottom w:val="10"/>
      <w:divBdr>
        <w:top w:val="none" w:sz="0" w:space="0" w:color="auto"/>
        <w:left w:val="none" w:sz="0" w:space="0" w:color="auto"/>
        <w:bottom w:val="none" w:sz="0" w:space="0" w:color="auto"/>
        <w:right w:val="none" w:sz="0" w:space="0" w:color="auto"/>
      </w:divBdr>
    </w:div>
    <w:div w:id="1988971175">
      <w:marLeft w:val="0"/>
      <w:marRight w:val="0"/>
      <w:marTop w:val="10"/>
      <w:marBottom w:val="10"/>
      <w:divBdr>
        <w:top w:val="none" w:sz="0" w:space="0" w:color="auto"/>
        <w:left w:val="none" w:sz="0" w:space="0" w:color="auto"/>
        <w:bottom w:val="none" w:sz="0" w:space="0" w:color="auto"/>
        <w:right w:val="none" w:sz="0" w:space="0" w:color="auto"/>
      </w:divBdr>
    </w:div>
    <w:div w:id="2004771750">
      <w:marLeft w:val="0"/>
      <w:marRight w:val="720"/>
      <w:marTop w:val="10"/>
      <w:marBottom w:val="10"/>
      <w:divBdr>
        <w:top w:val="none" w:sz="0" w:space="0" w:color="auto"/>
        <w:left w:val="none" w:sz="0" w:space="0" w:color="auto"/>
        <w:bottom w:val="none" w:sz="0" w:space="0" w:color="auto"/>
        <w:right w:val="none" w:sz="0" w:space="0" w:color="auto"/>
      </w:divBdr>
    </w:div>
    <w:div w:id="2091466121">
      <w:marLeft w:val="0"/>
      <w:marRight w:val="720"/>
      <w:marTop w:val="10"/>
      <w:marBottom w:val="10"/>
      <w:divBdr>
        <w:top w:val="none" w:sz="0" w:space="0" w:color="auto"/>
        <w:left w:val="none" w:sz="0" w:space="0" w:color="auto"/>
        <w:bottom w:val="none" w:sz="0" w:space="0" w:color="auto"/>
        <w:right w:val="none" w:sz="0" w:space="0" w:color="auto"/>
      </w:divBdr>
    </w:div>
    <w:div w:id="2121341925">
      <w:marLeft w:val="0"/>
      <w:marRight w:val="0"/>
      <w:marTop w:val="10"/>
      <w:marBottom w:val="10"/>
      <w:divBdr>
        <w:top w:val="none" w:sz="0" w:space="0" w:color="auto"/>
        <w:left w:val="none" w:sz="0" w:space="0" w:color="auto"/>
        <w:bottom w:val="none" w:sz="0" w:space="0" w:color="auto"/>
        <w:right w:val="none" w:sz="0" w:space="0" w:color="auto"/>
      </w:divBdr>
    </w:div>
    <w:div w:id="21216814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700</Words>
  <Characters>3992</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