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BFE1C" w14:textId="77777777" w:rsidR="00CD3F14" w:rsidRDefault="00CD3F14">
      <w:pPr>
        <w:spacing w:line="500" w:lineRule="atLeast"/>
        <w:jc w:val="center"/>
        <w:divId w:val="2033871505"/>
        <w:rPr>
          <w:rFonts w:ascii="黑体" w:eastAsia="黑体" w:hAnsi="黑体"/>
          <w:sz w:val="36"/>
          <w:szCs w:val="36"/>
        </w:rPr>
      </w:pPr>
      <w:r>
        <w:rPr>
          <w:rFonts w:ascii="黑体" w:eastAsia="黑体" w:hAnsi="黑体" w:hint="eastAsia"/>
          <w:sz w:val="36"/>
          <w:szCs w:val="36"/>
        </w:rPr>
        <w:t>广东省惠州市惠阳区人民法院</w:t>
      </w:r>
    </w:p>
    <w:p w14:paraId="193049FF" w14:textId="77777777" w:rsidR="00CD3F14" w:rsidRDefault="00CD3F14">
      <w:pPr>
        <w:spacing w:line="500" w:lineRule="atLeast"/>
        <w:jc w:val="center"/>
        <w:divId w:val="14295422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937C99" w14:textId="77777777" w:rsidR="00CD3F14" w:rsidRDefault="00CD3F14">
      <w:pPr>
        <w:spacing w:line="500" w:lineRule="atLeast"/>
        <w:jc w:val="right"/>
        <w:divId w:val="209423389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437</w:t>
      </w:r>
      <w:r>
        <w:rPr>
          <w:rFonts w:hint="eastAsia"/>
          <w:sz w:val="30"/>
          <w:szCs w:val="30"/>
        </w:rPr>
        <w:t>号</w:t>
      </w:r>
    </w:p>
    <w:p w14:paraId="711FE5ED" w14:textId="77777777" w:rsidR="00CD3F14" w:rsidRDefault="00CD3F14">
      <w:pPr>
        <w:spacing w:line="500" w:lineRule="atLeast"/>
        <w:ind w:firstLine="600"/>
        <w:divId w:val="1349988052"/>
        <w:rPr>
          <w:rFonts w:hint="eastAsia"/>
          <w:sz w:val="30"/>
          <w:szCs w:val="30"/>
        </w:rPr>
      </w:pPr>
      <w:r>
        <w:rPr>
          <w:rFonts w:hint="eastAsia"/>
          <w:sz w:val="30"/>
          <w:szCs w:val="30"/>
        </w:rPr>
        <w:t>公诉机关惠州市惠阳区人民检察院。</w:t>
      </w:r>
    </w:p>
    <w:p w14:paraId="6FC4A81C" w14:textId="77777777" w:rsidR="00CD3F14" w:rsidRDefault="00CD3F14">
      <w:pPr>
        <w:spacing w:line="500" w:lineRule="atLeast"/>
        <w:ind w:firstLine="600"/>
        <w:divId w:val="2119910928"/>
        <w:rPr>
          <w:rFonts w:hint="eastAsia"/>
          <w:sz w:val="30"/>
          <w:szCs w:val="30"/>
        </w:rPr>
      </w:pPr>
      <w:r>
        <w:rPr>
          <w:rFonts w:hint="eastAsia"/>
          <w:sz w:val="30"/>
          <w:szCs w:val="30"/>
        </w:rPr>
        <w:t>被告人黄云光，男，</w:t>
      </w:r>
      <w:r>
        <w:rPr>
          <w:rFonts w:hint="eastAsia"/>
          <w:sz w:val="30"/>
          <w:szCs w:val="30"/>
        </w:rPr>
        <w:t>1986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日出生，汉族，本科文化，中共党员，户籍地广东省惠州市惠阳区，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月聘任为惠州市惠阳区镇隆镇安全生产监督管理办公室主任。因本案于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日被惠州市惠阳区人民检察院取保候审，同年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日被本院取保候审。</w:t>
      </w:r>
    </w:p>
    <w:p w14:paraId="6672337B" w14:textId="77777777" w:rsidR="00CD3F14" w:rsidRDefault="00CD3F14">
      <w:pPr>
        <w:spacing w:line="500" w:lineRule="atLeast"/>
        <w:ind w:firstLine="600"/>
        <w:divId w:val="1899900435"/>
        <w:rPr>
          <w:rFonts w:hint="eastAsia"/>
          <w:sz w:val="30"/>
          <w:szCs w:val="30"/>
        </w:rPr>
      </w:pPr>
      <w:r>
        <w:rPr>
          <w:rFonts w:hint="eastAsia"/>
          <w:sz w:val="30"/>
          <w:szCs w:val="30"/>
        </w:rPr>
        <w:t>惠州市惠阳区人民检察院以惠阳检公诉刑诉（</w:t>
      </w:r>
      <w:r>
        <w:rPr>
          <w:rFonts w:hint="eastAsia"/>
          <w:sz w:val="30"/>
          <w:szCs w:val="30"/>
        </w:rPr>
        <w:t>2017</w:t>
      </w:r>
      <w:r>
        <w:rPr>
          <w:rFonts w:hint="eastAsia"/>
          <w:sz w:val="30"/>
          <w:szCs w:val="30"/>
        </w:rPr>
        <w:t>）</w:t>
      </w:r>
      <w:r>
        <w:rPr>
          <w:rFonts w:hint="eastAsia"/>
          <w:sz w:val="30"/>
          <w:szCs w:val="30"/>
        </w:rPr>
        <w:t>341</w:t>
      </w:r>
      <w:r>
        <w:rPr>
          <w:rFonts w:hint="eastAsia"/>
          <w:sz w:val="30"/>
          <w:szCs w:val="30"/>
        </w:rPr>
        <w:t>号起诉书指控被告人黄云光犯玩忽职守罪和受贿罪，于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日向本院提起公诉。本院依法组成合议庭，于同年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日公开开庭审理了本案，惠州市惠阳区人民检察院指派检察员陈迪妮出庭支持公诉，被告人黄云光到庭参加诉讼。同年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日，本院发函建议惠州市惠阳区人民检察院补充侦查。惠州市惠阳区人民检察院于同年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日建议对本案延期审理，于同年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日补充侦查完毕，并于同年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日建议恢复审理。本院于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日对本案中止审理，于同年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日恢复本案审理。现已审理终结。</w:t>
      </w:r>
    </w:p>
    <w:p w14:paraId="462DD285" w14:textId="77777777" w:rsidR="00CD3F14" w:rsidRDefault="00CD3F14">
      <w:pPr>
        <w:spacing w:line="500" w:lineRule="atLeast"/>
        <w:ind w:firstLine="600"/>
        <w:divId w:val="739062116"/>
        <w:rPr>
          <w:rFonts w:hint="eastAsia"/>
          <w:sz w:val="30"/>
          <w:szCs w:val="30"/>
        </w:rPr>
      </w:pPr>
      <w:r>
        <w:rPr>
          <w:rFonts w:hint="eastAsia"/>
          <w:sz w:val="30"/>
          <w:szCs w:val="30"/>
        </w:rPr>
        <w:t>惠州市惠阳区人民检察院指控，惠州市惠阳区人民检察院指控，一、黄云光涉嫌玩忽职守罪的犯罪事实：被告人黄云光为惠阳区镇隆镇安全生产监督管理办公室（安监办）主任。</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日，镇隆某安监办在执法检查中，发现镇隆某德宝胶水加工厂存在生产车间与宿舍同为一体、电线乱拉乱接等</w:t>
      </w:r>
      <w:r>
        <w:rPr>
          <w:rFonts w:hint="eastAsia"/>
          <w:sz w:val="30"/>
          <w:szCs w:val="30"/>
        </w:rPr>
        <w:t>7</w:t>
      </w:r>
      <w:r>
        <w:rPr>
          <w:rFonts w:hint="eastAsia"/>
          <w:sz w:val="30"/>
          <w:szCs w:val="30"/>
        </w:rPr>
        <w:t>项安全隐患情况，遂对该厂作出停产停业、停止生产用电处理措施。镇隆某供电所于次日对该厂电箱张贴停止用电封条。同月</w:t>
      </w:r>
      <w:r>
        <w:rPr>
          <w:rFonts w:hint="eastAsia"/>
          <w:sz w:val="30"/>
          <w:szCs w:val="30"/>
        </w:rPr>
        <w:t>29</w:t>
      </w:r>
      <w:r>
        <w:rPr>
          <w:rFonts w:hint="eastAsia"/>
          <w:sz w:val="30"/>
          <w:szCs w:val="30"/>
        </w:rPr>
        <w:t>日，被告人黄云光带队组织镇隆某工商所、派出所</w:t>
      </w:r>
      <w:r>
        <w:rPr>
          <w:rFonts w:hint="eastAsia"/>
          <w:sz w:val="30"/>
          <w:szCs w:val="30"/>
        </w:rPr>
        <w:lastRenderedPageBreak/>
        <w:t>等部门对该厂进行联合检查执法，没有发现该厂存在安全生产方面的隐患。同年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日在该厂人员擅自接电生产过程中发生安全生产火灾事故，事故过火面积约</w:t>
      </w:r>
      <w:r>
        <w:rPr>
          <w:rFonts w:hint="eastAsia"/>
          <w:sz w:val="30"/>
          <w:szCs w:val="30"/>
        </w:rPr>
        <w:t>300</w:t>
      </w:r>
      <w:r>
        <w:rPr>
          <w:rFonts w:hint="eastAsia"/>
          <w:sz w:val="30"/>
          <w:szCs w:val="30"/>
        </w:rPr>
        <w:t>平方米，事故造成现场</w:t>
      </w:r>
      <w:r>
        <w:rPr>
          <w:rFonts w:hint="eastAsia"/>
          <w:sz w:val="30"/>
          <w:szCs w:val="30"/>
        </w:rPr>
        <w:t>1</w:t>
      </w:r>
      <w:r>
        <w:rPr>
          <w:rFonts w:hint="eastAsia"/>
          <w:sz w:val="30"/>
          <w:szCs w:val="30"/>
        </w:rPr>
        <w:t>死</w:t>
      </w:r>
      <w:r>
        <w:rPr>
          <w:rFonts w:hint="eastAsia"/>
          <w:sz w:val="30"/>
          <w:szCs w:val="30"/>
        </w:rPr>
        <w:t>1</w:t>
      </w:r>
      <w:r>
        <w:rPr>
          <w:rFonts w:hint="eastAsia"/>
          <w:sz w:val="30"/>
          <w:szCs w:val="30"/>
        </w:rPr>
        <w:t>伤（伤者于次日</w:t>
      </w:r>
      <w:r>
        <w:rPr>
          <w:rFonts w:hint="eastAsia"/>
          <w:sz w:val="30"/>
          <w:szCs w:val="30"/>
        </w:rPr>
        <w:t>12</w:t>
      </w:r>
      <w:r>
        <w:rPr>
          <w:rFonts w:hint="eastAsia"/>
          <w:sz w:val="30"/>
          <w:szCs w:val="30"/>
        </w:rPr>
        <w:t>时经抢救无效死亡）及直接经济损失</w:t>
      </w:r>
      <w:r>
        <w:rPr>
          <w:rFonts w:hint="eastAsia"/>
          <w:sz w:val="30"/>
          <w:szCs w:val="30"/>
        </w:rPr>
        <w:t>1264524</w:t>
      </w:r>
      <w:r>
        <w:rPr>
          <w:rFonts w:hint="eastAsia"/>
          <w:sz w:val="30"/>
          <w:szCs w:val="30"/>
        </w:rPr>
        <w:t>元。被告人黄云光作为镇隆安监办主任，从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7</w:t>
      </w:r>
      <w:r>
        <w:rPr>
          <w:rFonts w:hint="eastAsia"/>
          <w:sz w:val="30"/>
          <w:szCs w:val="30"/>
        </w:rPr>
        <w:t>月</w:t>
      </w:r>
      <w:r>
        <w:rPr>
          <w:rFonts w:hint="eastAsia"/>
          <w:sz w:val="30"/>
          <w:szCs w:val="30"/>
        </w:rPr>
        <w:t>26</w:t>
      </w:r>
      <w:r>
        <w:rPr>
          <w:rFonts w:hint="eastAsia"/>
          <w:sz w:val="30"/>
          <w:szCs w:val="30"/>
        </w:rPr>
        <w:t>日近</w:t>
      </w:r>
      <w:r>
        <w:rPr>
          <w:rFonts w:hint="eastAsia"/>
          <w:sz w:val="30"/>
          <w:szCs w:val="30"/>
        </w:rPr>
        <w:t>3</w:t>
      </w:r>
      <w:r>
        <w:rPr>
          <w:rFonts w:hint="eastAsia"/>
          <w:sz w:val="30"/>
          <w:szCs w:val="30"/>
        </w:rPr>
        <w:t>个月期间，违反《广东省安全生产行政执法办法》第十八条关于“安全生产监督管理部门对发出的《整改指令书》、《强制措施决定书》等的执行情况，应当进行监督检查”之规定，没有对该厂的整改情况进行后续监督检查，也没有安排工作人员到回该厂进行后续监督检查，没有发现该厂在停产期间长期擅自接电生产经营的违法行为，最终导致安全生产事故发生。二、被告人黄云光涉嫌受贿罪的犯罪事实：</w:t>
      </w:r>
      <w:r>
        <w:rPr>
          <w:rFonts w:hint="eastAsia"/>
          <w:sz w:val="30"/>
          <w:szCs w:val="30"/>
        </w:rPr>
        <w:t>2011</w:t>
      </w:r>
      <w:r>
        <w:rPr>
          <w:rFonts w:hint="eastAsia"/>
          <w:sz w:val="30"/>
          <w:szCs w:val="30"/>
        </w:rPr>
        <w:t>年期间，被告人黄云光在安全生产执法检查过程中，结识了被执法检查对象镇</w:t>
      </w:r>
      <w:r>
        <w:rPr>
          <w:rFonts w:hint="eastAsia"/>
          <w:sz w:val="30"/>
          <w:szCs w:val="30"/>
        </w:rPr>
        <w:t>隆某宝隆五金拉链厂的老板蒙某，后蒙某提出让被告人黄云光在安全生产等方面给予协调帮助，并承诺每年给予被告人黄云光固定的费用。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年间，被告人黄云光共收受蒙某</w:t>
      </w:r>
      <w:r>
        <w:rPr>
          <w:rFonts w:hint="eastAsia"/>
          <w:sz w:val="30"/>
          <w:szCs w:val="30"/>
        </w:rPr>
        <w:t>5.5</w:t>
      </w:r>
      <w:r>
        <w:rPr>
          <w:rFonts w:hint="eastAsia"/>
          <w:sz w:val="30"/>
          <w:szCs w:val="30"/>
        </w:rPr>
        <w:t>万元人民币，被告人黄云光收受上述好处后给予该厂关照、帮助，放松对该厂的安全生产执法检查。案发后，被告人黄云光主动退赃人民币</w:t>
      </w:r>
      <w:r>
        <w:rPr>
          <w:rFonts w:hint="eastAsia"/>
          <w:sz w:val="30"/>
          <w:szCs w:val="30"/>
        </w:rPr>
        <w:t>5.5</w:t>
      </w:r>
      <w:r>
        <w:rPr>
          <w:rFonts w:hint="eastAsia"/>
          <w:sz w:val="30"/>
          <w:szCs w:val="30"/>
        </w:rPr>
        <w:t>万元。认定上述犯罪事实证据如下：书证、被告人供述、证人证言、辨认笔录等。被告人黄云光身为安全生产监督管理部门工作人员，在履行职责过程中严重不负责任，致使发生安全生产事故，造成</w:t>
      </w:r>
      <w:r>
        <w:rPr>
          <w:rFonts w:hint="eastAsia"/>
          <w:sz w:val="30"/>
          <w:szCs w:val="30"/>
        </w:rPr>
        <w:t>1</w:t>
      </w:r>
      <w:r>
        <w:rPr>
          <w:rFonts w:hint="eastAsia"/>
          <w:sz w:val="30"/>
          <w:szCs w:val="30"/>
        </w:rPr>
        <w:t>死</w:t>
      </w:r>
      <w:r>
        <w:rPr>
          <w:rFonts w:hint="eastAsia"/>
          <w:sz w:val="30"/>
          <w:szCs w:val="30"/>
        </w:rPr>
        <w:t>1</w:t>
      </w:r>
      <w:r>
        <w:rPr>
          <w:rFonts w:hint="eastAsia"/>
          <w:sz w:val="30"/>
          <w:szCs w:val="30"/>
        </w:rPr>
        <w:t>伤（伤者于次日</w:t>
      </w:r>
      <w:r>
        <w:rPr>
          <w:rFonts w:hint="eastAsia"/>
          <w:sz w:val="30"/>
          <w:szCs w:val="30"/>
        </w:rPr>
        <w:t>12</w:t>
      </w:r>
      <w:r>
        <w:rPr>
          <w:rFonts w:hint="eastAsia"/>
          <w:sz w:val="30"/>
          <w:szCs w:val="30"/>
        </w:rPr>
        <w:t>时经抢救无效死亡）及直接经济损失</w:t>
      </w:r>
      <w:r>
        <w:rPr>
          <w:rFonts w:hint="eastAsia"/>
          <w:sz w:val="30"/>
          <w:szCs w:val="30"/>
        </w:rPr>
        <w:t>1264524</w:t>
      </w:r>
      <w:r>
        <w:rPr>
          <w:rFonts w:hint="eastAsia"/>
          <w:sz w:val="30"/>
          <w:szCs w:val="30"/>
        </w:rPr>
        <w:t>元人民币的严重后果，且在履行职责过程中，利用职务便利收受他人财物</w:t>
      </w:r>
      <w:r>
        <w:rPr>
          <w:rFonts w:hint="eastAsia"/>
          <w:sz w:val="30"/>
          <w:szCs w:val="30"/>
        </w:rPr>
        <w:t>5.5</w:t>
      </w:r>
      <w:r>
        <w:rPr>
          <w:rFonts w:hint="eastAsia"/>
          <w:sz w:val="30"/>
          <w:szCs w:val="30"/>
        </w:rPr>
        <w:t>万元人民币，数额较大，其行为已触犯了《中华人民共和国刑法》第三百九十七条和第三百八十五条的规定，应当以玩忽职守罪和受贿罪数罪并罚追究其刑事责任。被告人黄云光在侦查过程中主动交代侦查机关尚未掌握的其受贿的犯罪事实，系自首。请依法判处。</w:t>
      </w:r>
    </w:p>
    <w:p w14:paraId="66F2142D" w14:textId="77777777" w:rsidR="00CD3F14" w:rsidRDefault="00CD3F14">
      <w:pPr>
        <w:spacing w:line="500" w:lineRule="atLeast"/>
        <w:ind w:firstLine="600"/>
        <w:divId w:val="1665354776"/>
        <w:rPr>
          <w:rFonts w:hint="eastAsia"/>
          <w:sz w:val="30"/>
          <w:szCs w:val="30"/>
        </w:rPr>
      </w:pPr>
      <w:r>
        <w:rPr>
          <w:rFonts w:hint="eastAsia"/>
          <w:sz w:val="30"/>
          <w:szCs w:val="30"/>
        </w:rPr>
        <w:t>被告人黄云光对起诉书的指控无异议。</w:t>
      </w:r>
    </w:p>
    <w:p w14:paraId="6FFCF6B5" w14:textId="77777777" w:rsidR="00CD3F14" w:rsidRDefault="00CD3F14">
      <w:pPr>
        <w:spacing w:line="500" w:lineRule="atLeast"/>
        <w:ind w:firstLine="600"/>
        <w:divId w:val="1242568749"/>
        <w:rPr>
          <w:rFonts w:hint="eastAsia"/>
          <w:sz w:val="30"/>
          <w:szCs w:val="30"/>
        </w:rPr>
      </w:pPr>
      <w:r>
        <w:rPr>
          <w:rFonts w:hint="eastAsia"/>
          <w:sz w:val="30"/>
          <w:szCs w:val="30"/>
        </w:rPr>
        <w:t>经审理查明，被告人黄云光于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日加入中国共产党，于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月被招聘为惠州市惠某区镇隆某委员会企业职工，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月聘任惠州市惠阳区镇隆镇政府安全生产监督管理办公室（以下简称安监办）副主任，</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月聘任惠州市惠某区镇隆某府安监办主任。</w:t>
      </w:r>
    </w:p>
    <w:p w14:paraId="56918154" w14:textId="77777777" w:rsidR="00CD3F14" w:rsidRDefault="00CD3F14">
      <w:pPr>
        <w:spacing w:line="500" w:lineRule="atLeast"/>
        <w:ind w:firstLine="600"/>
        <w:divId w:val="2048988357"/>
        <w:rPr>
          <w:rFonts w:hint="eastAsia"/>
          <w:sz w:val="30"/>
          <w:szCs w:val="30"/>
        </w:rPr>
      </w:pPr>
      <w:r>
        <w:rPr>
          <w:rFonts w:hint="eastAsia"/>
          <w:sz w:val="30"/>
          <w:szCs w:val="30"/>
        </w:rPr>
        <w:t>2011</w:t>
      </w:r>
      <w:r>
        <w:rPr>
          <w:rFonts w:hint="eastAsia"/>
          <w:sz w:val="30"/>
          <w:szCs w:val="30"/>
        </w:rPr>
        <w:t>年期间，被告人黄云光在安全生产检查过程中，认识了被检查对象惠某区镇隆宝隆五金拉链厂的负责人蒙某，后蒙某提出叫被告人黄云光在安全生产等方面给予关照、帮助，并承诺每年给予被告人黄云光费用</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年起至</w:t>
      </w:r>
      <w:r>
        <w:rPr>
          <w:rFonts w:hint="eastAsia"/>
          <w:sz w:val="30"/>
          <w:szCs w:val="30"/>
        </w:rPr>
        <w:t>2016</w:t>
      </w:r>
      <w:r>
        <w:rPr>
          <w:rFonts w:hint="eastAsia"/>
          <w:sz w:val="30"/>
          <w:szCs w:val="30"/>
        </w:rPr>
        <w:t>年间，被告人黄云光共收受蒙某人民币</w:t>
      </w:r>
      <w:r>
        <w:rPr>
          <w:rFonts w:hint="eastAsia"/>
          <w:sz w:val="30"/>
          <w:szCs w:val="30"/>
        </w:rPr>
        <w:t>5.5</w:t>
      </w:r>
      <w:r>
        <w:rPr>
          <w:rFonts w:hint="eastAsia"/>
          <w:sz w:val="30"/>
          <w:szCs w:val="30"/>
        </w:rPr>
        <w:t>万元，遂放松对该厂的安全生产执法检查。归案后，被告人黄云光主动退缴赃款人民币</w:t>
      </w:r>
      <w:r>
        <w:rPr>
          <w:rFonts w:hint="eastAsia"/>
          <w:sz w:val="30"/>
          <w:szCs w:val="30"/>
        </w:rPr>
        <w:t>5.5</w:t>
      </w:r>
      <w:r>
        <w:rPr>
          <w:rFonts w:hint="eastAsia"/>
          <w:sz w:val="30"/>
          <w:szCs w:val="30"/>
        </w:rPr>
        <w:t>万元。</w:t>
      </w:r>
    </w:p>
    <w:p w14:paraId="271B4BDC" w14:textId="77777777" w:rsidR="00CD3F14" w:rsidRDefault="00CD3F14">
      <w:pPr>
        <w:spacing w:line="500" w:lineRule="atLeast"/>
        <w:ind w:firstLine="600"/>
        <w:divId w:val="1172986850"/>
        <w:rPr>
          <w:rFonts w:hint="eastAsia"/>
          <w:sz w:val="30"/>
          <w:szCs w:val="30"/>
        </w:rPr>
      </w:pPr>
      <w:r>
        <w:rPr>
          <w:rFonts w:hint="eastAsia"/>
          <w:sz w:val="30"/>
          <w:szCs w:val="30"/>
        </w:rPr>
        <w:t>经法庭质证，证明上述事实的证据有：</w:t>
      </w:r>
    </w:p>
    <w:p w14:paraId="5D39F051" w14:textId="77777777" w:rsidR="00CD3F14" w:rsidRDefault="00CD3F14">
      <w:pPr>
        <w:spacing w:line="500" w:lineRule="atLeast"/>
        <w:ind w:firstLine="600"/>
        <w:divId w:val="490215957"/>
        <w:rPr>
          <w:rFonts w:hint="eastAsia"/>
          <w:sz w:val="30"/>
          <w:szCs w:val="30"/>
        </w:rPr>
      </w:pPr>
      <w:r>
        <w:rPr>
          <w:rFonts w:hint="eastAsia"/>
          <w:sz w:val="30"/>
          <w:szCs w:val="30"/>
        </w:rPr>
        <w:t>1</w:t>
      </w:r>
      <w:r>
        <w:rPr>
          <w:rFonts w:hint="eastAsia"/>
          <w:sz w:val="30"/>
          <w:szCs w:val="30"/>
        </w:rPr>
        <w:t>、立案决定书，证实侦查机关于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日对本案立案侦查。</w:t>
      </w:r>
    </w:p>
    <w:p w14:paraId="12C53283" w14:textId="77777777" w:rsidR="00CD3F14" w:rsidRDefault="00CD3F14">
      <w:pPr>
        <w:spacing w:line="500" w:lineRule="atLeast"/>
        <w:ind w:firstLine="600"/>
        <w:divId w:val="383261523"/>
        <w:rPr>
          <w:rFonts w:hint="eastAsia"/>
          <w:sz w:val="30"/>
          <w:szCs w:val="30"/>
        </w:rPr>
      </w:pPr>
      <w:r>
        <w:rPr>
          <w:rFonts w:hint="eastAsia"/>
          <w:sz w:val="30"/>
          <w:szCs w:val="30"/>
        </w:rPr>
        <w:t>2</w:t>
      </w:r>
      <w:r>
        <w:rPr>
          <w:rFonts w:hint="eastAsia"/>
          <w:sz w:val="30"/>
          <w:szCs w:val="30"/>
        </w:rPr>
        <w:t>、常住人口基本信息查询及户籍证明，证实被告人黄云光的年龄及身份等情况。</w:t>
      </w:r>
    </w:p>
    <w:p w14:paraId="322F9253" w14:textId="77777777" w:rsidR="00CD3F14" w:rsidRDefault="00CD3F14">
      <w:pPr>
        <w:spacing w:line="500" w:lineRule="atLeast"/>
        <w:ind w:firstLine="600"/>
        <w:divId w:val="1477648420"/>
        <w:rPr>
          <w:rFonts w:hint="eastAsia"/>
          <w:sz w:val="30"/>
          <w:szCs w:val="30"/>
        </w:rPr>
      </w:pPr>
      <w:r>
        <w:rPr>
          <w:rFonts w:hint="eastAsia"/>
          <w:sz w:val="30"/>
          <w:szCs w:val="30"/>
        </w:rPr>
        <w:t>3</w:t>
      </w:r>
      <w:r>
        <w:rPr>
          <w:rFonts w:hint="eastAsia"/>
          <w:sz w:val="30"/>
          <w:szCs w:val="30"/>
        </w:rPr>
        <w:t>、到案经过，证实侦查机关于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日通知被告人黄云光前来配合调查相关情况。</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日，侦查机关再次通知被告人黄云光前来配合调查，其如实交代了涉嫌玩忽职守的犯罪事实，并主动交代侦查机关尚未掌握的其利用职务便利非法收受他人贿赂款人民币</w:t>
      </w:r>
      <w:r>
        <w:rPr>
          <w:rFonts w:hint="eastAsia"/>
          <w:sz w:val="30"/>
          <w:szCs w:val="30"/>
        </w:rPr>
        <w:t>5.5</w:t>
      </w:r>
      <w:r>
        <w:rPr>
          <w:rFonts w:hint="eastAsia"/>
          <w:sz w:val="30"/>
          <w:szCs w:val="30"/>
        </w:rPr>
        <w:t>万元的犯罪事实。</w:t>
      </w:r>
    </w:p>
    <w:p w14:paraId="660D3F9C" w14:textId="77777777" w:rsidR="00CD3F14" w:rsidRDefault="00CD3F14">
      <w:pPr>
        <w:spacing w:line="500" w:lineRule="atLeast"/>
        <w:ind w:firstLine="600"/>
        <w:divId w:val="656346345"/>
        <w:rPr>
          <w:rFonts w:hint="eastAsia"/>
          <w:sz w:val="30"/>
          <w:szCs w:val="30"/>
        </w:rPr>
      </w:pPr>
      <w:r>
        <w:rPr>
          <w:rFonts w:hint="eastAsia"/>
          <w:sz w:val="30"/>
          <w:szCs w:val="30"/>
        </w:rPr>
        <w:t>4</w:t>
      </w:r>
      <w:r>
        <w:rPr>
          <w:rFonts w:hint="eastAsia"/>
          <w:sz w:val="30"/>
          <w:szCs w:val="30"/>
        </w:rPr>
        <w:t>、惠州市惠某区镇隆某委的任职通知及情况说明，证实被告人黄云光于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月被招聘为惠州市惠某区镇隆某委员会企业职工，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月聘任惠州市惠阳区镇隆镇政府安监办公室副主任，</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月聘任惠州市惠阳区镇隆镇政府安监办公室主任。</w:t>
      </w:r>
    </w:p>
    <w:p w14:paraId="254E2C20" w14:textId="77777777" w:rsidR="00CD3F14" w:rsidRDefault="00CD3F14">
      <w:pPr>
        <w:spacing w:line="500" w:lineRule="atLeast"/>
        <w:ind w:firstLine="600"/>
        <w:divId w:val="1362121764"/>
        <w:rPr>
          <w:rFonts w:hint="eastAsia"/>
          <w:sz w:val="30"/>
          <w:szCs w:val="30"/>
        </w:rPr>
      </w:pPr>
      <w:r>
        <w:rPr>
          <w:rFonts w:hint="eastAsia"/>
          <w:sz w:val="30"/>
          <w:szCs w:val="30"/>
        </w:rPr>
        <w:t>5</w:t>
      </w:r>
      <w:r>
        <w:rPr>
          <w:rFonts w:hint="eastAsia"/>
          <w:sz w:val="30"/>
          <w:szCs w:val="30"/>
        </w:rPr>
        <w:t>、证人蒙某的证言：我是镇隆宝隆五金拉链厂的经营者，约在</w:t>
      </w:r>
      <w:r>
        <w:rPr>
          <w:rFonts w:hint="eastAsia"/>
          <w:sz w:val="30"/>
          <w:szCs w:val="30"/>
        </w:rPr>
        <w:t>2012</w:t>
      </w:r>
      <w:r>
        <w:rPr>
          <w:rFonts w:hint="eastAsia"/>
          <w:sz w:val="30"/>
          <w:szCs w:val="30"/>
        </w:rPr>
        <w:t>年，我厂在长龙村刚落户不久，有很多相关的政府职能部门前来检查从中挑毛病，给我们添了好多麻烦显得比较被动。安监办负责人黄云光来检查时，我提出叫他去帮我们厂理顺和协调相关职能部门的关系，少给我们添麻烦，我会给他报酬，黄云光点头同意。至年底，我交给黄云光现金人民币</w:t>
      </w:r>
      <w:r>
        <w:rPr>
          <w:rFonts w:hint="eastAsia"/>
          <w:sz w:val="30"/>
          <w:szCs w:val="30"/>
        </w:rPr>
        <w:t>1</w:t>
      </w:r>
      <w:r>
        <w:rPr>
          <w:rFonts w:hint="eastAsia"/>
          <w:sz w:val="30"/>
          <w:szCs w:val="30"/>
        </w:rPr>
        <w:t>万元作为感谢费。</w:t>
      </w:r>
      <w:r>
        <w:rPr>
          <w:rFonts w:hint="eastAsia"/>
          <w:sz w:val="30"/>
          <w:szCs w:val="30"/>
        </w:rPr>
        <w:t>2013</w:t>
      </w:r>
      <w:r>
        <w:rPr>
          <w:rFonts w:hint="eastAsia"/>
          <w:sz w:val="30"/>
          <w:szCs w:val="30"/>
        </w:rPr>
        <w:t>年的一天，黄云光比较急的来到我办公室，说要借款</w:t>
      </w:r>
      <w:r>
        <w:rPr>
          <w:rFonts w:hint="eastAsia"/>
          <w:sz w:val="30"/>
          <w:szCs w:val="30"/>
        </w:rPr>
        <w:t>3</w:t>
      </w:r>
      <w:r>
        <w:rPr>
          <w:rFonts w:hint="eastAsia"/>
          <w:sz w:val="30"/>
          <w:szCs w:val="30"/>
        </w:rPr>
        <w:t>万元，我同意并交给他现金</w:t>
      </w:r>
      <w:r>
        <w:rPr>
          <w:rFonts w:hint="eastAsia"/>
          <w:sz w:val="30"/>
          <w:szCs w:val="30"/>
        </w:rPr>
        <w:t>3</w:t>
      </w:r>
      <w:r>
        <w:rPr>
          <w:rFonts w:hint="eastAsia"/>
          <w:sz w:val="30"/>
          <w:szCs w:val="30"/>
        </w:rPr>
        <w:t>万元，黄云光没有写借据给我，后我将这</w:t>
      </w:r>
      <w:r>
        <w:rPr>
          <w:rFonts w:hint="eastAsia"/>
          <w:sz w:val="30"/>
          <w:szCs w:val="30"/>
        </w:rPr>
        <w:t>3</w:t>
      </w:r>
      <w:r>
        <w:rPr>
          <w:rFonts w:hint="eastAsia"/>
          <w:sz w:val="30"/>
          <w:szCs w:val="30"/>
        </w:rPr>
        <w:t>万元当做往后</w:t>
      </w:r>
      <w:r>
        <w:rPr>
          <w:rFonts w:hint="eastAsia"/>
          <w:sz w:val="30"/>
          <w:szCs w:val="30"/>
        </w:rPr>
        <w:t>3</w:t>
      </w:r>
      <w:r>
        <w:rPr>
          <w:rFonts w:hint="eastAsia"/>
          <w:sz w:val="30"/>
          <w:szCs w:val="30"/>
        </w:rPr>
        <w:t>年的感谢费抵除了。</w:t>
      </w:r>
      <w:r>
        <w:rPr>
          <w:rFonts w:hint="eastAsia"/>
          <w:sz w:val="30"/>
          <w:szCs w:val="30"/>
        </w:rPr>
        <w:t>2016</w:t>
      </w:r>
      <w:r>
        <w:rPr>
          <w:rFonts w:hint="eastAsia"/>
          <w:sz w:val="30"/>
          <w:szCs w:val="30"/>
        </w:rPr>
        <w:t>年底，我打电话叫黄云光发</w:t>
      </w:r>
      <w:r>
        <w:rPr>
          <w:rFonts w:hint="eastAsia"/>
          <w:sz w:val="30"/>
          <w:szCs w:val="30"/>
        </w:rPr>
        <w:t>1</w:t>
      </w:r>
      <w:r>
        <w:rPr>
          <w:rFonts w:hint="eastAsia"/>
          <w:sz w:val="30"/>
          <w:szCs w:val="30"/>
        </w:rPr>
        <w:t>个银行账号，将感谢费人民币</w:t>
      </w:r>
      <w:r>
        <w:rPr>
          <w:rFonts w:hint="eastAsia"/>
          <w:sz w:val="30"/>
          <w:szCs w:val="30"/>
        </w:rPr>
        <w:t>1.5</w:t>
      </w:r>
      <w:r>
        <w:rPr>
          <w:rFonts w:hint="eastAsia"/>
          <w:sz w:val="30"/>
          <w:szCs w:val="30"/>
        </w:rPr>
        <w:t>万元转给他。从</w:t>
      </w:r>
      <w:r>
        <w:rPr>
          <w:rFonts w:hint="eastAsia"/>
          <w:sz w:val="30"/>
          <w:szCs w:val="30"/>
        </w:rPr>
        <w:t>2012</w:t>
      </w:r>
      <w:r>
        <w:rPr>
          <w:rFonts w:hint="eastAsia"/>
          <w:sz w:val="30"/>
          <w:szCs w:val="30"/>
        </w:rPr>
        <w:t>年以来，相关职能部门就很少来我们厂检查了，黄云光所在的安监部门除在安全方面指点我们，对我厂的安全检查也是走形式都能通过。经辨认照片，蒙某确认被告人黄云光是收受其财物的人。</w:t>
      </w:r>
    </w:p>
    <w:p w14:paraId="42FF830B" w14:textId="77777777" w:rsidR="00CD3F14" w:rsidRDefault="00CD3F14">
      <w:pPr>
        <w:spacing w:line="500" w:lineRule="atLeast"/>
        <w:ind w:firstLine="600"/>
        <w:divId w:val="210843439"/>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的证言：黄云光是我胞弟，我不认识镇隆宝隆五金拉链厂的老板，我与该厂及其老板没有任何经济上往来，只是介绍过挖掘机和拖拉机的师傅帮该厂填土，我没有经手结算填土费用。</w:t>
      </w:r>
    </w:p>
    <w:p w14:paraId="5F531868" w14:textId="77777777" w:rsidR="00CD3F14" w:rsidRDefault="00CD3F14">
      <w:pPr>
        <w:spacing w:line="500" w:lineRule="atLeast"/>
        <w:ind w:firstLine="600"/>
        <w:divId w:val="373895249"/>
        <w:rPr>
          <w:rFonts w:hint="eastAsia"/>
          <w:sz w:val="30"/>
          <w:szCs w:val="30"/>
        </w:rPr>
      </w:pPr>
      <w:r>
        <w:rPr>
          <w:rFonts w:hint="eastAsia"/>
          <w:sz w:val="30"/>
          <w:szCs w:val="30"/>
        </w:rPr>
        <w:t>7</w:t>
      </w:r>
      <w:r>
        <w:rPr>
          <w:rFonts w:hint="eastAsia"/>
          <w:sz w:val="30"/>
          <w:szCs w:val="30"/>
        </w:rPr>
        <w:t>、证人李某的证言：黄云光是我小舅子，因之前他在我小店里拿了月饼、烟花爆竹等物品赊账，他叫我发</w:t>
      </w:r>
      <w:r>
        <w:rPr>
          <w:rFonts w:hint="eastAsia"/>
          <w:sz w:val="30"/>
          <w:szCs w:val="30"/>
        </w:rPr>
        <w:t>1</w:t>
      </w:r>
      <w:r>
        <w:rPr>
          <w:rFonts w:hint="eastAsia"/>
          <w:sz w:val="30"/>
          <w:szCs w:val="30"/>
        </w:rPr>
        <w:t>个银行账户要还钱给我，我账户于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日收到一名叫蒙某的人转来</w:t>
      </w:r>
      <w:r>
        <w:rPr>
          <w:rFonts w:hint="eastAsia"/>
          <w:sz w:val="30"/>
          <w:szCs w:val="30"/>
        </w:rPr>
        <w:t>1.5</w:t>
      </w:r>
      <w:r>
        <w:rPr>
          <w:rFonts w:hint="eastAsia"/>
          <w:sz w:val="30"/>
          <w:szCs w:val="30"/>
        </w:rPr>
        <w:t>万元，黄云光说这笔钱是他转来的，我不认识蒙某，与他没有经济往来。</w:t>
      </w:r>
    </w:p>
    <w:p w14:paraId="11DC3EB4" w14:textId="77777777" w:rsidR="00CD3F14" w:rsidRDefault="00CD3F14">
      <w:pPr>
        <w:spacing w:line="500" w:lineRule="atLeast"/>
        <w:ind w:firstLine="600"/>
        <w:divId w:val="623119948"/>
        <w:rPr>
          <w:rFonts w:hint="eastAsia"/>
          <w:sz w:val="30"/>
          <w:szCs w:val="30"/>
        </w:rPr>
      </w:pPr>
      <w:r>
        <w:rPr>
          <w:rFonts w:hint="eastAsia"/>
          <w:sz w:val="30"/>
          <w:szCs w:val="30"/>
        </w:rPr>
        <w:t>8</w:t>
      </w:r>
      <w:r>
        <w:rPr>
          <w:rFonts w:hint="eastAsia"/>
          <w:sz w:val="30"/>
          <w:szCs w:val="30"/>
        </w:rPr>
        <w:t>、扣押决定书、扣押清单、广东省暂时扣留财物收据，证实被告人黄云光于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日将涉案款人民币</w:t>
      </w:r>
      <w:r>
        <w:rPr>
          <w:rFonts w:hint="eastAsia"/>
          <w:sz w:val="30"/>
          <w:szCs w:val="30"/>
        </w:rPr>
        <w:t>5.5</w:t>
      </w:r>
      <w:r>
        <w:rPr>
          <w:rFonts w:hint="eastAsia"/>
          <w:sz w:val="30"/>
          <w:szCs w:val="30"/>
        </w:rPr>
        <w:t>万元缴交给惠州市惠阳区人民检察院。</w:t>
      </w:r>
    </w:p>
    <w:p w14:paraId="495E289A" w14:textId="77777777" w:rsidR="00CD3F14" w:rsidRDefault="00CD3F14">
      <w:pPr>
        <w:spacing w:line="500" w:lineRule="atLeast"/>
        <w:ind w:firstLine="600"/>
        <w:divId w:val="2126845248"/>
        <w:rPr>
          <w:rFonts w:hint="eastAsia"/>
          <w:sz w:val="30"/>
          <w:szCs w:val="30"/>
        </w:rPr>
      </w:pPr>
      <w:r>
        <w:rPr>
          <w:rFonts w:hint="eastAsia"/>
          <w:sz w:val="30"/>
          <w:szCs w:val="30"/>
        </w:rPr>
        <w:t>9</w:t>
      </w:r>
      <w:r>
        <w:rPr>
          <w:rFonts w:hint="eastAsia"/>
          <w:sz w:val="30"/>
          <w:szCs w:val="30"/>
        </w:rPr>
        <w:t>、个体工商户登记档案的查询信息，证实侦查人员对镇隆宝隆五金拉链厂的工商登记资料进行查询等情况。</w:t>
      </w:r>
    </w:p>
    <w:p w14:paraId="3C48720A" w14:textId="77777777" w:rsidR="00CD3F14" w:rsidRDefault="00CD3F14">
      <w:pPr>
        <w:spacing w:line="500" w:lineRule="atLeast"/>
        <w:ind w:firstLine="600"/>
        <w:divId w:val="1231816917"/>
        <w:rPr>
          <w:rFonts w:hint="eastAsia"/>
          <w:sz w:val="30"/>
          <w:szCs w:val="30"/>
        </w:rPr>
      </w:pPr>
      <w:r>
        <w:rPr>
          <w:rFonts w:hint="eastAsia"/>
          <w:sz w:val="30"/>
          <w:szCs w:val="30"/>
        </w:rPr>
        <w:t>10</w:t>
      </w:r>
      <w:r>
        <w:rPr>
          <w:rFonts w:hint="eastAsia"/>
          <w:sz w:val="30"/>
          <w:szCs w:val="30"/>
        </w:rPr>
        <w:t>、农业银行的存款账户查询信息，证实侦查人员对证人蒙某名下的、在该银行存款账户的交易明细进行查询等情况。</w:t>
      </w:r>
    </w:p>
    <w:p w14:paraId="424BB828" w14:textId="77777777" w:rsidR="00CD3F14" w:rsidRDefault="00CD3F14">
      <w:pPr>
        <w:spacing w:line="500" w:lineRule="atLeast"/>
        <w:ind w:firstLine="600"/>
        <w:divId w:val="1573347702"/>
        <w:rPr>
          <w:rFonts w:hint="eastAsia"/>
          <w:sz w:val="30"/>
          <w:szCs w:val="30"/>
        </w:rPr>
      </w:pPr>
      <w:r>
        <w:rPr>
          <w:rFonts w:hint="eastAsia"/>
          <w:sz w:val="30"/>
          <w:szCs w:val="30"/>
        </w:rPr>
        <w:t>11</w:t>
      </w:r>
      <w:r>
        <w:rPr>
          <w:rFonts w:hint="eastAsia"/>
          <w:sz w:val="30"/>
          <w:szCs w:val="30"/>
        </w:rPr>
        <w:t>、惠州市惠某区镇隆某安监办出具的情况说明，证实该办公室经翻查现存日常检查执法档案，未发现有惠州市惠某区镇隆宝隆五金拉链厂</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年期间的日常检查执法档案。</w:t>
      </w:r>
    </w:p>
    <w:p w14:paraId="6DE4BE28" w14:textId="77777777" w:rsidR="00CD3F14" w:rsidRDefault="00CD3F14">
      <w:pPr>
        <w:spacing w:line="500" w:lineRule="atLeast"/>
        <w:ind w:firstLine="600"/>
        <w:divId w:val="13769730"/>
        <w:rPr>
          <w:rFonts w:hint="eastAsia"/>
          <w:sz w:val="30"/>
          <w:szCs w:val="30"/>
        </w:rPr>
      </w:pPr>
      <w:r>
        <w:rPr>
          <w:rFonts w:hint="eastAsia"/>
          <w:sz w:val="30"/>
          <w:szCs w:val="30"/>
        </w:rPr>
        <w:t>12</w:t>
      </w:r>
      <w:r>
        <w:rPr>
          <w:rFonts w:hint="eastAsia"/>
          <w:sz w:val="30"/>
          <w:szCs w:val="30"/>
        </w:rPr>
        <w:t>、被告人黄云光的供述：</w:t>
      </w:r>
      <w:r>
        <w:rPr>
          <w:rFonts w:hint="eastAsia"/>
          <w:sz w:val="30"/>
          <w:szCs w:val="30"/>
        </w:rPr>
        <w:t>2011</w:t>
      </w:r>
      <w:r>
        <w:rPr>
          <w:rFonts w:hint="eastAsia"/>
          <w:sz w:val="30"/>
          <w:szCs w:val="30"/>
        </w:rPr>
        <w:t>年初，我认识了镇隆宝隆五金拉链厂的实际经营者蒙某，当时该厂位于镇隆某楼寨村，同年底搬迁到长龙村。</w:t>
      </w:r>
      <w:r>
        <w:rPr>
          <w:rFonts w:hint="eastAsia"/>
          <w:sz w:val="30"/>
          <w:szCs w:val="30"/>
        </w:rPr>
        <w:t>2012</w:t>
      </w:r>
      <w:r>
        <w:rPr>
          <w:rFonts w:hint="eastAsia"/>
          <w:sz w:val="30"/>
          <w:szCs w:val="30"/>
        </w:rPr>
        <w:t>年初的一天，蒙某打电话叫我到他办公室聊天，他说“从今年开始，你要对我厂的消防、安全生产等方面给予指导关照，我每年给你费用</w:t>
      </w:r>
      <w:r>
        <w:rPr>
          <w:rFonts w:hint="eastAsia"/>
          <w:sz w:val="30"/>
          <w:szCs w:val="30"/>
        </w:rPr>
        <w:t>1</w:t>
      </w:r>
      <w:r>
        <w:rPr>
          <w:rFonts w:hint="eastAsia"/>
          <w:sz w:val="30"/>
          <w:szCs w:val="30"/>
        </w:rPr>
        <w:t>万元”。当年底，蒙某打电话叫我到他办公室给我现金</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年四五月份，因需要用钱，我来到蒙某办公室向他提出借用</w:t>
      </w:r>
      <w:r>
        <w:rPr>
          <w:rFonts w:hint="eastAsia"/>
          <w:sz w:val="30"/>
          <w:szCs w:val="30"/>
        </w:rPr>
        <w:t>3</w:t>
      </w:r>
      <w:r>
        <w:rPr>
          <w:rFonts w:hint="eastAsia"/>
          <w:sz w:val="30"/>
          <w:szCs w:val="30"/>
        </w:rPr>
        <w:t>万元，蒙某同意并拿给我现金，后我没有还款给他，蒙某就说这</w:t>
      </w:r>
      <w:r>
        <w:rPr>
          <w:rFonts w:hint="eastAsia"/>
          <w:sz w:val="30"/>
          <w:szCs w:val="30"/>
        </w:rPr>
        <w:t>3</w:t>
      </w:r>
      <w:r>
        <w:rPr>
          <w:rFonts w:hint="eastAsia"/>
          <w:sz w:val="30"/>
          <w:szCs w:val="30"/>
        </w:rPr>
        <w:t>万元当作给我往后</w:t>
      </w:r>
      <w:r>
        <w:rPr>
          <w:rFonts w:hint="eastAsia"/>
          <w:sz w:val="30"/>
          <w:szCs w:val="30"/>
        </w:rPr>
        <w:t>3</w:t>
      </w:r>
      <w:r>
        <w:rPr>
          <w:rFonts w:hint="eastAsia"/>
          <w:sz w:val="30"/>
          <w:szCs w:val="30"/>
        </w:rPr>
        <w:t>年的感谢费用。</w:t>
      </w:r>
      <w:r>
        <w:rPr>
          <w:rFonts w:hint="eastAsia"/>
          <w:sz w:val="30"/>
          <w:szCs w:val="30"/>
        </w:rPr>
        <w:t>2016</w:t>
      </w:r>
      <w:r>
        <w:rPr>
          <w:rFonts w:hint="eastAsia"/>
          <w:sz w:val="30"/>
          <w:szCs w:val="30"/>
        </w:rPr>
        <w:t>年底，蒙某打电话叫我到他办公室聊天，他厂已经搬到楼下村的鸿业工业园，他提起给我的费用，我提出要增加</w:t>
      </w:r>
      <w:r>
        <w:rPr>
          <w:rFonts w:hint="eastAsia"/>
          <w:sz w:val="30"/>
          <w:szCs w:val="30"/>
        </w:rPr>
        <w:t>5000</w:t>
      </w:r>
      <w:r>
        <w:rPr>
          <w:rFonts w:hint="eastAsia"/>
          <w:sz w:val="30"/>
          <w:szCs w:val="30"/>
        </w:rPr>
        <w:t>元，蒙某同意并将款汇进我姐夫李某的农行存款账户里。这几年，我收了蒙某的钱，在安全生产检查方面没有刁难他，偶尔会要求他加强安全生产设施，包括消防器材等投入、人员的安全知识学习等，在例行检查时我也会放松对他拉链厂的监督检查。</w:t>
      </w:r>
    </w:p>
    <w:p w14:paraId="7B5FE662" w14:textId="77777777" w:rsidR="00CD3F14" w:rsidRDefault="00CD3F14">
      <w:pPr>
        <w:spacing w:line="500" w:lineRule="atLeast"/>
        <w:ind w:firstLine="600"/>
        <w:divId w:val="11104981"/>
        <w:rPr>
          <w:rFonts w:hint="eastAsia"/>
          <w:sz w:val="30"/>
          <w:szCs w:val="30"/>
        </w:rPr>
      </w:pPr>
      <w:r>
        <w:rPr>
          <w:rFonts w:hint="eastAsia"/>
          <w:sz w:val="30"/>
          <w:szCs w:val="30"/>
        </w:rPr>
        <w:t>证据确实，足资认定。</w:t>
      </w:r>
    </w:p>
    <w:p w14:paraId="2916467F" w14:textId="77777777" w:rsidR="00CD3F14" w:rsidRDefault="00CD3F14">
      <w:pPr>
        <w:spacing w:line="500" w:lineRule="atLeast"/>
        <w:ind w:firstLine="600"/>
        <w:divId w:val="2035187219"/>
        <w:rPr>
          <w:rFonts w:hint="eastAsia"/>
          <w:sz w:val="30"/>
          <w:szCs w:val="30"/>
        </w:rPr>
      </w:pPr>
      <w:r>
        <w:rPr>
          <w:rFonts w:hint="eastAsia"/>
          <w:sz w:val="30"/>
          <w:szCs w:val="30"/>
        </w:rPr>
        <w:t>本院认为，被告人黄云光身为安监办的聘请职工，受政府委派在履行安全生产监督管理过程中，利用职务上的便利为他人谋取不正当利益，共非法收受他人人民币</w:t>
      </w:r>
      <w:r>
        <w:rPr>
          <w:rFonts w:hint="eastAsia"/>
          <w:sz w:val="30"/>
          <w:szCs w:val="30"/>
        </w:rPr>
        <w:t>5.5</w:t>
      </w:r>
      <w:r>
        <w:rPr>
          <w:rFonts w:hint="eastAsia"/>
          <w:sz w:val="30"/>
          <w:szCs w:val="30"/>
        </w:rPr>
        <w:t>万元，数额较大，其行为已构成受贿罪。被告人黄云光被采取强制措施时，如实供述司法机关还未掌握的其本人其他犯罪事实，系自首，可以从轻处罚。鉴于被告人黄云光已退清其非法收受款项，可以酌情从轻处罚。公诉机关指控被告人黄云光犯受贿罪的罪名成立，证据确实、充分；惟指控其犯玩忽职守罪，经查，本案中被告人黄云光接到群众投诉后立即安排工作人员到德宝胶水加工厂检查，发现存在安全隐患，已对该厂作出停电停业处理，其还在第</w:t>
      </w:r>
      <w:r>
        <w:rPr>
          <w:rFonts w:hint="eastAsia"/>
          <w:sz w:val="30"/>
          <w:szCs w:val="30"/>
        </w:rPr>
        <w:t>3</w:t>
      </w:r>
      <w:r>
        <w:rPr>
          <w:rFonts w:hint="eastAsia"/>
          <w:sz w:val="30"/>
          <w:szCs w:val="30"/>
        </w:rPr>
        <w:t>日组织工商、公安、村委会等相关职能部门的工作人员到该厂进行查处，被告人黄云光已履行了工作职责，其与该厂发生火灾事故的危害结果之间没有刑法上的因果关系，其行为不符合玩忽职守罪的构成要件。故公诉机关的上述指控属不当，不予支持。根据被告人黄云光的犯罪情节及悔罪表现，对其适用缓刑对所居住社区没有重大不良影响，可以对其宣告缓刑。经本院审判委员会讨论决定，依照《中华人民共和国刑法》第三百八十五条第一款、第三百八十六条、第三百八十三条第一款第（一）项、第三款、第二十五条第一款、第五十二条、第五十三条、第六十四条、第六十七条第二款、第七十二条第一款、第三款、第七十三条第二款、第三款、第九十三条第二款以及《最高人民法院、最高人</w:t>
      </w:r>
      <w:r>
        <w:rPr>
          <w:rFonts w:hint="eastAsia"/>
          <w:sz w:val="30"/>
          <w:szCs w:val="30"/>
        </w:rPr>
        <w:t>民检察</w:t>
      </w:r>
      <w:r>
        <w:rPr>
          <w:rFonts w:hint="eastAsia"/>
          <w:sz w:val="30"/>
          <w:szCs w:val="30"/>
        </w:rPr>
        <w:t>院</w:t>
      </w:r>
      <w:r>
        <w:rPr>
          <w:rFonts w:hint="eastAsia"/>
          <w:sz w:val="30"/>
          <w:szCs w:val="30"/>
        </w:rPr>
        <w:t>》第一条第一款、第十三条第一款第（二）项、第十五条第一款、第十八条、第十九条第一款的规定，判决如下：</w:t>
      </w:r>
    </w:p>
    <w:p w14:paraId="569B4A94" w14:textId="77777777" w:rsidR="00CD3F14" w:rsidRDefault="00CD3F14">
      <w:pPr>
        <w:spacing w:line="500" w:lineRule="atLeast"/>
        <w:ind w:firstLine="600"/>
        <w:divId w:val="1605188292"/>
        <w:rPr>
          <w:rFonts w:hint="eastAsia"/>
          <w:sz w:val="30"/>
          <w:szCs w:val="30"/>
        </w:rPr>
      </w:pPr>
      <w:r>
        <w:rPr>
          <w:rFonts w:hint="eastAsia"/>
          <w:sz w:val="30"/>
          <w:szCs w:val="30"/>
        </w:rPr>
        <w:t>一、被告人黄云光犯受贿罪，判处有期徒刑十个月，缓刑一年，并处罚金人民币十万元。</w:t>
      </w:r>
    </w:p>
    <w:p w14:paraId="1E8904CE" w14:textId="77777777" w:rsidR="00CD3F14" w:rsidRDefault="00CD3F14">
      <w:pPr>
        <w:spacing w:line="500" w:lineRule="atLeast"/>
        <w:ind w:firstLine="600"/>
        <w:divId w:val="381103524"/>
        <w:rPr>
          <w:rFonts w:hint="eastAsia"/>
          <w:sz w:val="30"/>
          <w:szCs w:val="30"/>
        </w:rPr>
      </w:pPr>
      <w:r>
        <w:rPr>
          <w:rFonts w:hint="eastAsia"/>
          <w:sz w:val="30"/>
          <w:szCs w:val="30"/>
        </w:rPr>
        <w:t>（缓刑考验期限，从判决确定之日起计算。罚金自判决生效之日起一个月内付清。）</w:t>
      </w:r>
    </w:p>
    <w:p w14:paraId="098A220A" w14:textId="77777777" w:rsidR="00CD3F14" w:rsidRDefault="00CD3F14">
      <w:pPr>
        <w:spacing w:line="500" w:lineRule="atLeast"/>
        <w:ind w:firstLine="600"/>
        <w:divId w:val="1933002451"/>
        <w:rPr>
          <w:rFonts w:hint="eastAsia"/>
          <w:sz w:val="30"/>
          <w:szCs w:val="30"/>
        </w:rPr>
      </w:pPr>
      <w:r>
        <w:rPr>
          <w:rFonts w:hint="eastAsia"/>
          <w:sz w:val="30"/>
          <w:szCs w:val="30"/>
        </w:rPr>
        <w:t>二、被告人黄云光缴交的赃款人民币</w:t>
      </w:r>
      <w:r>
        <w:rPr>
          <w:rFonts w:hint="eastAsia"/>
          <w:sz w:val="30"/>
          <w:szCs w:val="30"/>
        </w:rPr>
        <w:t>5.5</w:t>
      </w:r>
      <w:r>
        <w:rPr>
          <w:rFonts w:hint="eastAsia"/>
          <w:sz w:val="30"/>
          <w:szCs w:val="30"/>
        </w:rPr>
        <w:t>万元，予以没收，上缴国库。</w:t>
      </w:r>
    </w:p>
    <w:p w14:paraId="13488CE3" w14:textId="77777777" w:rsidR="00CD3F14" w:rsidRDefault="00CD3F14">
      <w:pPr>
        <w:spacing w:line="500" w:lineRule="atLeast"/>
        <w:ind w:firstLine="600"/>
        <w:divId w:val="1016225217"/>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61519D3B" w14:textId="77777777" w:rsidR="00CD3F14" w:rsidRDefault="00CD3F14">
      <w:pPr>
        <w:spacing w:line="500" w:lineRule="atLeast"/>
        <w:jc w:val="right"/>
        <w:divId w:val="1744640021"/>
        <w:rPr>
          <w:rFonts w:hint="eastAsia"/>
          <w:sz w:val="30"/>
          <w:szCs w:val="30"/>
        </w:rPr>
      </w:pPr>
      <w:r>
        <w:rPr>
          <w:rFonts w:hint="eastAsia"/>
          <w:sz w:val="30"/>
          <w:szCs w:val="30"/>
        </w:rPr>
        <w:t>审　判　长　　钟国雄</w:t>
      </w:r>
    </w:p>
    <w:p w14:paraId="1309C630" w14:textId="77777777" w:rsidR="00CD3F14" w:rsidRDefault="00CD3F14">
      <w:pPr>
        <w:spacing w:line="500" w:lineRule="atLeast"/>
        <w:jc w:val="right"/>
        <w:divId w:val="2000382734"/>
        <w:rPr>
          <w:rFonts w:hint="eastAsia"/>
          <w:sz w:val="30"/>
          <w:szCs w:val="30"/>
        </w:rPr>
      </w:pPr>
      <w:r>
        <w:rPr>
          <w:rFonts w:hint="eastAsia"/>
          <w:sz w:val="30"/>
          <w:szCs w:val="30"/>
        </w:rPr>
        <w:t>人民陪审员　　练宝忠</w:t>
      </w:r>
    </w:p>
    <w:p w14:paraId="7904EC89" w14:textId="77777777" w:rsidR="00CD3F14" w:rsidRDefault="00CD3F14">
      <w:pPr>
        <w:spacing w:line="500" w:lineRule="atLeast"/>
        <w:jc w:val="right"/>
        <w:divId w:val="280502953"/>
        <w:rPr>
          <w:rFonts w:hint="eastAsia"/>
          <w:sz w:val="30"/>
          <w:szCs w:val="30"/>
        </w:rPr>
      </w:pPr>
      <w:r>
        <w:rPr>
          <w:rFonts w:hint="eastAsia"/>
          <w:sz w:val="30"/>
          <w:szCs w:val="30"/>
        </w:rPr>
        <w:t>人民陪审员　　林冠超</w:t>
      </w:r>
    </w:p>
    <w:p w14:paraId="4CF34073" w14:textId="77777777" w:rsidR="00CD3F14" w:rsidRDefault="00CD3F14">
      <w:pPr>
        <w:spacing w:line="500" w:lineRule="atLeast"/>
        <w:jc w:val="right"/>
        <w:divId w:val="1118986378"/>
        <w:rPr>
          <w:rFonts w:hint="eastAsia"/>
          <w:sz w:val="30"/>
          <w:szCs w:val="30"/>
        </w:rPr>
      </w:pPr>
      <w:r>
        <w:rPr>
          <w:rFonts w:hint="eastAsia"/>
          <w:sz w:val="30"/>
          <w:szCs w:val="30"/>
        </w:rPr>
        <w:t>二〇一八年四月四日</w:t>
      </w:r>
    </w:p>
    <w:p w14:paraId="2AFC5F35" w14:textId="77777777" w:rsidR="00CD3F14" w:rsidRDefault="00CD3F14">
      <w:pPr>
        <w:spacing w:line="500" w:lineRule="atLeast"/>
        <w:jc w:val="right"/>
        <w:divId w:val="1023089896"/>
        <w:rPr>
          <w:rFonts w:hint="eastAsia"/>
          <w:sz w:val="30"/>
          <w:szCs w:val="30"/>
        </w:rPr>
      </w:pPr>
      <w:r>
        <w:rPr>
          <w:rFonts w:hint="eastAsia"/>
          <w:sz w:val="30"/>
          <w:szCs w:val="30"/>
        </w:rPr>
        <w:t>书　记　员　　谢蕙宇</w:t>
      </w:r>
    </w:p>
    <w:p w14:paraId="2EDD4F85" w14:textId="77777777" w:rsidR="00CD3F14" w:rsidRDefault="00CD3F14">
      <w:pPr>
        <w:spacing w:line="500" w:lineRule="atLeast"/>
        <w:ind w:firstLine="600"/>
        <w:divId w:val="2037388156"/>
        <w:rPr>
          <w:rFonts w:hint="eastAsia"/>
          <w:sz w:val="30"/>
          <w:szCs w:val="30"/>
        </w:rPr>
      </w:pPr>
      <w:r>
        <w:rPr>
          <w:rFonts w:hint="eastAsia"/>
          <w:sz w:val="30"/>
          <w:szCs w:val="30"/>
        </w:rPr>
        <w:t>张恒彬</w:t>
      </w:r>
    </w:p>
    <w:p w14:paraId="7B405DEE" w14:textId="77777777" w:rsidR="00CD3F14" w:rsidRDefault="00CD3F14">
      <w:pPr>
        <w:spacing w:line="500" w:lineRule="atLeast"/>
        <w:ind w:firstLine="600"/>
        <w:divId w:val="309870694"/>
        <w:rPr>
          <w:rFonts w:hint="eastAsia"/>
          <w:sz w:val="30"/>
          <w:szCs w:val="30"/>
        </w:rPr>
      </w:pPr>
      <w:r>
        <w:rPr>
          <w:rFonts w:hint="eastAsia"/>
          <w:sz w:val="30"/>
          <w:szCs w:val="30"/>
        </w:rPr>
        <w:t>附相关法律条文：</w:t>
      </w:r>
    </w:p>
    <w:p w14:paraId="6F6071A3" w14:textId="77777777" w:rsidR="00CD3F14" w:rsidRDefault="00CD3F14">
      <w:pPr>
        <w:spacing w:line="500" w:lineRule="atLeast"/>
        <w:ind w:firstLine="600"/>
        <w:divId w:val="759332059"/>
        <w:rPr>
          <w:rFonts w:hint="eastAsia"/>
          <w:sz w:val="30"/>
          <w:szCs w:val="30"/>
        </w:rPr>
      </w:pPr>
      <w:r>
        <w:rPr>
          <w:rFonts w:hint="eastAsia"/>
          <w:sz w:val="30"/>
          <w:szCs w:val="30"/>
        </w:rPr>
        <w:t>《中华人民共和国刑法》</w:t>
      </w:r>
    </w:p>
    <w:p w14:paraId="61F475EB" w14:textId="77777777" w:rsidR="00CD3F14" w:rsidRDefault="00CD3F14">
      <w:pPr>
        <w:spacing w:line="500" w:lineRule="atLeast"/>
        <w:ind w:firstLine="600"/>
        <w:divId w:val="16490080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7A5CB460" w14:textId="77777777" w:rsidR="00CD3F14" w:rsidRDefault="00CD3F14">
      <w:pPr>
        <w:spacing w:line="500" w:lineRule="atLeast"/>
        <w:ind w:firstLine="600"/>
        <w:divId w:val="77405585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180B851" w14:textId="77777777" w:rsidR="00CD3F14" w:rsidRDefault="00CD3F14">
      <w:pPr>
        <w:spacing w:line="500" w:lineRule="atLeast"/>
        <w:ind w:firstLine="600"/>
        <w:divId w:val="1541822786"/>
        <w:rPr>
          <w:rFonts w:hint="eastAsia"/>
          <w:sz w:val="30"/>
          <w:szCs w:val="30"/>
        </w:rPr>
      </w:pPr>
      <w:r>
        <w:rPr>
          <w:rFonts w:hint="eastAsia"/>
          <w:sz w:val="30"/>
          <w:szCs w:val="30"/>
        </w:rPr>
        <w:t>第三百八十三条（第一款）对犯贪污罪的，根据情节轻重，分别依照下列规定处罚：</w:t>
      </w:r>
    </w:p>
    <w:p w14:paraId="522BD590" w14:textId="77777777" w:rsidR="00CD3F14" w:rsidRDefault="00CD3F14">
      <w:pPr>
        <w:spacing w:line="500" w:lineRule="atLeast"/>
        <w:ind w:firstLine="600"/>
        <w:divId w:val="15301443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6ACE2DB" w14:textId="77777777" w:rsidR="00CD3F14" w:rsidRDefault="00CD3F14">
      <w:pPr>
        <w:spacing w:line="500" w:lineRule="atLeast"/>
        <w:ind w:firstLine="600"/>
        <w:divId w:val="1695764424"/>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6187DAD3" w14:textId="77777777" w:rsidR="00CD3F14" w:rsidRDefault="00CD3F14">
      <w:pPr>
        <w:spacing w:line="500" w:lineRule="atLeast"/>
        <w:ind w:firstLine="600"/>
        <w:divId w:val="1396929072"/>
        <w:rPr>
          <w:rFonts w:hint="eastAsia"/>
          <w:sz w:val="30"/>
          <w:szCs w:val="30"/>
        </w:rPr>
      </w:pPr>
      <w:r>
        <w:rPr>
          <w:rFonts w:hint="eastAsia"/>
          <w:sz w:val="30"/>
          <w:szCs w:val="30"/>
        </w:rPr>
        <w:t>第二十五条（第一款）共同犯罪是指二人以上共同故意犯罪。</w:t>
      </w:r>
    </w:p>
    <w:p w14:paraId="33E2C6D1" w14:textId="77777777" w:rsidR="00CD3F14" w:rsidRDefault="00CD3F14">
      <w:pPr>
        <w:spacing w:line="500" w:lineRule="atLeast"/>
        <w:ind w:firstLine="600"/>
        <w:divId w:val="874536298"/>
        <w:rPr>
          <w:rFonts w:hint="eastAsia"/>
          <w:sz w:val="30"/>
          <w:szCs w:val="30"/>
        </w:rPr>
      </w:pPr>
      <w:r>
        <w:rPr>
          <w:rFonts w:hint="eastAsia"/>
          <w:sz w:val="30"/>
          <w:szCs w:val="30"/>
        </w:rPr>
        <w:t>第五十二条判处罚金，应当根据犯罪情节决定罚金数额。</w:t>
      </w:r>
    </w:p>
    <w:p w14:paraId="1DF20490" w14:textId="77777777" w:rsidR="00CD3F14" w:rsidRDefault="00CD3F14">
      <w:pPr>
        <w:spacing w:line="500" w:lineRule="atLeast"/>
        <w:ind w:firstLine="600"/>
        <w:divId w:val="126264032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8A5CA79" w14:textId="77777777" w:rsidR="00CD3F14" w:rsidRDefault="00CD3F14">
      <w:pPr>
        <w:spacing w:line="500" w:lineRule="atLeast"/>
        <w:ind w:firstLine="600"/>
        <w:divId w:val="948662174"/>
        <w:rPr>
          <w:rFonts w:hint="eastAsia"/>
          <w:sz w:val="30"/>
          <w:szCs w:val="30"/>
        </w:rPr>
      </w:pPr>
      <w:r>
        <w:rPr>
          <w:rFonts w:hint="eastAsia"/>
          <w:sz w:val="30"/>
          <w:szCs w:val="30"/>
        </w:rPr>
        <w:t>由于遭遇不能抗拒的灾祸等原因缴纳确实有困难的，经人民法院裁定，可以延期缴纳、酌情减少或者免除。</w:t>
      </w:r>
    </w:p>
    <w:p w14:paraId="3B556CB5" w14:textId="77777777" w:rsidR="00CD3F14" w:rsidRDefault="00CD3F14">
      <w:pPr>
        <w:spacing w:line="500" w:lineRule="atLeast"/>
        <w:ind w:firstLine="600"/>
        <w:divId w:val="4303980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738330B" w14:textId="77777777" w:rsidR="00CD3F14" w:rsidRDefault="00CD3F14">
      <w:pPr>
        <w:spacing w:line="500" w:lineRule="atLeast"/>
        <w:ind w:firstLine="600"/>
        <w:divId w:val="1477643067"/>
        <w:rPr>
          <w:rFonts w:hint="eastAsia"/>
          <w:sz w:val="30"/>
          <w:szCs w:val="30"/>
        </w:rPr>
      </w:pPr>
      <w:r>
        <w:rPr>
          <w:rFonts w:hint="eastAsia"/>
          <w:sz w:val="30"/>
          <w:szCs w:val="30"/>
        </w:rPr>
        <w:t>第六十七条（第二款）被采取强制措施的犯罪嫌疑人、被告人和正在服刑的罪犯，如实供述司法机关还未掌握的本人其他罪行的，以自首论。</w:t>
      </w:r>
    </w:p>
    <w:p w14:paraId="220B1E4A" w14:textId="77777777" w:rsidR="00CD3F14" w:rsidRDefault="00CD3F14">
      <w:pPr>
        <w:spacing w:line="500" w:lineRule="atLeast"/>
        <w:ind w:firstLine="600"/>
        <w:divId w:val="1953199469"/>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1F95C8F0" w14:textId="77777777" w:rsidR="00CD3F14" w:rsidRDefault="00CD3F14">
      <w:pPr>
        <w:spacing w:line="500" w:lineRule="atLeast"/>
        <w:ind w:firstLine="600"/>
        <w:divId w:val="221333707"/>
        <w:rPr>
          <w:rFonts w:hint="eastAsia"/>
          <w:sz w:val="30"/>
          <w:szCs w:val="30"/>
        </w:rPr>
      </w:pPr>
      <w:r>
        <w:rPr>
          <w:rFonts w:hint="eastAsia"/>
          <w:sz w:val="30"/>
          <w:szCs w:val="30"/>
        </w:rPr>
        <w:t>（一）犯罪情节较轻；</w:t>
      </w:r>
    </w:p>
    <w:p w14:paraId="504A60AD" w14:textId="77777777" w:rsidR="00CD3F14" w:rsidRDefault="00CD3F14">
      <w:pPr>
        <w:spacing w:line="500" w:lineRule="atLeast"/>
        <w:ind w:firstLine="600"/>
        <w:divId w:val="989822255"/>
        <w:rPr>
          <w:rFonts w:hint="eastAsia"/>
          <w:sz w:val="30"/>
          <w:szCs w:val="30"/>
        </w:rPr>
      </w:pPr>
      <w:r>
        <w:rPr>
          <w:rFonts w:hint="eastAsia"/>
          <w:sz w:val="30"/>
          <w:szCs w:val="30"/>
        </w:rPr>
        <w:t>（二）有悔罪表现；</w:t>
      </w:r>
    </w:p>
    <w:p w14:paraId="506B9D3F" w14:textId="77777777" w:rsidR="00CD3F14" w:rsidRDefault="00CD3F14">
      <w:pPr>
        <w:spacing w:line="500" w:lineRule="atLeast"/>
        <w:ind w:firstLine="600"/>
        <w:divId w:val="451558208"/>
        <w:rPr>
          <w:rFonts w:hint="eastAsia"/>
          <w:sz w:val="30"/>
          <w:szCs w:val="30"/>
        </w:rPr>
      </w:pPr>
      <w:r>
        <w:rPr>
          <w:rFonts w:hint="eastAsia"/>
          <w:sz w:val="30"/>
          <w:szCs w:val="30"/>
        </w:rPr>
        <w:t>（三）没有再犯罪的危险：</w:t>
      </w:r>
    </w:p>
    <w:p w14:paraId="4B7C4FE7" w14:textId="77777777" w:rsidR="00CD3F14" w:rsidRDefault="00CD3F14">
      <w:pPr>
        <w:spacing w:line="500" w:lineRule="atLeast"/>
        <w:ind w:firstLine="600"/>
        <w:divId w:val="636303388"/>
        <w:rPr>
          <w:rFonts w:hint="eastAsia"/>
          <w:sz w:val="30"/>
          <w:szCs w:val="30"/>
        </w:rPr>
      </w:pPr>
      <w:r>
        <w:rPr>
          <w:rFonts w:hint="eastAsia"/>
          <w:sz w:val="30"/>
          <w:szCs w:val="30"/>
        </w:rPr>
        <w:t>（四）宣告缓刑对所居住社区没有重大不良影响。</w:t>
      </w:r>
    </w:p>
    <w:p w14:paraId="7B123ED6" w14:textId="77777777" w:rsidR="00CD3F14" w:rsidRDefault="00CD3F14">
      <w:pPr>
        <w:spacing w:line="500" w:lineRule="atLeast"/>
        <w:ind w:firstLine="600"/>
        <w:divId w:val="535388771"/>
        <w:rPr>
          <w:rFonts w:hint="eastAsia"/>
          <w:sz w:val="30"/>
          <w:szCs w:val="30"/>
        </w:rPr>
      </w:pPr>
      <w:r>
        <w:rPr>
          <w:rFonts w:hint="eastAsia"/>
          <w:sz w:val="30"/>
          <w:szCs w:val="30"/>
        </w:rPr>
        <w:t>（第三款）被宣告缓刑的犯罪分子，如果被判处附加刑，附加刑仍须执行。</w:t>
      </w:r>
    </w:p>
    <w:p w14:paraId="0601837E" w14:textId="77777777" w:rsidR="00CD3F14" w:rsidRDefault="00CD3F14">
      <w:pPr>
        <w:spacing w:line="500" w:lineRule="atLeast"/>
        <w:ind w:firstLine="600"/>
        <w:divId w:val="304242879"/>
        <w:rPr>
          <w:rFonts w:hint="eastAsia"/>
          <w:sz w:val="30"/>
          <w:szCs w:val="30"/>
        </w:rPr>
      </w:pPr>
      <w:r>
        <w:rPr>
          <w:rFonts w:hint="eastAsia"/>
          <w:sz w:val="30"/>
          <w:szCs w:val="30"/>
        </w:rPr>
        <w:t>第七十三条（第二款）有期徒刑的缓刑考验期限为原判刑期以上五年以下，但是不能少于一年。</w:t>
      </w:r>
    </w:p>
    <w:p w14:paraId="031E340C" w14:textId="77777777" w:rsidR="00CD3F14" w:rsidRDefault="00CD3F14">
      <w:pPr>
        <w:spacing w:line="500" w:lineRule="atLeast"/>
        <w:ind w:firstLine="600"/>
        <w:divId w:val="690834821"/>
        <w:rPr>
          <w:rFonts w:hint="eastAsia"/>
          <w:sz w:val="30"/>
          <w:szCs w:val="30"/>
        </w:rPr>
      </w:pPr>
      <w:r>
        <w:rPr>
          <w:rFonts w:hint="eastAsia"/>
          <w:sz w:val="30"/>
          <w:szCs w:val="30"/>
        </w:rPr>
        <w:t>（第三款）缓刑考验期限，从判决确定之日起计算。</w:t>
      </w:r>
    </w:p>
    <w:p w14:paraId="38BF5779" w14:textId="77777777" w:rsidR="00CD3F14" w:rsidRDefault="00CD3F14">
      <w:pPr>
        <w:spacing w:line="500" w:lineRule="atLeast"/>
        <w:ind w:firstLine="600"/>
        <w:divId w:val="1947299542"/>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1F8B8FC2" w14:textId="77777777" w:rsidR="00CD3F14" w:rsidRDefault="00CD3F14">
      <w:pPr>
        <w:spacing w:line="500" w:lineRule="atLeast"/>
        <w:ind w:firstLine="600"/>
        <w:divId w:val="908424984"/>
        <w:rPr>
          <w:rFonts w:hint="eastAsia"/>
          <w:sz w:val="30"/>
          <w:szCs w:val="30"/>
        </w:rPr>
      </w:pPr>
      <w:r>
        <w:rPr>
          <w:rFonts w:hint="eastAsia"/>
          <w:sz w:val="30"/>
          <w:szCs w:val="30"/>
        </w:rPr>
        <w:t>《最高人民法院、最高人民检察院关于办理贪污贿赂刑事案件适用法律若干问题的解释》</w:t>
      </w:r>
    </w:p>
    <w:p w14:paraId="4816C4F1" w14:textId="77777777" w:rsidR="00CD3F14" w:rsidRDefault="00CD3F14">
      <w:pPr>
        <w:spacing w:line="500" w:lineRule="atLeast"/>
        <w:ind w:firstLine="600"/>
        <w:divId w:val="1862015493"/>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2C8E259F" w14:textId="77777777" w:rsidR="00CD3F14" w:rsidRDefault="00CD3F14">
      <w:pPr>
        <w:spacing w:line="500" w:lineRule="atLeast"/>
        <w:ind w:firstLine="600"/>
        <w:divId w:val="1247612146"/>
        <w:rPr>
          <w:rFonts w:hint="eastAsia"/>
          <w:sz w:val="30"/>
          <w:szCs w:val="30"/>
        </w:rPr>
      </w:pPr>
      <w:r>
        <w:rPr>
          <w:rFonts w:hint="eastAsia"/>
          <w:sz w:val="30"/>
          <w:szCs w:val="30"/>
        </w:rPr>
        <w:t>第十三条（第一款）具有下列情形之一的，应当认定为“为他人谋取利益”，构成犯罪的，应当依照刑法关于受贿犯罪的规定定罪处罚：</w:t>
      </w:r>
    </w:p>
    <w:p w14:paraId="644616F5" w14:textId="77777777" w:rsidR="00CD3F14" w:rsidRDefault="00CD3F14">
      <w:pPr>
        <w:spacing w:line="500" w:lineRule="atLeast"/>
        <w:ind w:firstLine="600"/>
        <w:divId w:val="687633564"/>
        <w:rPr>
          <w:rFonts w:hint="eastAsia"/>
          <w:sz w:val="30"/>
          <w:szCs w:val="30"/>
        </w:rPr>
      </w:pPr>
      <w:r>
        <w:rPr>
          <w:rFonts w:hint="eastAsia"/>
          <w:sz w:val="30"/>
          <w:szCs w:val="30"/>
        </w:rPr>
        <w:t>（二）明知他人有具体请托事项的；</w:t>
      </w:r>
    </w:p>
    <w:p w14:paraId="6FEB98CE" w14:textId="77777777" w:rsidR="00CD3F14" w:rsidRDefault="00CD3F14">
      <w:pPr>
        <w:spacing w:line="500" w:lineRule="atLeast"/>
        <w:ind w:firstLine="600"/>
        <w:divId w:val="846794069"/>
        <w:rPr>
          <w:rFonts w:hint="eastAsia"/>
          <w:sz w:val="30"/>
          <w:szCs w:val="30"/>
        </w:rPr>
      </w:pPr>
      <w:r>
        <w:rPr>
          <w:rFonts w:hint="eastAsia"/>
          <w:sz w:val="30"/>
          <w:szCs w:val="30"/>
        </w:rPr>
        <w:t>第十五条（第一款）对多次受贿未经处理的，累计计算受贿数额。</w:t>
      </w:r>
    </w:p>
    <w:p w14:paraId="3C5214F1" w14:textId="77777777" w:rsidR="00CD3F14" w:rsidRDefault="00CD3F14">
      <w:pPr>
        <w:spacing w:line="500" w:lineRule="atLeast"/>
        <w:ind w:firstLine="600"/>
        <w:divId w:val="3396814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3FA3000" w14:textId="77777777" w:rsidR="00CD3F14" w:rsidRDefault="00CD3F14">
      <w:pPr>
        <w:spacing w:line="500" w:lineRule="atLeast"/>
        <w:ind w:firstLine="600"/>
        <w:divId w:val="515651282"/>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5FD8A" w14:textId="77777777" w:rsidR="00CD3F14" w:rsidRDefault="00CD3F14" w:rsidP="00CD3F14">
      <w:pPr>
        <w:rPr>
          <w:rFonts w:hint="eastAsia"/>
        </w:rPr>
      </w:pPr>
      <w:r>
        <w:separator/>
      </w:r>
    </w:p>
  </w:endnote>
  <w:endnote w:type="continuationSeparator" w:id="0">
    <w:p w14:paraId="0B220D0C" w14:textId="77777777" w:rsidR="00CD3F14" w:rsidRDefault="00CD3F14" w:rsidP="00CD3F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2303" w14:textId="77777777" w:rsidR="00CD3F14" w:rsidRDefault="00CD3F14" w:rsidP="00CD3F14">
      <w:pPr>
        <w:rPr>
          <w:rFonts w:hint="eastAsia"/>
        </w:rPr>
      </w:pPr>
      <w:r>
        <w:separator/>
      </w:r>
    </w:p>
  </w:footnote>
  <w:footnote w:type="continuationSeparator" w:id="0">
    <w:p w14:paraId="4C842740" w14:textId="77777777" w:rsidR="00CD3F14" w:rsidRDefault="00CD3F14" w:rsidP="00CD3F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3F14"/>
    <w:rsid w:val="002A6721"/>
    <w:rsid w:val="00CD3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3FFC7F"/>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3F14"/>
    <w:pPr>
      <w:tabs>
        <w:tab w:val="center" w:pos="4153"/>
        <w:tab w:val="right" w:pos="8306"/>
      </w:tabs>
      <w:snapToGrid w:val="0"/>
      <w:jc w:val="center"/>
    </w:pPr>
    <w:rPr>
      <w:sz w:val="18"/>
      <w:szCs w:val="18"/>
    </w:rPr>
  </w:style>
  <w:style w:type="character" w:customStyle="1" w:styleId="a4">
    <w:name w:val="页眉 字符"/>
    <w:basedOn w:val="a0"/>
    <w:link w:val="a3"/>
    <w:uiPriority w:val="99"/>
    <w:rsid w:val="00CD3F14"/>
    <w:rPr>
      <w:rFonts w:ascii="宋体" w:eastAsia="宋体" w:hAnsi="宋体" w:cs="宋体"/>
      <w:sz w:val="18"/>
      <w:szCs w:val="18"/>
    </w:rPr>
  </w:style>
  <w:style w:type="paragraph" w:styleId="a5">
    <w:name w:val="footer"/>
    <w:basedOn w:val="a"/>
    <w:link w:val="a6"/>
    <w:uiPriority w:val="99"/>
    <w:unhideWhenUsed/>
    <w:rsid w:val="00CD3F14"/>
    <w:pPr>
      <w:tabs>
        <w:tab w:val="center" w:pos="4153"/>
        <w:tab w:val="right" w:pos="8306"/>
      </w:tabs>
      <w:snapToGrid w:val="0"/>
    </w:pPr>
    <w:rPr>
      <w:sz w:val="18"/>
      <w:szCs w:val="18"/>
    </w:rPr>
  </w:style>
  <w:style w:type="character" w:customStyle="1" w:styleId="a6">
    <w:name w:val="页脚 字符"/>
    <w:basedOn w:val="a0"/>
    <w:link w:val="a5"/>
    <w:uiPriority w:val="99"/>
    <w:rsid w:val="00CD3F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981">
      <w:marLeft w:val="0"/>
      <w:marRight w:val="0"/>
      <w:marTop w:val="10"/>
      <w:marBottom w:val="10"/>
      <w:divBdr>
        <w:top w:val="none" w:sz="0" w:space="0" w:color="auto"/>
        <w:left w:val="none" w:sz="0" w:space="0" w:color="auto"/>
        <w:bottom w:val="none" w:sz="0" w:space="0" w:color="auto"/>
        <w:right w:val="none" w:sz="0" w:space="0" w:color="auto"/>
      </w:divBdr>
    </w:div>
    <w:div w:id="13769730">
      <w:marLeft w:val="0"/>
      <w:marRight w:val="0"/>
      <w:marTop w:val="10"/>
      <w:marBottom w:val="10"/>
      <w:divBdr>
        <w:top w:val="none" w:sz="0" w:space="0" w:color="auto"/>
        <w:left w:val="none" w:sz="0" w:space="0" w:color="auto"/>
        <w:bottom w:val="none" w:sz="0" w:space="0" w:color="auto"/>
        <w:right w:val="none" w:sz="0" w:space="0" w:color="auto"/>
      </w:divBdr>
    </w:div>
    <w:div w:id="33968148">
      <w:marLeft w:val="0"/>
      <w:marRight w:val="0"/>
      <w:marTop w:val="10"/>
      <w:marBottom w:val="10"/>
      <w:divBdr>
        <w:top w:val="none" w:sz="0" w:space="0" w:color="auto"/>
        <w:left w:val="none" w:sz="0" w:space="0" w:color="auto"/>
        <w:bottom w:val="none" w:sz="0" w:space="0" w:color="auto"/>
        <w:right w:val="none" w:sz="0" w:space="0" w:color="auto"/>
      </w:divBdr>
    </w:div>
    <w:div w:id="164900808">
      <w:marLeft w:val="0"/>
      <w:marRight w:val="0"/>
      <w:marTop w:val="10"/>
      <w:marBottom w:val="10"/>
      <w:divBdr>
        <w:top w:val="none" w:sz="0" w:space="0" w:color="auto"/>
        <w:left w:val="none" w:sz="0" w:space="0" w:color="auto"/>
        <w:bottom w:val="none" w:sz="0" w:space="0" w:color="auto"/>
        <w:right w:val="none" w:sz="0" w:space="0" w:color="auto"/>
      </w:divBdr>
    </w:div>
    <w:div w:id="210843439">
      <w:marLeft w:val="0"/>
      <w:marRight w:val="0"/>
      <w:marTop w:val="10"/>
      <w:marBottom w:val="10"/>
      <w:divBdr>
        <w:top w:val="none" w:sz="0" w:space="0" w:color="auto"/>
        <w:left w:val="none" w:sz="0" w:space="0" w:color="auto"/>
        <w:bottom w:val="none" w:sz="0" w:space="0" w:color="auto"/>
        <w:right w:val="none" w:sz="0" w:space="0" w:color="auto"/>
      </w:divBdr>
    </w:div>
    <w:div w:id="221333707">
      <w:marLeft w:val="0"/>
      <w:marRight w:val="0"/>
      <w:marTop w:val="10"/>
      <w:marBottom w:val="10"/>
      <w:divBdr>
        <w:top w:val="none" w:sz="0" w:space="0" w:color="auto"/>
        <w:left w:val="none" w:sz="0" w:space="0" w:color="auto"/>
        <w:bottom w:val="none" w:sz="0" w:space="0" w:color="auto"/>
        <w:right w:val="none" w:sz="0" w:space="0" w:color="auto"/>
      </w:divBdr>
    </w:div>
    <w:div w:id="280502953">
      <w:marLeft w:val="0"/>
      <w:marRight w:val="720"/>
      <w:marTop w:val="10"/>
      <w:marBottom w:val="10"/>
      <w:divBdr>
        <w:top w:val="none" w:sz="0" w:space="0" w:color="auto"/>
        <w:left w:val="none" w:sz="0" w:space="0" w:color="auto"/>
        <w:bottom w:val="none" w:sz="0" w:space="0" w:color="auto"/>
        <w:right w:val="none" w:sz="0" w:space="0" w:color="auto"/>
      </w:divBdr>
    </w:div>
    <w:div w:id="304242879">
      <w:marLeft w:val="0"/>
      <w:marRight w:val="0"/>
      <w:marTop w:val="10"/>
      <w:marBottom w:val="10"/>
      <w:divBdr>
        <w:top w:val="none" w:sz="0" w:space="0" w:color="auto"/>
        <w:left w:val="none" w:sz="0" w:space="0" w:color="auto"/>
        <w:bottom w:val="none" w:sz="0" w:space="0" w:color="auto"/>
        <w:right w:val="none" w:sz="0" w:space="0" w:color="auto"/>
      </w:divBdr>
    </w:div>
    <w:div w:id="309870694">
      <w:marLeft w:val="0"/>
      <w:marRight w:val="0"/>
      <w:marTop w:val="10"/>
      <w:marBottom w:val="10"/>
      <w:divBdr>
        <w:top w:val="none" w:sz="0" w:space="0" w:color="auto"/>
        <w:left w:val="none" w:sz="0" w:space="0" w:color="auto"/>
        <w:bottom w:val="none" w:sz="0" w:space="0" w:color="auto"/>
        <w:right w:val="none" w:sz="0" w:space="0" w:color="auto"/>
      </w:divBdr>
    </w:div>
    <w:div w:id="373895249">
      <w:marLeft w:val="0"/>
      <w:marRight w:val="0"/>
      <w:marTop w:val="10"/>
      <w:marBottom w:val="10"/>
      <w:divBdr>
        <w:top w:val="none" w:sz="0" w:space="0" w:color="auto"/>
        <w:left w:val="none" w:sz="0" w:space="0" w:color="auto"/>
        <w:bottom w:val="none" w:sz="0" w:space="0" w:color="auto"/>
        <w:right w:val="none" w:sz="0" w:space="0" w:color="auto"/>
      </w:divBdr>
    </w:div>
    <w:div w:id="381103524">
      <w:marLeft w:val="0"/>
      <w:marRight w:val="0"/>
      <w:marTop w:val="10"/>
      <w:marBottom w:val="10"/>
      <w:divBdr>
        <w:top w:val="none" w:sz="0" w:space="0" w:color="auto"/>
        <w:left w:val="none" w:sz="0" w:space="0" w:color="auto"/>
        <w:bottom w:val="none" w:sz="0" w:space="0" w:color="auto"/>
        <w:right w:val="none" w:sz="0" w:space="0" w:color="auto"/>
      </w:divBdr>
    </w:div>
    <w:div w:id="383261523">
      <w:marLeft w:val="0"/>
      <w:marRight w:val="0"/>
      <w:marTop w:val="10"/>
      <w:marBottom w:val="10"/>
      <w:divBdr>
        <w:top w:val="none" w:sz="0" w:space="0" w:color="auto"/>
        <w:left w:val="none" w:sz="0" w:space="0" w:color="auto"/>
        <w:bottom w:val="none" w:sz="0" w:space="0" w:color="auto"/>
        <w:right w:val="none" w:sz="0" w:space="0" w:color="auto"/>
      </w:divBdr>
    </w:div>
    <w:div w:id="430398089">
      <w:marLeft w:val="0"/>
      <w:marRight w:val="0"/>
      <w:marTop w:val="10"/>
      <w:marBottom w:val="10"/>
      <w:divBdr>
        <w:top w:val="none" w:sz="0" w:space="0" w:color="auto"/>
        <w:left w:val="none" w:sz="0" w:space="0" w:color="auto"/>
        <w:bottom w:val="none" w:sz="0" w:space="0" w:color="auto"/>
        <w:right w:val="none" w:sz="0" w:space="0" w:color="auto"/>
      </w:divBdr>
    </w:div>
    <w:div w:id="451558208">
      <w:marLeft w:val="0"/>
      <w:marRight w:val="0"/>
      <w:marTop w:val="10"/>
      <w:marBottom w:val="10"/>
      <w:divBdr>
        <w:top w:val="none" w:sz="0" w:space="0" w:color="auto"/>
        <w:left w:val="none" w:sz="0" w:space="0" w:color="auto"/>
        <w:bottom w:val="none" w:sz="0" w:space="0" w:color="auto"/>
        <w:right w:val="none" w:sz="0" w:space="0" w:color="auto"/>
      </w:divBdr>
    </w:div>
    <w:div w:id="490215957">
      <w:marLeft w:val="0"/>
      <w:marRight w:val="0"/>
      <w:marTop w:val="10"/>
      <w:marBottom w:val="10"/>
      <w:divBdr>
        <w:top w:val="none" w:sz="0" w:space="0" w:color="auto"/>
        <w:left w:val="none" w:sz="0" w:space="0" w:color="auto"/>
        <w:bottom w:val="none" w:sz="0" w:space="0" w:color="auto"/>
        <w:right w:val="none" w:sz="0" w:space="0" w:color="auto"/>
      </w:divBdr>
    </w:div>
    <w:div w:id="515651282">
      <w:marLeft w:val="0"/>
      <w:marRight w:val="0"/>
      <w:marTop w:val="10"/>
      <w:marBottom w:val="10"/>
      <w:divBdr>
        <w:top w:val="none" w:sz="0" w:space="0" w:color="auto"/>
        <w:left w:val="none" w:sz="0" w:space="0" w:color="auto"/>
        <w:bottom w:val="none" w:sz="0" w:space="0" w:color="auto"/>
        <w:right w:val="none" w:sz="0" w:space="0" w:color="auto"/>
      </w:divBdr>
    </w:div>
    <w:div w:id="535388771">
      <w:marLeft w:val="0"/>
      <w:marRight w:val="0"/>
      <w:marTop w:val="10"/>
      <w:marBottom w:val="10"/>
      <w:divBdr>
        <w:top w:val="none" w:sz="0" w:space="0" w:color="auto"/>
        <w:left w:val="none" w:sz="0" w:space="0" w:color="auto"/>
        <w:bottom w:val="none" w:sz="0" w:space="0" w:color="auto"/>
        <w:right w:val="none" w:sz="0" w:space="0" w:color="auto"/>
      </w:divBdr>
    </w:div>
    <w:div w:id="623119948">
      <w:marLeft w:val="0"/>
      <w:marRight w:val="0"/>
      <w:marTop w:val="10"/>
      <w:marBottom w:val="10"/>
      <w:divBdr>
        <w:top w:val="none" w:sz="0" w:space="0" w:color="auto"/>
        <w:left w:val="none" w:sz="0" w:space="0" w:color="auto"/>
        <w:bottom w:val="none" w:sz="0" w:space="0" w:color="auto"/>
        <w:right w:val="none" w:sz="0" w:space="0" w:color="auto"/>
      </w:divBdr>
    </w:div>
    <w:div w:id="636303388">
      <w:marLeft w:val="0"/>
      <w:marRight w:val="0"/>
      <w:marTop w:val="10"/>
      <w:marBottom w:val="10"/>
      <w:divBdr>
        <w:top w:val="none" w:sz="0" w:space="0" w:color="auto"/>
        <w:left w:val="none" w:sz="0" w:space="0" w:color="auto"/>
        <w:bottom w:val="none" w:sz="0" w:space="0" w:color="auto"/>
        <w:right w:val="none" w:sz="0" w:space="0" w:color="auto"/>
      </w:divBdr>
    </w:div>
    <w:div w:id="656346345">
      <w:marLeft w:val="0"/>
      <w:marRight w:val="0"/>
      <w:marTop w:val="10"/>
      <w:marBottom w:val="10"/>
      <w:divBdr>
        <w:top w:val="none" w:sz="0" w:space="0" w:color="auto"/>
        <w:left w:val="none" w:sz="0" w:space="0" w:color="auto"/>
        <w:bottom w:val="none" w:sz="0" w:space="0" w:color="auto"/>
        <w:right w:val="none" w:sz="0" w:space="0" w:color="auto"/>
      </w:divBdr>
    </w:div>
    <w:div w:id="687633564">
      <w:marLeft w:val="0"/>
      <w:marRight w:val="0"/>
      <w:marTop w:val="10"/>
      <w:marBottom w:val="10"/>
      <w:divBdr>
        <w:top w:val="none" w:sz="0" w:space="0" w:color="auto"/>
        <w:left w:val="none" w:sz="0" w:space="0" w:color="auto"/>
        <w:bottom w:val="none" w:sz="0" w:space="0" w:color="auto"/>
        <w:right w:val="none" w:sz="0" w:space="0" w:color="auto"/>
      </w:divBdr>
    </w:div>
    <w:div w:id="690834821">
      <w:marLeft w:val="0"/>
      <w:marRight w:val="0"/>
      <w:marTop w:val="10"/>
      <w:marBottom w:val="10"/>
      <w:divBdr>
        <w:top w:val="none" w:sz="0" w:space="0" w:color="auto"/>
        <w:left w:val="none" w:sz="0" w:space="0" w:color="auto"/>
        <w:bottom w:val="none" w:sz="0" w:space="0" w:color="auto"/>
        <w:right w:val="none" w:sz="0" w:space="0" w:color="auto"/>
      </w:divBdr>
    </w:div>
    <w:div w:id="739062116">
      <w:marLeft w:val="0"/>
      <w:marRight w:val="0"/>
      <w:marTop w:val="10"/>
      <w:marBottom w:val="10"/>
      <w:divBdr>
        <w:top w:val="none" w:sz="0" w:space="0" w:color="auto"/>
        <w:left w:val="none" w:sz="0" w:space="0" w:color="auto"/>
        <w:bottom w:val="none" w:sz="0" w:space="0" w:color="auto"/>
        <w:right w:val="none" w:sz="0" w:space="0" w:color="auto"/>
      </w:divBdr>
    </w:div>
    <w:div w:id="759332059">
      <w:marLeft w:val="0"/>
      <w:marRight w:val="0"/>
      <w:marTop w:val="10"/>
      <w:marBottom w:val="10"/>
      <w:divBdr>
        <w:top w:val="none" w:sz="0" w:space="0" w:color="auto"/>
        <w:left w:val="none" w:sz="0" w:space="0" w:color="auto"/>
        <w:bottom w:val="none" w:sz="0" w:space="0" w:color="auto"/>
        <w:right w:val="none" w:sz="0" w:space="0" w:color="auto"/>
      </w:divBdr>
    </w:div>
    <w:div w:id="774055854">
      <w:marLeft w:val="0"/>
      <w:marRight w:val="0"/>
      <w:marTop w:val="10"/>
      <w:marBottom w:val="10"/>
      <w:divBdr>
        <w:top w:val="none" w:sz="0" w:space="0" w:color="auto"/>
        <w:left w:val="none" w:sz="0" w:space="0" w:color="auto"/>
        <w:bottom w:val="none" w:sz="0" w:space="0" w:color="auto"/>
        <w:right w:val="none" w:sz="0" w:space="0" w:color="auto"/>
      </w:divBdr>
    </w:div>
    <w:div w:id="846794069">
      <w:marLeft w:val="0"/>
      <w:marRight w:val="0"/>
      <w:marTop w:val="10"/>
      <w:marBottom w:val="10"/>
      <w:divBdr>
        <w:top w:val="none" w:sz="0" w:space="0" w:color="auto"/>
        <w:left w:val="none" w:sz="0" w:space="0" w:color="auto"/>
        <w:bottom w:val="none" w:sz="0" w:space="0" w:color="auto"/>
        <w:right w:val="none" w:sz="0" w:space="0" w:color="auto"/>
      </w:divBdr>
    </w:div>
    <w:div w:id="874536298">
      <w:marLeft w:val="0"/>
      <w:marRight w:val="0"/>
      <w:marTop w:val="10"/>
      <w:marBottom w:val="10"/>
      <w:divBdr>
        <w:top w:val="none" w:sz="0" w:space="0" w:color="auto"/>
        <w:left w:val="none" w:sz="0" w:space="0" w:color="auto"/>
        <w:bottom w:val="none" w:sz="0" w:space="0" w:color="auto"/>
        <w:right w:val="none" w:sz="0" w:space="0" w:color="auto"/>
      </w:divBdr>
    </w:div>
    <w:div w:id="908424984">
      <w:marLeft w:val="0"/>
      <w:marRight w:val="0"/>
      <w:marTop w:val="10"/>
      <w:marBottom w:val="10"/>
      <w:divBdr>
        <w:top w:val="none" w:sz="0" w:space="0" w:color="auto"/>
        <w:left w:val="none" w:sz="0" w:space="0" w:color="auto"/>
        <w:bottom w:val="none" w:sz="0" w:space="0" w:color="auto"/>
        <w:right w:val="none" w:sz="0" w:space="0" w:color="auto"/>
      </w:divBdr>
    </w:div>
    <w:div w:id="948662174">
      <w:marLeft w:val="0"/>
      <w:marRight w:val="0"/>
      <w:marTop w:val="10"/>
      <w:marBottom w:val="10"/>
      <w:divBdr>
        <w:top w:val="none" w:sz="0" w:space="0" w:color="auto"/>
        <w:left w:val="none" w:sz="0" w:space="0" w:color="auto"/>
        <w:bottom w:val="none" w:sz="0" w:space="0" w:color="auto"/>
        <w:right w:val="none" w:sz="0" w:space="0" w:color="auto"/>
      </w:divBdr>
    </w:div>
    <w:div w:id="989822255">
      <w:marLeft w:val="0"/>
      <w:marRight w:val="0"/>
      <w:marTop w:val="10"/>
      <w:marBottom w:val="10"/>
      <w:divBdr>
        <w:top w:val="none" w:sz="0" w:space="0" w:color="auto"/>
        <w:left w:val="none" w:sz="0" w:space="0" w:color="auto"/>
        <w:bottom w:val="none" w:sz="0" w:space="0" w:color="auto"/>
        <w:right w:val="none" w:sz="0" w:space="0" w:color="auto"/>
      </w:divBdr>
    </w:div>
    <w:div w:id="1016225217">
      <w:marLeft w:val="0"/>
      <w:marRight w:val="0"/>
      <w:marTop w:val="10"/>
      <w:marBottom w:val="10"/>
      <w:divBdr>
        <w:top w:val="none" w:sz="0" w:space="0" w:color="auto"/>
        <w:left w:val="none" w:sz="0" w:space="0" w:color="auto"/>
        <w:bottom w:val="none" w:sz="0" w:space="0" w:color="auto"/>
        <w:right w:val="none" w:sz="0" w:space="0" w:color="auto"/>
      </w:divBdr>
    </w:div>
    <w:div w:id="1023089896">
      <w:marLeft w:val="0"/>
      <w:marRight w:val="720"/>
      <w:marTop w:val="10"/>
      <w:marBottom w:val="10"/>
      <w:divBdr>
        <w:top w:val="none" w:sz="0" w:space="0" w:color="auto"/>
        <w:left w:val="none" w:sz="0" w:space="0" w:color="auto"/>
        <w:bottom w:val="none" w:sz="0" w:space="0" w:color="auto"/>
        <w:right w:val="none" w:sz="0" w:space="0" w:color="auto"/>
      </w:divBdr>
    </w:div>
    <w:div w:id="1118986378">
      <w:marLeft w:val="0"/>
      <w:marRight w:val="720"/>
      <w:marTop w:val="10"/>
      <w:marBottom w:val="10"/>
      <w:divBdr>
        <w:top w:val="none" w:sz="0" w:space="0" w:color="auto"/>
        <w:left w:val="none" w:sz="0" w:space="0" w:color="auto"/>
        <w:bottom w:val="none" w:sz="0" w:space="0" w:color="auto"/>
        <w:right w:val="none" w:sz="0" w:space="0" w:color="auto"/>
      </w:divBdr>
    </w:div>
    <w:div w:id="1172986850">
      <w:marLeft w:val="0"/>
      <w:marRight w:val="0"/>
      <w:marTop w:val="10"/>
      <w:marBottom w:val="10"/>
      <w:divBdr>
        <w:top w:val="none" w:sz="0" w:space="0" w:color="auto"/>
        <w:left w:val="none" w:sz="0" w:space="0" w:color="auto"/>
        <w:bottom w:val="none" w:sz="0" w:space="0" w:color="auto"/>
        <w:right w:val="none" w:sz="0" w:space="0" w:color="auto"/>
      </w:divBdr>
    </w:div>
    <w:div w:id="1231816917">
      <w:marLeft w:val="0"/>
      <w:marRight w:val="0"/>
      <w:marTop w:val="10"/>
      <w:marBottom w:val="10"/>
      <w:divBdr>
        <w:top w:val="none" w:sz="0" w:space="0" w:color="auto"/>
        <w:left w:val="none" w:sz="0" w:space="0" w:color="auto"/>
        <w:bottom w:val="none" w:sz="0" w:space="0" w:color="auto"/>
        <w:right w:val="none" w:sz="0" w:space="0" w:color="auto"/>
      </w:divBdr>
    </w:div>
    <w:div w:id="1242568749">
      <w:marLeft w:val="0"/>
      <w:marRight w:val="0"/>
      <w:marTop w:val="10"/>
      <w:marBottom w:val="10"/>
      <w:divBdr>
        <w:top w:val="none" w:sz="0" w:space="0" w:color="auto"/>
        <w:left w:val="none" w:sz="0" w:space="0" w:color="auto"/>
        <w:bottom w:val="none" w:sz="0" w:space="0" w:color="auto"/>
        <w:right w:val="none" w:sz="0" w:space="0" w:color="auto"/>
      </w:divBdr>
    </w:div>
    <w:div w:id="1247612146">
      <w:marLeft w:val="0"/>
      <w:marRight w:val="0"/>
      <w:marTop w:val="10"/>
      <w:marBottom w:val="10"/>
      <w:divBdr>
        <w:top w:val="none" w:sz="0" w:space="0" w:color="auto"/>
        <w:left w:val="none" w:sz="0" w:space="0" w:color="auto"/>
        <w:bottom w:val="none" w:sz="0" w:space="0" w:color="auto"/>
        <w:right w:val="none" w:sz="0" w:space="0" w:color="auto"/>
      </w:divBdr>
    </w:div>
    <w:div w:id="1262640329">
      <w:marLeft w:val="0"/>
      <w:marRight w:val="0"/>
      <w:marTop w:val="10"/>
      <w:marBottom w:val="10"/>
      <w:divBdr>
        <w:top w:val="none" w:sz="0" w:space="0" w:color="auto"/>
        <w:left w:val="none" w:sz="0" w:space="0" w:color="auto"/>
        <w:bottom w:val="none" w:sz="0" w:space="0" w:color="auto"/>
        <w:right w:val="none" w:sz="0" w:space="0" w:color="auto"/>
      </w:divBdr>
    </w:div>
    <w:div w:id="1349988052">
      <w:marLeft w:val="0"/>
      <w:marRight w:val="0"/>
      <w:marTop w:val="10"/>
      <w:marBottom w:val="10"/>
      <w:divBdr>
        <w:top w:val="none" w:sz="0" w:space="0" w:color="auto"/>
        <w:left w:val="none" w:sz="0" w:space="0" w:color="auto"/>
        <w:bottom w:val="none" w:sz="0" w:space="0" w:color="auto"/>
        <w:right w:val="none" w:sz="0" w:space="0" w:color="auto"/>
      </w:divBdr>
    </w:div>
    <w:div w:id="1362121764">
      <w:marLeft w:val="0"/>
      <w:marRight w:val="0"/>
      <w:marTop w:val="10"/>
      <w:marBottom w:val="10"/>
      <w:divBdr>
        <w:top w:val="none" w:sz="0" w:space="0" w:color="auto"/>
        <w:left w:val="none" w:sz="0" w:space="0" w:color="auto"/>
        <w:bottom w:val="none" w:sz="0" w:space="0" w:color="auto"/>
        <w:right w:val="none" w:sz="0" w:space="0" w:color="auto"/>
      </w:divBdr>
    </w:div>
    <w:div w:id="1396929072">
      <w:marLeft w:val="0"/>
      <w:marRight w:val="0"/>
      <w:marTop w:val="10"/>
      <w:marBottom w:val="10"/>
      <w:divBdr>
        <w:top w:val="none" w:sz="0" w:space="0" w:color="auto"/>
        <w:left w:val="none" w:sz="0" w:space="0" w:color="auto"/>
        <w:bottom w:val="none" w:sz="0" w:space="0" w:color="auto"/>
        <w:right w:val="none" w:sz="0" w:space="0" w:color="auto"/>
      </w:divBdr>
    </w:div>
    <w:div w:id="1429542209">
      <w:marLeft w:val="0"/>
      <w:marRight w:val="0"/>
      <w:marTop w:val="10"/>
      <w:marBottom w:val="10"/>
      <w:divBdr>
        <w:top w:val="none" w:sz="0" w:space="0" w:color="auto"/>
        <w:left w:val="none" w:sz="0" w:space="0" w:color="auto"/>
        <w:bottom w:val="none" w:sz="0" w:space="0" w:color="auto"/>
        <w:right w:val="none" w:sz="0" w:space="0" w:color="auto"/>
      </w:divBdr>
    </w:div>
    <w:div w:id="1477643067">
      <w:marLeft w:val="0"/>
      <w:marRight w:val="0"/>
      <w:marTop w:val="10"/>
      <w:marBottom w:val="10"/>
      <w:divBdr>
        <w:top w:val="none" w:sz="0" w:space="0" w:color="auto"/>
        <w:left w:val="none" w:sz="0" w:space="0" w:color="auto"/>
        <w:bottom w:val="none" w:sz="0" w:space="0" w:color="auto"/>
        <w:right w:val="none" w:sz="0" w:space="0" w:color="auto"/>
      </w:divBdr>
    </w:div>
    <w:div w:id="1477648420">
      <w:marLeft w:val="0"/>
      <w:marRight w:val="0"/>
      <w:marTop w:val="10"/>
      <w:marBottom w:val="10"/>
      <w:divBdr>
        <w:top w:val="none" w:sz="0" w:space="0" w:color="auto"/>
        <w:left w:val="none" w:sz="0" w:space="0" w:color="auto"/>
        <w:bottom w:val="none" w:sz="0" w:space="0" w:color="auto"/>
        <w:right w:val="none" w:sz="0" w:space="0" w:color="auto"/>
      </w:divBdr>
    </w:div>
    <w:div w:id="1530144313">
      <w:marLeft w:val="0"/>
      <w:marRight w:val="0"/>
      <w:marTop w:val="10"/>
      <w:marBottom w:val="10"/>
      <w:divBdr>
        <w:top w:val="none" w:sz="0" w:space="0" w:color="auto"/>
        <w:left w:val="none" w:sz="0" w:space="0" w:color="auto"/>
        <w:bottom w:val="none" w:sz="0" w:space="0" w:color="auto"/>
        <w:right w:val="none" w:sz="0" w:space="0" w:color="auto"/>
      </w:divBdr>
    </w:div>
    <w:div w:id="1541822786">
      <w:marLeft w:val="0"/>
      <w:marRight w:val="0"/>
      <w:marTop w:val="10"/>
      <w:marBottom w:val="10"/>
      <w:divBdr>
        <w:top w:val="none" w:sz="0" w:space="0" w:color="auto"/>
        <w:left w:val="none" w:sz="0" w:space="0" w:color="auto"/>
        <w:bottom w:val="none" w:sz="0" w:space="0" w:color="auto"/>
        <w:right w:val="none" w:sz="0" w:space="0" w:color="auto"/>
      </w:divBdr>
    </w:div>
    <w:div w:id="1573347702">
      <w:marLeft w:val="0"/>
      <w:marRight w:val="0"/>
      <w:marTop w:val="10"/>
      <w:marBottom w:val="10"/>
      <w:divBdr>
        <w:top w:val="none" w:sz="0" w:space="0" w:color="auto"/>
        <w:left w:val="none" w:sz="0" w:space="0" w:color="auto"/>
        <w:bottom w:val="none" w:sz="0" w:space="0" w:color="auto"/>
        <w:right w:val="none" w:sz="0" w:space="0" w:color="auto"/>
      </w:divBdr>
    </w:div>
    <w:div w:id="1605188292">
      <w:marLeft w:val="0"/>
      <w:marRight w:val="0"/>
      <w:marTop w:val="10"/>
      <w:marBottom w:val="10"/>
      <w:divBdr>
        <w:top w:val="none" w:sz="0" w:space="0" w:color="auto"/>
        <w:left w:val="none" w:sz="0" w:space="0" w:color="auto"/>
        <w:bottom w:val="none" w:sz="0" w:space="0" w:color="auto"/>
        <w:right w:val="none" w:sz="0" w:space="0" w:color="auto"/>
      </w:divBdr>
    </w:div>
    <w:div w:id="1665354776">
      <w:marLeft w:val="0"/>
      <w:marRight w:val="0"/>
      <w:marTop w:val="10"/>
      <w:marBottom w:val="10"/>
      <w:divBdr>
        <w:top w:val="none" w:sz="0" w:space="0" w:color="auto"/>
        <w:left w:val="none" w:sz="0" w:space="0" w:color="auto"/>
        <w:bottom w:val="none" w:sz="0" w:space="0" w:color="auto"/>
        <w:right w:val="none" w:sz="0" w:space="0" w:color="auto"/>
      </w:divBdr>
    </w:div>
    <w:div w:id="1695764424">
      <w:marLeft w:val="0"/>
      <w:marRight w:val="0"/>
      <w:marTop w:val="10"/>
      <w:marBottom w:val="10"/>
      <w:divBdr>
        <w:top w:val="none" w:sz="0" w:space="0" w:color="auto"/>
        <w:left w:val="none" w:sz="0" w:space="0" w:color="auto"/>
        <w:bottom w:val="none" w:sz="0" w:space="0" w:color="auto"/>
        <w:right w:val="none" w:sz="0" w:space="0" w:color="auto"/>
      </w:divBdr>
    </w:div>
    <w:div w:id="1744640021">
      <w:marLeft w:val="0"/>
      <w:marRight w:val="720"/>
      <w:marTop w:val="10"/>
      <w:marBottom w:val="10"/>
      <w:divBdr>
        <w:top w:val="none" w:sz="0" w:space="0" w:color="auto"/>
        <w:left w:val="none" w:sz="0" w:space="0" w:color="auto"/>
        <w:bottom w:val="none" w:sz="0" w:space="0" w:color="auto"/>
        <w:right w:val="none" w:sz="0" w:space="0" w:color="auto"/>
      </w:divBdr>
    </w:div>
    <w:div w:id="1862015493">
      <w:marLeft w:val="0"/>
      <w:marRight w:val="0"/>
      <w:marTop w:val="10"/>
      <w:marBottom w:val="10"/>
      <w:divBdr>
        <w:top w:val="none" w:sz="0" w:space="0" w:color="auto"/>
        <w:left w:val="none" w:sz="0" w:space="0" w:color="auto"/>
        <w:bottom w:val="none" w:sz="0" w:space="0" w:color="auto"/>
        <w:right w:val="none" w:sz="0" w:space="0" w:color="auto"/>
      </w:divBdr>
    </w:div>
    <w:div w:id="1899900435">
      <w:marLeft w:val="0"/>
      <w:marRight w:val="0"/>
      <w:marTop w:val="10"/>
      <w:marBottom w:val="10"/>
      <w:divBdr>
        <w:top w:val="none" w:sz="0" w:space="0" w:color="auto"/>
        <w:left w:val="none" w:sz="0" w:space="0" w:color="auto"/>
        <w:bottom w:val="none" w:sz="0" w:space="0" w:color="auto"/>
        <w:right w:val="none" w:sz="0" w:space="0" w:color="auto"/>
      </w:divBdr>
    </w:div>
    <w:div w:id="1933002451">
      <w:marLeft w:val="0"/>
      <w:marRight w:val="0"/>
      <w:marTop w:val="10"/>
      <w:marBottom w:val="10"/>
      <w:divBdr>
        <w:top w:val="none" w:sz="0" w:space="0" w:color="auto"/>
        <w:left w:val="none" w:sz="0" w:space="0" w:color="auto"/>
        <w:bottom w:val="none" w:sz="0" w:space="0" w:color="auto"/>
        <w:right w:val="none" w:sz="0" w:space="0" w:color="auto"/>
      </w:divBdr>
    </w:div>
    <w:div w:id="1947299542">
      <w:marLeft w:val="0"/>
      <w:marRight w:val="0"/>
      <w:marTop w:val="10"/>
      <w:marBottom w:val="10"/>
      <w:divBdr>
        <w:top w:val="none" w:sz="0" w:space="0" w:color="auto"/>
        <w:left w:val="none" w:sz="0" w:space="0" w:color="auto"/>
        <w:bottom w:val="none" w:sz="0" w:space="0" w:color="auto"/>
        <w:right w:val="none" w:sz="0" w:space="0" w:color="auto"/>
      </w:divBdr>
    </w:div>
    <w:div w:id="1953199469">
      <w:marLeft w:val="0"/>
      <w:marRight w:val="0"/>
      <w:marTop w:val="10"/>
      <w:marBottom w:val="10"/>
      <w:divBdr>
        <w:top w:val="none" w:sz="0" w:space="0" w:color="auto"/>
        <w:left w:val="none" w:sz="0" w:space="0" w:color="auto"/>
        <w:bottom w:val="none" w:sz="0" w:space="0" w:color="auto"/>
        <w:right w:val="none" w:sz="0" w:space="0" w:color="auto"/>
      </w:divBdr>
    </w:div>
    <w:div w:id="2000382734">
      <w:marLeft w:val="0"/>
      <w:marRight w:val="720"/>
      <w:marTop w:val="10"/>
      <w:marBottom w:val="10"/>
      <w:divBdr>
        <w:top w:val="none" w:sz="0" w:space="0" w:color="auto"/>
        <w:left w:val="none" w:sz="0" w:space="0" w:color="auto"/>
        <w:bottom w:val="none" w:sz="0" w:space="0" w:color="auto"/>
        <w:right w:val="none" w:sz="0" w:space="0" w:color="auto"/>
      </w:divBdr>
    </w:div>
    <w:div w:id="2033871505">
      <w:marLeft w:val="0"/>
      <w:marRight w:val="0"/>
      <w:marTop w:val="10"/>
      <w:marBottom w:val="10"/>
      <w:divBdr>
        <w:top w:val="none" w:sz="0" w:space="0" w:color="auto"/>
        <w:left w:val="none" w:sz="0" w:space="0" w:color="auto"/>
        <w:bottom w:val="none" w:sz="0" w:space="0" w:color="auto"/>
        <w:right w:val="none" w:sz="0" w:space="0" w:color="auto"/>
      </w:divBdr>
    </w:div>
    <w:div w:id="2035187219">
      <w:marLeft w:val="0"/>
      <w:marRight w:val="0"/>
      <w:marTop w:val="10"/>
      <w:marBottom w:val="10"/>
      <w:divBdr>
        <w:top w:val="none" w:sz="0" w:space="0" w:color="auto"/>
        <w:left w:val="none" w:sz="0" w:space="0" w:color="auto"/>
        <w:bottom w:val="none" w:sz="0" w:space="0" w:color="auto"/>
        <w:right w:val="none" w:sz="0" w:space="0" w:color="auto"/>
      </w:divBdr>
    </w:div>
    <w:div w:id="2037388156">
      <w:marLeft w:val="0"/>
      <w:marRight w:val="0"/>
      <w:marTop w:val="10"/>
      <w:marBottom w:val="10"/>
      <w:divBdr>
        <w:top w:val="none" w:sz="0" w:space="0" w:color="auto"/>
        <w:left w:val="none" w:sz="0" w:space="0" w:color="auto"/>
        <w:bottom w:val="none" w:sz="0" w:space="0" w:color="auto"/>
        <w:right w:val="none" w:sz="0" w:space="0" w:color="auto"/>
      </w:divBdr>
    </w:div>
    <w:div w:id="2048988357">
      <w:marLeft w:val="0"/>
      <w:marRight w:val="0"/>
      <w:marTop w:val="10"/>
      <w:marBottom w:val="10"/>
      <w:divBdr>
        <w:top w:val="none" w:sz="0" w:space="0" w:color="auto"/>
        <w:left w:val="none" w:sz="0" w:space="0" w:color="auto"/>
        <w:bottom w:val="none" w:sz="0" w:space="0" w:color="auto"/>
        <w:right w:val="none" w:sz="0" w:space="0" w:color="auto"/>
      </w:divBdr>
    </w:div>
    <w:div w:id="2094233897">
      <w:marLeft w:val="0"/>
      <w:marRight w:val="0"/>
      <w:marTop w:val="10"/>
      <w:marBottom w:val="10"/>
      <w:divBdr>
        <w:top w:val="none" w:sz="0" w:space="0" w:color="auto"/>
        <w:left w:val="none" w:sz="0" w:space="0" w:color="auto"/>
        <w:bottom w:val="none" w:sz="0" w:space="0" w:color="auto"/>
        <w:right w:val="none" w:sz="0" w:space="0" w:color="auto"/>
      </w:divBdr>
    </w:div>
    <w:div w:id="2119910928">
      <w:marLeft w:val="0"/>
      <w:marRight w:val="0"/>
      <w:marTop w:val="10"/>
      <w:marBottom w:val="10"/>
      <w:divBdr>
        <w:top w:val="none" w:sz="0" w:space="0" w:color="auto"/>
        <w:left w:val="none" w:sz="0" w:space="0" w:color="auto"/>
        <w:bottom w:val="none" w:sz="0" w:space="0" w:color="auto"/>
        <w:right w:val="none" w:sz="0" w:space="0" w:color="auto"/>
      </w:divBdr>
    </w:div>
    <w:div w:id="21268452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