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692A" w:rsidRDefault="00A4692A">
      <w:pPr>
        <w:spacing w:line="500" w:lineRule="atLeast"/>
        <w:jc w:val="center"/>
        <w:divId w:val="835656572"/>
        <w:rPr>
          <w:rFonts w:ascii="黑体" w:eastAsia="黑体" w:hAnsi="黑体"/>
          <w:sz w:val="36"/>
          <w:szCs w:val="36"/>
        </w:rPr>
      </w:pPr>
      <w:r>
        <w:rPr>
          <w:rFonts w:ascii="黑体" w:eastAsia="黑体" w:hAnsi="黑体" w:hint="eastAsia"/>
          <w:sz w:val="36"/>
          <w:szCs w:val="36"/>
        </w:rPr>
        <w:t>广东省深圳市南山区人民法院</w:t>
      </w:r>
    </w:p>
    <w:p w:rsidR="00A4692A" w:rsidRDefault="00A4692A">
      <w:pPr>
        <w:spacing w:line="500" w:lineRule="atLeast"/>
        <w:jc w:val="center"/>
        <w:divId w:val="18229596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4692A" w:rsidRDefault="00A4692A">
      <w:pPr>
        <w:spacing w:line="500" w:lineRule="atLeast"/>
        <w:jc w:val="right"/>
        <w:divId w:val="103162110"/>
        <w:rPr>
          <w:rFonts w:hint="eastAsia"/>
          <w:sz w:val="30"/>
          <w:szCs w:val="30"/>
        </w:rPr>
      </w:pPr>
      <w:r>
        <w:rPr>
          <w:rFonts w:hint="eastAsia"/>
          <w:sz w:val="30"/>
          <w:szCs w:val="30"/>
        </w:rPr>
        <w:t>（</w:t>
      </w:r>
      <w:r>
        <w:rPr>
          <w:rFonts w:hint="eastAsia"/>
          <w:sz w:val="30"/>
          <w:szCs w:val="30"/>
        </w:rPr>
        <w:t>2014</w:t>
      </w:r>
      <w:r>
        <w:rPr>
          <w:rFonts w:hint="eastAsia"/>
          <w:sz w:val="30"/>
          <w:szCs w:val="30"/>
        </w:rPr>
        <w:t>）深南法刑初字第</w:t>
      </w:r>
      <w:r>
        <w:rPr>
          <w:rFonts w:hint="eastAsia"/>
          <w:sz w:val="30"/>
          <w:szCs w:val="30"/>
        </w:rPr>
        <w:t>841</w:t>
      </w:r>
      <w:r>
        <w:rPr>
          <w:rFonts w:hint="eastAsia"/>
          <w:sz w:val="30"/>
          <w:szCs w:val="30"/>
        </w:rPr>
        <w:t>号</w:t>
      </w:r>
    </w:p>
    <w:p w:rsidR="00A4692A" w:rsidRDefault="00A4692A">
      <w:pPr>
        <w:spacing w:line="500" w:lineRule="atLeast"/>
        <w:ind w:firstLine="600"/>
        <w:divId w:val="1075395267"/>
        <w:rPr>
          <w:rFonts w:hint="eastAsia"/>
          <w:sz w:val="30"/>
          <w:szCs w:val="30"/>
        </w:rPr>
      </w:pPr>
      <w:r>
        <w:rPr>
          <w:rFonts w:hint="eastAsia"/>
          <w:sz w:val="30"/>
          <w:szCs w:val="30"/>
        </w:rPr>
        <w:t>公诉机关广东省深圳市南山区人民检察院。</w:t>
      </w:r>
    </w:p>
    <w:p w:rsidR="00A4692A" w:rsidRDefault="00A4692A">
      <w:pPr>
        <w:spacing w:line="500" w:lineRule="atLeast"/>
        <w:ind w:firstLine="600"/>
        <w:divId w:val="1970277631"/>
        <w:rPr>
          <w:rFonts w:hint="eastAsia"/>
          <w:sz w:val="30"/>
          <w:szCs w:val="30"/>
        </w:rPr>
      </w:pPr>
      <w:r>
        <w:rPr>
          <w:rFonts w:hint="eastAsia"/>
          <w:sz w:val="30"/>
          <w:szCs w:val="30"/>
        </w:rPr>
        <w:t>被告单位某。</w:t>
      </w:r>
    </w:p>
    <w:p w:rsidR="00A4692A" w:rsidRDefault="00A4692A">
      <w:pPr>
        <w:spacing w:line="500" w:lineRule="atLeast"/>
        <w:ind w:firstLine="600"/>
        <w:divId w:val="663705285"/>
        <w:rPr>
          <w:rFonts w:hint="eastAsia"/>
          <w:sz w:val="30"/>
          <w:szCs w:val="30"/>
        </w:rPr>
      </w:pPr>
      <w:r>
        <w:rPr>
          <w:rFonts w:hint="eastAsia"/>
          <w:sz w:val="30"/>
          <w:szCs w:val="30"/>
        </w:rPr>
        <w:t>诉讼代表人李某，被告单位法定代表人。</w:t>
      </w:r>
    </w:p>
    <w:p w:rsidR="00A4692A" w:rsidRDefault="00A4692A">
      <w:pPr>
        <w:spacing w:line="500" w:lineRule="atLeast"/>
        <w:ind w:firstLine="600"/>
        <w:divId w:val="1674407379"/>
        <w:rPr>
          <w:rFonts w:hint="eastAsia"/>
          <w:sz w:val="30"/>
          <w:szCs w:val="30"/>
        </w:rPr>
      </w:pPr>
      <w:r>
        <w:rPr>
          <w:rFonts w:hint="eastAsia"/>
          <w:sz w:val="30"/>
          <w:szCs w:val="30"/>
        </w:rPr>
        <w:t>辩护人刘某，广东中安律师事务所律师。</w:t>
      </w:r>
    </w:p>
    <w:p w:rsidR="00A4692A" w:rsidRDefault="00A4692A">
      <w:pPr>
        <w:spacing w:line="500" w:lineRule="atLeast"/>
        <w:ind w:firstLine="600"/>
        <w:divId w:val="1631283604"/>
        <w:rPr>
          <w:rFonts w:hint="eastAsia"/>
          <w:sz w:val="30"/>
          <w:szCs w:val="30"/>
        </w:rPr>
      </w:pPr>
      <w:r>
        <w:rPr>
          <w:rFonts w:hint="eastAsia"/>
          <w:sz w:val="30"/>
          <w:szCs w:val="30"/>
        </w:rPr>
        <w:t>被告人黄某，男，汉族。因本案于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日到案接受调查，同日被取保受审。</w:t>
      </w:r>
    </w:p>
    <w:p w:rsidR="00A4692A" w:rsidRDefault="00A4692A">
      <w:pPr>
        <w:spacing w:line="500" w:lineRule="atLeast"/>
        <w:ind w:firstLine="600"/>
        <w:divId w:val="31424058"/>
        <w:rPr>
          <w:rFonts w:hint="eastAsia"/>
          <w:sz w:val="30"/>
          <w:szCs w:val="30"/>
        </w:rPr>
      </w:pPr>
      <w:r>
        <w:rPr>
          <w:rFonts w:hint="eastAsia"/>
          <w:sz w:val="30"/>
          <w:szCs w:val="30"/>
        </w:rPr>
        <w:t>辩护人潘某，广东中安律师事务所律师。</w:t>
      </w:r>
    </w:p>
    <w:p w:rsidR="00A4692A" w:rsidRDefault="00A4692A">
      <w:pPr>
        <w:spacing w:line="500" w:lineRule="atLeast"/>
        <w:ind w:firstLine="600"/>
        <w:divId w:val="790393577"/>
        <w:rPr>
          <w:rFonts w:hint="eastAsia"/>
          <w:sz w:val="30"/>
          <w:szCs w:val="30"/>
        </w:rPr>
      </w:pPr>
      <w:r>
        <w:rPr>
          <w:rFonts w:hint="eastAsia"/>
          <w:sz w:val="30"/>
          <w:szCs w:val="30"/>
        </w:rPr>
        <w:t>深圳市南山区人民检察院以深南检刑诉（</w:t>
      </w:r>
      <w:r>
        <w:rPr>
          <w:rFonts w:hint="eastAsia"/>
          <w:sz w:val="30"/>
          <w:szCs w:val="30"/>
        </w:rPr>
        <w:t>2014</w:t>
      </w:r>
      <w:r>
        <w:rPr>
          <w:rFonts w:hint="eastAsia"/>
          <w:sz w:val="30"/>
          <w:szCs w:val="30"/>
        </w:rPr>
        <w:t>）</w:t>
      </w:r>
      <w:r>
        <w:rPr>
          <w:rFonts w:hint="eastAsia"/>
          <w:sz w:val="30"/>
          <w:szCs w:val="30"/>
        </w:rPr>
        <w:t>1147</w:t>
      </w:r>
      <w:r>
        <w:rPr>
          <w:rFonts w:hint="eastAsia"/>
          <w:sz w:val="30"/>
          <w:szCs w:val="30"/>
        </w:rPr>
        <w:t>号起诉书指控被告单位某、被告人黄某犯单位行贿罪，于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深圳市南山区人民检察院指派检察员吴萏出庭支持公诉。被告单位某诉讼代表人李协、被告人黄某及辩护人刘毓佳、潘翔到庭参加诉讼，本案现已审理终结。</w:t>
      </w:r>
    </w:p>
    <w:p w:rsidR="00A4692A" w:rsidRDefault="00A4692A">
      <w:pPr>
        <w:spacing w:line="500" w:lineRule="atLeast"/>
        <w:ind w:firstLine="600"/>
        <w:divId w:val="12932404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单位某（以下简称“某公司”）承揽了南山区内相关建设项目的土石方运输工程，工地经常会因超时施工、噪声过大等问题受到深圳市南山区环境保护和水务局（以下简称南山区环水局）的处罚，为了减免南山区环水局对公司所承揽工程的监管及处罚，以便承揽工程能够按时完工，保障公司盈利，身为某公司总经理的被告人黄某涉嫌先后多次向南山区环水局监理所执法二队队长李某甲行贿共计人民币现金</w:t>
      </w:r>
      <w:r>
        <w:rPr>
          <w:rFonts w:hint="eastAsia"/>
          <w:sz w:val="30"/>
          <w:szCs w:val="30"/>
        </w:rPr>
        <w:t>7.5</w:t>
      </w:r>
      <w:r>
        <w:rPr>
          <w:rFonts w:hint="eastAsia"/>
          <w:sz w:val="30"/>
          <w:szCs w:val="30"/>
        </w:rPr>
        <w:t>万元、向南山区环水局监理所所长李某乙行贿共计人民币现金</w:t>
      </w:r>
      <w:r>
        <w:rPr>
          <w:rFonts w:hint="eastAsia"/>
          <w:sz w:val="30"/>
          <w:szCs w:val="30"/>
        </w:rPr>
        <w:t>6</w:t>
      </w:r>
      <w:r>
        <w:rPr>
          <w:rFonts w:hint="eastAsia"/>
          <w:sz w:val="30"/>
          <w:szCs w:val="30"/>
        </w:rPr>
        <w:t>万元。某公司涉嫌单位行贿金额共计人民币</w:t>
      </w:r>
      <w:r>
        <w:rPr>
          <w:rFonts w:hint="eastAsia"/>
          <w:sz w:val="30"/>
          <w:szCs w:val="30"/>
        </w:rPr>
        <w:t>13.5</w:t>
      </w:r>
      <w:r>
        <w:rPr>
          <w:rFonts w:hint="eastAsia"/>
          <w:sz w:val="30"/>
          <w:szCs w:val="30"/>
        </w:rPr>
        <w:t>万元。</w:t>
      </w:r>
    </w:p>
    <w:p w:rsidR="00A4692A" w:rsidRDefault="00A4692A">
      <w:pPr>
        <w:spacing w:line="500" w:lineRule="atLeast"/>
        <w:ind w:firstLine="600"/>
        <w:divId w:val="1957445159"/>
        <w:rPr>
          <w:rFonts w:hint="eastAsia"/>
          <w:sz w:val="30"/>
          <w:szCs w:val="30"/>
        </w:rPr>
      </w:pPr>
      <w:r>
        <w:rPr>
          <w:rFonts w:hint="eastAsia"/>
          <w:sz w:val="30"/>
          <w:szCs w:val="30"/>
        </w:rPr>
        <w:lastRenderedPageBreak/>
        <w:t>公诉机关认为，被告单位某公司为谋取不正当利益，向国家工作人员行贿，情节严重，应当以单位行贿罪追究刑事责任；被告人黄某作为某公司总经理，属于直接负责的主管人员，应当以单位行贿罪追究刑事责任。并建议对被告单位判处罚金，对被告人黄某判处五年以下有期徒刑或拘役。</w:t>
      </w:r>
    </w:p>
    <w:p w:rsidR="00A4692A" w:rsidRDefault="00A4692A">
      <w:pPr>
        <w:spacing w:line="500" w:lineRule="atLeast"/>
        <w:ind w:firstLine="600"/>
        <w:divId w:val="60106154"/>
        <w:rPr>
          <w:rFonts w:hint="eastAsia"/>
          <w:sz w:val="30"/>
          <w:szCs w:val="30"/>
        </w:rPr>
      </w:pPr>
      <w:r>
        <w:rPr>
          <w:rFonts w:hint="eastAsia"/>
          <w:sz w:val="30"/>
          <w:szCs w:val="30"/>
        </w:rPr>
        <w:t>被告单位某公司当庭表示认罪，并对公诉机关指控的犯罪事实无异议。</w:t>
      </w:r>
    </w:p>
    <w:p w:rsidR="00A4692A" w:rsidRDefault="00A4692A">
      <w:pPr>
        <w:spacing w:line="500" w:lineRule="atLeast"/>
        <w:ind w:firstLine="600"/>
        <w:divId w:val="20713370"/>
        <w:rPr>
          <w:rFonts w:hint="eastAsia"/>
          <w:sz w:val="30"/>
          <w:szCs w:val="30"/>
        </w:rPr>
      </w:pPr>
      <w:r>
        <w:rPr>
          <w:rFonts w:hint="eastAsia"/>
          <w:sz w:val="30"/>
          <w:szCs w:val="30"/>
        </w:rPr>
        <w:t>被告单位某公司的辩护人发表辩护意见称：</w:t>
      </w:r>
      <w:r>
        <w:rPr>
          <w:rFonts w:hint="eastAsia"/>
          <w:sz w:val="30"/>
          <w:szCs w:val="30"/>
        </w:rPr>
        <w:t>1</w:t>
      </w:r>
      <w:r>
        <w:rPr>
          <w:rFonts w:hint="eastAsia"/>
          <w:sz w:val="30"/>
          <w:szCs w:val="30"/>
        </w:rPr>
        <w:t>、被告人黄某在被追诉前主动交待被告单位某公司的单位行贿行为，该交代视同被告单位的交待，可以减轻或者免除处罚；</w:t>
      </w:r>
      <w:r>
        <w:rPr>
          <w:rFonts w:hint="eastAsia"/>
          <w:sz w:val="30"/>
          <w:szCs w:val="30"/>
        </w:rPr>
        <w:t>2</w:t>
      </w:r>
      <w:r>
        <w:rPr>
          <w:rFonts w:hint="eastAsia"/>
          <w:sz w:val="30"/>
          <w:szCs w:val="30"/>
        </w:rPr>
        <w:t>、某公司的行贿金额超出立案追诉金额不多；</w:t>
      </w:r>
      <w:r>
        <w:rPr>
          <w:rFonts w:hint="eastAsia"/>
          <w:sz w:val="30"/>
          <w:szCs w:val="30"/>
        </w:rPr>
        <w:t>3</w:t>
      </w:r>
      <w:r>
        <w:rPr>
          <w:rFonts w:hint="eastAsia"/>
          <w:sz w:val="30"/>
          <w:szCs w:val="30"/>
        </w:rPr>
        <w:t>、某公司属初犯。综上，建议对某公司免除处罚。</w:t>
      </w:r>
    </w:p>
    <w:p w:rsidR="00A4692A" w:rsidRDefault="00A4692A">
      <w:pPr>
        <w:spacing w:line="500" w:lineRule="atLeast"/>
        <w:ind w:firstLine="600"/>
        <w:divId w:val="631255012"/>
        <w:rPr>
          <w:rFonts w:hint="eastAsia"/>
          <w:sz w:val="30"/>
          <w:szCs w:val="30"/>
        </w:rPr>
      </w:pPr>
      <w:r>
        <w:rPr>
          <w:rFonts w:hint="eastAsia"/>
          <w:sz w:val="30"/>
          <w:szCs w:val="30"/>
        </w:rPr>
        <w:t>被告人黄某当庭表示认罪，但辩称其行贿没有明确的违法目的，仅仅是作为过年过节时对主管人员的拜访，以求关照；另，其在被追诉前，已于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日向深圳市纪委反映其向李某乙行贿的事情，应当予以从轻或减轻处罚。</w:t>
      </w:r>
    </w:p>
    <w:p w:rsidR="00A4692A" w:rsidRDefault="00A4692A">
      <w:pPr>
        <w:spacing w:line="500" w:lineRule="atLeast"/>
        <w:ind w:firstLine="600"/>
        <w:divId w:val="1221743380"/>
        <w:rPr>
          <w:rFonts w:hint="eastAsia"/>
          <w:sz w:val="30"/>
          <w:szCs w:val="30"/>
        </w:rPr>
      </w:pPr>
      <w:r>
        <w:rPr>
          <w:rFonts w:hint="eastAsia"/>
          <w:sz w:val="30"/>
          <w:szCs w:val="30"/>
        </w:rPr>
        <w:t>被告人黄某的辩护人发表辩护意见称：</w:t>
      </w:r>
      <w:r>
        <w:rPr>
          <w:rFonts w:hint="eastAsia"/>
          <w:sz w:val="30"/>
          <w:szCs w:val="30"/>
        </w:rPr>
        <w:t>1</w:t>
      </w:r>
      <w:r>
        <w:rPr>
          <w:rFonts w:hint="eastAsia"/>
          <w:sz w:val="30"/>
          <w:szCs w:val="30"/>
        </w:rPr>
        <w:t>、被告人黄某在被追诉前主动交待行贿行为，请求适用特别自首的规定，对其免除处罚；</w:t>
      </w:r>
      <w:r>
        <w:rPr>
          <w:rFonts w:hint="eastAsia"/>
          <w:sz w:val="30"/>
          <w:szCs w:val="30"/>
        </w:rPr>
        <w:t>2</w:t>
      </w:r>
      <w:r>
        <w:rPr>
          <w:rFonts w:hint="eastAsia"/>
          <w:sz w:val="30"/>
          <w:szCs w:val="30"/>
        </w:rPr>
        <w:t>、被告人向李某甲行贿的数额中，有</w:t>
      </w:r>
      <w:r>
        <w:rPr>
          <w:rFonts w:hint="eastAsia"/>
          <w:sz w:val="30"/>
          <w:szCs w:val="30"/>
        </w:rPr>
        <w:t>3</w:t>
      </w:r>
      <w:r>
        <w:rPr>
          <w:rFonts w:hint="eastAsia"/>
          <w:sz w:val="30"/>
          <w:szCs w:val="30"/>
        </w:rPr>
        <w:t>万元属于索贿；</w:t>
      </w:r>
      <w:r>
        <w:rPr>
          <w:rFonts w:hint="eastAsia"/>
          <w:sz w:val="30"/>
          <w:szCs w:val="30"/>
        </w:rPr>
        <w:t>3</w:t>
      </w:r>
      <w:r>
        <w:rPr>
          <w:rFonts w:hint="eastAsia"/>
          <w:sz w:val="30"/>
          <w:szCs w:val="30"/>
        </w:rPr>
        <w:t>、部分行贿款属于过年过节的人情往来，是民间风俗，在量刑时请予考虑；</w:t>
      </w:r>
      <w:r>
        <w:rPr>
          <w:rFonts w:hint="eastAsia"/>
          <w:sz w:val="30"/>
          <w:szCs w:val="30"/>
        </w:rPr>
        <w:t>4</w:t>
      </w:r>
      <w:r>
        <w:rPr>
          <w:rFonts w:hint="eastAsia"/>
          <w:sz w:val="30"/>
          <w:szCs w:val="30"/>
        </w:rPr>
        <w:t>、对李某乙的行贿没有特别具体和明确的请托事项，无非法目的；</w:t>
      </w:r>
      <w:r>
        <w:rPr>
          <w:rFonts w:hint="eastAsia"/>
          <w:sz w:val="30"/>
          <w:szCs w:val="30"/>
        </w:rPr>
        <w:t>5</w:t>
      </w:r>
      <w:r>
        <w:rPr>
          <w:rFonts w:hint="eastAsia"/>
          <w:sz w:val="30"/>
          <w:szCs w:val="30"/>
        </w:rPr>
        <w:t>、涉案金额接近立案追诉的</w:t>
      </w:r>
      <w:r>
        <w:rPr>
          <w:rFonts w:hint="eastAsia"/>
          <w:sz w:val="30"/>
          <w:szCs w:val="30"/>
        </w:rPr>
        <w:t>10</w:t>
      </w:r>
      <w:r>
        <w:rPr>
          <w:rFonts w:hint="eastAsia"/>
          <w:sz w:val="30"/>
          <w:szCs w:val="30"/>
        </w:rPr>
        <w:t>万元的起点，黄某代表某公司向李某甲行贿</w:t>
      </w:r>
      <w:r>
        <w:rPr>
          <w:rFonts w:hint="eastAsia"/>
          <w:sz w:val="30"/>
          <w:szCs w:val="30"/>
        </w:rPr>
        <w:t>7.5</w:t>
      </w:r>
      <w:r>
        <w:rPr>
          <w:rFonts w:hint="eastAsia"/>
          <w:sz w:val="30"/>
          <w:szCs w:val="30"/>
        </w:rPr>
        <w:t>万元，没有达到立案标准，其在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日主动交代向李某乙行贿</w:t>
      </w:r>
      <w:r>
        <w:rPr>
          <w:rFonts w:hint="eastAsia"/>
          <w:sz w:val="30"/>
          <w:szCs w:val="30"/>
        </w:rPr>
        <w:t>6</w:t>
      </w:r>
      <w:r>
        <w:rPr>
          <w:rFonts w:hint="eastAsia"/>
          <w:sz w:val="30"/>
          <w:szCs w:val="30"/>
        </w:rPr>
        <w:t>万元的行为，这样才达到立案标准，建议法庭在量刑时对此予以考虑。综上，建议对被告人黄某及被告单位免予刑事处罚。</w:t>
      </w:r>
    </w:p>
    <w:p w:rsidR="00A4692A" w:rsidRDefault="00A4692A">
      <w:pPr>
        <w:spacing w:line="500" w:lineRule="atLeast"/>
        <w:ind w:firstLine="600"/>
        <w:divId w:val="1207834609"/>
        <w:rPr>
          <w:rFonts w:hint="eastAsia"/>
          <w:sz w:val="30"/>
          <w:szCs w:val="30"/>
        </w:rPr>
      </w:pPr>
      <w:r>
        <w:rPr>
          <w:rFonts w:hint="eastAsia"/>
          <w:sz w:val="30"/>
          <w:szCs w:val="30"/>
        </w:rPr>
        <w:t>被告人黄某的辩护人并向本院提交某公司的工商登记资料，证实某公司属法人治理结构健全的有限责任公司，被告人黄某的行贿行为属经公司股东会同意的职务行为，属单位犯罪。</w:t>
      </w:r>
    </w:p>
    <w:p w:rsidR="00A4692A" w:rsidRDefault="00A4692A">
      <w:pPr>
        <w:spacing w:line="500" w:lineRule="atLeast"/>
        <w:ind w:firstLine="600"/>
        <w:divId w:val="1993286739"/>
        <w:rPr>
          <w:rFonts w:hint="eastAsia"/>
          <w:sz w:val="30"/>
          <w:szCs w:val="30"/>
        </w:rPr>
      </w:pPr>
      <w:r>
        <w:rPr>
          <w:rFonts w:hint="eastAsia"/>
          <w:sz w:val="30"/>
          <w:szCs w:val="30"/>
        </w:rPr>
        <w:t>经审理查明，公诉机关指控的犯罪事实属实。</w:t>
      </w:r>
    </w:p>
    <w:p w:rsidR="00A4692A" w:rsidRDefault="00A4692A">
      <w:pPr>
        <w:spacing w:line="500" w:lineRule="atLeast"/>
        <w:ind w:firstLine="600"/>
        <w:divId w:val="418211152"/>
        <w:rPr>
          <w:rFonts w:hint="eastAsia"/>
          <w:sz w:val="30"/>
          <w:szCs w:val="30"/>
        </w:rPr>
      </w:pPr>
      <w:r>
        <w:rPr>
          <w:rFonts w:hint="eastAsia"/>
          <w:sz w:val="30"/>
          <w:szCs w:val="30"/>
        </w:rPr>
        <w:t>另查明，被告人单位某公司属有限责任公司，法定代表人李协负责车队的日常管理，公司股东为黄某和李某丙，其中，被告人黄某经李某丙同意负责公司的日常经营和管理，其代表某公司向李某乙和李某甲行贿的款项来源于某公司，并以接待或者报销等事由记入公司支出帐目。</w:t>
      </w:r>
    </w:p>
    <w:p w:rsidR="00A4692A" w:rsidRDefault="00A4692A">
      <w:pPr>
        <w:spacing w:line="500" w:lineRule="atLeast"/>
        <w:ind w:firstLine="600"/>
        <w:divId w:val="1162313197"/>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日，被告人黄某被深圳市南山区人民检察院立案侦查，在此之前被告人黄某向深圳市纪委和深圳市南山区人民检察院交代其行贿南山区环境保护和水务局李某甲、李某乙的事实。</w:t>
      </w:r>
    </w:p>
    <w:p w:rsidR="00A4692A" w:rsidRDefault="00A4692A">
      <w:pPr>
        <w:spacing w:line="500" w:lineRule="atLeast"/>
        <w:ind w:firstLine="600"/>
        <w:divId w:val="437218737"/>
        <w:rPr>
          <w:rFonts w:hint="eastAsia"/>
          <w:sz w:val="30"/>
          <w:szCs w:val="30"/>
        </w:rPr>
      </w:pPr>
      <w:r>
        <w:rPr>
          <w:rFonts w:hint="eastAsia"/>
          <w:sz w:val="30"/>
          <w:szCs w:val="30"/>
        </w:rPr>
        <w:t>上述事实，有下列经庭审示证、质证的证据予以证实：</w:t>
      </w:r>
    </w:p>
    <w:p w:rsidR="00A4692A" w:rsidRDefault="00A4692A">
      <w:pPr>
        <w:spacing w:line="500" w:lineRule="atLeast"/>
        <w:ind w:firstLine="600"/>
        <w:divId w:val="1095632343"/>
        <w:rPr>
          <w:rFonts w:hint="eastAsia"/>
          <w:sz w:val="30"/>
          <w:szCs w:val="30"/>
        </w:rPr>
      </w:pPr>
      <w:r>
        <w:rPr>
          <w:rFonts w:hint="eastAsia"/>
          <w:sz w:val="30"/>
          <w:szCs w:val="30"/>
        </w:rPr>
        <w:t>一、书证：</w:t>
      </w:r>
    </w:p>
    <w:p w:rsidR="00A4692A" w:rsidRDefault="00A4692A">
      <w:pPr>
        <w:spacing w:line="500" w:lineRule="atLeast"/>
        <w:ind w:firstLine="600"/>
        <w:divId w:val="536507241"/>
        <w:rPr>
          <w:rFonts w:hint="eastAsia"/>
          <w:sz w:val="30"/>
          <w:szCs w:val="30"/>
        </w:rPr>
      </w:pPr>
      <w:r>
        <w:rPr>
          <w:rFonts w:hint="eastAsia"/>
          <w:sz w:val="30"/>
          <w:szCs w:val="30"/>
        </w:rPr>
        <w:t>1</w:t>
      </w:r>
      <w:r>
        <w:rPr>
          <w:rFonts w:hint="eastAsia"/>
          <w:sz w:val="30"/>
          <w:szCs w:val="30"/>
        </w:rPr>
        <w:t>、企业法人营业执照、授权委托书、人口信息查询表等，证实被告单位某公司、法定代表人及被告人黄某的身份情况、任职情况。</w:t>
      </w:r>
    </w:p>
    <w:p w:rsidR="00A4692A" w:rsidRDefault="00A4692A">
      <w:pPr>
        <w:spacing w:line="500" w:lineRule="atLeast"/>
        <w:ind w:firstLine="600"/>
        <w:divId w:val="943423143"/>
        <w:rPr>
          <w:rFonts w:hint="eastAsia"/>
          <w:sz w:val="30"/>
          <w:szCs w:val="30"/>
        </w:rPr>
      </w:pPr>
      <w:r>
        <w:rPr>
          <w:rFonts w:hint="eastAsia"/>
          <w:sz w:val="30"/>
          <w:szCs w:val="30"/>
        </w:rPr>
        <w:t>2</w:t>
      </w:r>
      <w:r>
        <w:rPr>
          <w:rFonts w:hint="eastAsia"/>
          <w:sz w:val="30"/>
          <w:szCs w:val="30"/>
        </w:rPr>
        <w:t>、泥浆、泥渣外运分包协议，证实某公司在南山区进行施工项目，相关的环保问题属于南山环水局监督管理范围。</w:t>
      </w:r>
    </w:p>
    <w:p w:rsidR="00A4692A" w:rsidRDefault="00A4692A">
      <w:pPr>
        <w:spacing w:line="500" w:lineRule="atLeast"/>
        <w:ind w:firstLine="600"/>
        <w:divId w:val="160202325"/>
        <w:rPr>
          <w:rFonts w:hint="eastAsia"/>
          <w:sz w:val="30"/>
          <w:szCs w:val="30"/>
        </w:rPr>
      </w:pPr>
      <w:r>
        <w:rPr>
          <w:rFonts w:hint="eastAsia"/>
          <w:sz w:val="30"/>
          <w:szCs w:val="30"/>
        </w:rPr>
        <w:t>3</w:t>
      </w:r>
      <w:r>
        <w:rPr>
          <w:rFonts w:hint="eastAsia"/>
          <w:sz w:val="30"/>
          <w:szCs w:val="30"/>
        </w:rPr>
        <w:t>、某账户明细，证实被告人黄某送给李某甲、李某乙的行贿款是从某公司账户支取。</w:t>
      </w:r>
    </w:p>
    <w:p w:rsidR="00A4692A" w:rsidRDefault="00A4692A">
      <w:pPr>
        <w:spacing w:line="500" w:lineRule="atLeast"/>
        <w:ind w:firstLine="600"/>
        <w:divId w:val="518465616"/>
        <w:rPr>
          <w:rFonts w:hint="eastAsia"/>
          <w:sz w:val="30"/>
          <w:szCs w:val="30"/>
        </w:rPr>
      </w:pPr>
      <w:r>
        <w:rPr>
          <w:rFonts w:hint="eastAsia"/>
          <w:sz w:val="30"/>
          <w:szCs w:val="30"/>
        </w:rPr>
        <w:t>4</w:t>
      </w:r>
      <w:r>
        <w:rPr>
          <w:rFonts w:hint="eastAsia"/>
          <w:sz w:val="30"/>
          <w:szCs w:val="30"/>
        </w:rPr>
        <w:t>、某公司工商登记资料，证实某公司的性质及法人治理结构。</w:t>
      </w:r>
    </w:p>
    <w:p w:rsidR="00A4692A" w:rsidRDefault="00A4692A">
      <w:pPr>
        <w:spacing w:line="500" w:lineRule="atLeast"/>
        <w:ind w:firstLine="600"/>
        <w:divId w:val="567881293"/>
        <w:rPr>
          <w:rFonts w:hint="eastAsia"/>
          <w:sz w:val="30"/>
          <w:szCs w:val="30"/>
        </w:rPr>
      </w:pPr>
      <w:r>
        <w:rPr>
          <w:rFonts w:hint="eastAsia"/>
          <w:sz w:val="30"/>
          <w:szCs w:val="30"/>
        </w:rPr>
        <w:t>二、证人证言：</w:t>
      </w:r>
    </w:p>
    <w:p w:rsidR="00A4692A" w:rsidRDefault="00A4692A">
      <w:pPr>
        <w:spacing w:line="500" w:lineRule="atLeast"/>
        <w:ind w:firstLine="600"/>
        <w:divId w:val="1277565811"/>
        <w:rPr>
          <w:rFonts w:hint="eastAsia"/>
          <w:sz w:val="30"/>
          <w:szCs w:val="30"/>
        </w:rPr>
      </w:pPr>
      <w:r>
        <w:rPr>
          <w:rFonts w:hint="eastAsia"/>
          <w:sz w:val="30"/>
          <w:szCs w:val="30"/>
        </w:rPr>
        <w:t>1</w:t>
      </w:r>
      <w:r>
        <w:rPr>
          <w:rFonts w:hint="eastAsia"/>
          <w:sz w:val="30"/>
          <w:szCs w:val="30"/>
        </w:rPr>
        <w:t>、证人李某甲的证言，称其一共收受了黄某送的好处费共计人民币</w:t>
      </w:r>
      <w:r>
        <w:rPr>
          <w:rFonts w:hint="eastAsia"/>
          <w:sz w:val="30"/>
          <w:szCs w:val="30"/>
        </w:rPr>
        <w:t>7.5</w:t>
      </w:r>
      <w:r>
        <w:rPr>
          <w:rFonts w:hint="eastAsia"/>
          <w:sz w:val="30"/>
          <w:szCs w:val="30"/>
        </w:rPr>
        <w:t>万元，黄某送钱的原因是因为某公司承包的海上世界、腾讯大厦等工地的土方工程上经常有超时施工等环保问题，其正好管辖这个区域，黄某为了和其搞好关系，减轻和免除处罚，遂多次向其送钱。</w:t>
      </w:r>
    </w:p>
    <w:p w:rsidR="00A4692A" w:rsidRDefault="00A4692A">
      <w:pPr>
        <w:spacing w:line="500" w:lineRule="atLeast"/>
        <w:ind w:firstLine="600"/>
        <w:divId w:val="507063523"/>
        <w:rPr>
          <w:rFonts w:hint="eastAsia"/>
          <w:sz w:val="30"/>
          <w:szCs w:val="30"/>
        </w:rPr>
      </w:pPr>
      <w:r>
        <w:rPr>
          <w:rFonts w:hint="eastAsia"/>
          <w:sz w:val="30"/>
          <w:szCs w:val="30"/>
        </w:rPr>
        <w:t>2</w:t>
      </w:r>
      <w:r>
        <w:rPr>
          <w:rFonts w:hint="eastAsia"/>
          <w:sz w:val="30"/>
          <w:szCs w:val="30"/>
        </w:rPr>
        <w:t>、证人李某乙的证言，称其分三次收受了黄某送的好处费现金</w:t>
      </w:r>
      <w:r>
        <w:rPr>
          <w:rFonts w:hint="eastAsia"/>
          <w:sz w:val="30"/>
          <w:szCs w:val="30"/>
        </w:rPr>
        <w:t>6</w:t>
      </w:r>
      <w:r>
        <w:rPr>
          <w:rFonts w:hint="eastAsia"/>
          <w:sz w:val="30"/>
          <w:szCs w:val="30"/>
        </w:rPr>
        <w:t>万元，黄某送钱的原因是某公司在南山区××了一些土石方工程，施工中经常有超时施工行为，被环保监理所多次查处，黄某想让其在处理时给予关照。分别是在</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年中秋节前送到其办公室的，每次都是</w:t>
      </w:r>
      <w:r>
        <w:rPr>
          <w:rFonts w:hint="eastAsia"/>
          <w:sz w:val="30"/>
          <w:szCs w:val="30"/>
        </w:rPr>
        <w:t>2</w:t>
      </w:r>
      <w:r>
        <w:rPr>
          <w:rFonts w:hint="eastAsia"/>
          <w:sz w:val="30"/>
          <w:szCs w:val="30"/>
        </w:rPr>
        <w:t>万元。</w:t>
      </w:r>
    </w:p>
    <w:p w:rsidR="00A4692A" w:rsidRDefault="00A4692A">
      <w:pPr>
        <w:spacing w:line="500" w:lineRule="atLeast"/>
        <w:ind w:firstLine="600"/>
        <w:divId w:val="629092573"/>
        <w:rPr>
          <w:rFonts w:hint="eastAsia"/>
          <w:sz w:val="30"/>
          <w:szCs w:val="30"/>
        </w:rPr>
      </w:pPr>
      <w:r>
        <w:rPr>
          <w:rFonts w:hint="eastAsia"/>
          <w:sz w:val="30"/>
          <w:szCs w:val="30"/>
        </w:rPr>
        <w:t>3</w:t>
      </w:r>
      <w:r>
        <w:rPr>
          <w:rFonts w:hint="eastAsia"/>
          <w:sz w:val="30"/>
          <w:szCs w:val="30"/>
        </w:rPr>
        <w:t>、证人李某丙的证言，称其是某董事长，与黄某各占</w:t>
      </w:r>
      <w:r>
        <w:rPr>
          <w:rFonts w:hint="eastAsia"/>
          <w:sz w:val="30"/>
          <w:szCs w:val="30"/>
        </w:rPr>
        <w:t>50%</w:t>
      </w:r>
      <w:r>
        <w:rPr>
          <w:rFonts w:hint="eastAsia"/>
          <w:sz w:val="30"/>
          <w:szCs w:val="30"/>
        </w:rPr>
        <w:t>股份。其基本不负责公司日常经营管理，事务都交给黄某处理，公司的进出帐、财务收支一般都是由黄某管理。李协是其堂叔，平时管理车队，公司经营项目就是以土石方运输为主，所以其让李协担任公司法人。土石方运输类的工程项目一般会存在超时施工、噪音超标的情况，某公司是否存在这些现象、是否被查处，其不清楚，其也不知道黄某与南山区环水局等执法单位人员的往来情况。某公司只有一个账户，平时结算工程款都是入的这个账户，其对黄某很信任。其个人认为黄某是为了减少和避免公司在南山区的工程项目受到环保执法处罚，从而保证公司工程项目能够按期完成，保障公司收益。</w:t>
      </w:r>
    </w:p>
    <w:p w:rsidR="00A4692A" w:rsidRDefault="00A4692A">
      <w:pPr>
        <w:spacing w:line="500" w:lineRule="atLeast"/>
        <w:ind w:firstLine="600"/>
        <w:divId w:val="551697929"/>
        <w:rPr>
          <w:rFonts w:hint="eastAsia"/>
          <w:sz w:val="30"/>
          <w:szCs w:val="30"/>
        </w:rPr>
      </w:pPr>
      <w:r>
        <w:rPr>
          <w:rFonts w:hint="eastAsia"/>
          <w:sz w:val="30"/>
          <w:szCs w:val="30"/>
        </w:rPr>
        <w:t>三、被告人的供述和辩解：</w:t>
      </w:r>
    </w:p>
    <w:p w:rsidR="00A4692A" w:rsidRDefault="00A4692A">
      <w:pPr>
        <w:spacing w:line="500" w:lineRule="atLeast"/>
        <w:ind w:firstLine="600"/>
        <w:divId w:val="2137292524"/>
        <w:rPr>
          <w:rFonts w:hint="eastAsia"/>
          <w:sz w:val="30"/>
          <w:szCs w:val="30"/>
        </w:rPr>
      </w:pPr>
      <w:r>
        <w:rPr>
          <w:rFonts w:hint="eastAsia"/>
          <w:sz w:val="30"/>
          <w:szCs w:val="30"/>
        </w:rPr>
        <w:t>1</w:t>
      </w:r>
      <w:r>
        <w:rPr>
          <w:rFonts w:hint="eastAsia"/>
          <w:sz w:val="30"/>
          <w:szCs w:val="30"/>
        </w:rPr>
        <w:t>、被告人单位某公司法定代表人李协的供述和辩解，供称某公司参与了创维大厦项目、航天科技大厦项目、腾讯海滨大厦项目、蛇口海上世界广场工程项目等的土石方工程施工，这些公司的施工运营总体上由黄某负责，工程施工中会存在超时施工、噪音超标等环境违法现象。</w:t>
      </w:r>
    </w:p>
    <w:p w:rsidR="00A4692A" w:rsidRDefault="00A4692A">
      <w:pPr>
        <w:spacing w:line="500" w:lineRule="atLeast"/>
        <w:ind w:firstLine="600"/>
        <w:divId w:val="1093286797"/>
        <w:rPr>
          <w:rFonts w:hint="eastAsia"/>
          <w:sz w:val="30"/>
          <w:szCs w:val="30"/>
        </w:rPr>
      </w:pPr>
      <w:r>
        <w:rPr>
          <w:rFonts w:hint="eastAsia"/>
          <w:sz w:val="30"/>
          <w:szCs w:val="30"/>
        </w:rPr>
        <w:t>2</w:t>
      </w:r>
      <w:r>
        <w:rPr>
          <w:rFonts w:hint="eastAsia"/>
          <w:sz w:val="30"/>
          <w:szCs w:val="30"/>
        </w:rPr>
        <w:t>、被告人黄某的供述和辩解，被告人黄某如实供述其向李某甲行贿</w:t>
      </w:r>
      <w:r>
        <w:rPr>
          <w:rFonts w:hint="eastAsia"/>
          <w:sz w:val="30"/>
          <w:szCs w:val="30"/>
        </w:rPr>
        <w:t>7.5</w:t>
      </w:r>
      <w:r>
        <w:rPr>
          <w:rFonts w:hint="eastAsia"/>
          <w:sz w:val="30"/>
          <w:szCs w:val="30"/>
        </w:rPr>
        <w:t>万元、向李某乙行贿</w:t>
      </w:r>
      <w:r>
        <w:rPr>
          <w:rFonts w:hint="eastAsia"/>
          <w:sz w:val="30"/>
          <w:szCs w:val="30"/>
        </w:rPr>
        <w:t>6</w:t>
      </w:r>
      <w:r>
        <w:rPr>
          <w:rFonts w:hint="eastAsia"/>
          <w:sz w:val="30"/>
          <w:szCs w:val="30"/>
        </w:rPr>
        <w:t>万元，具体行贿情况与起诉书指控一致。</w:t>
      </w:r>
    </w:p>
    <w:p w:rsidR="00A4692A" w:rsidRDefault="00A4692A">
      <w:pPr>
        <w:spacing w:line="500" w:lineRule="atLeast"/>
        <w:ind w:firstLine="600"/>
        <w:divId w:val="1016615635"/>
        <w:rPr>
          <w:rFonts w:hint="eastAsia"/>
          <w:sz w:val="30"/>
          <w:szCs w:val="30"/>
        </w:rPr>
      </w:pPr>
      <w:r>
        <w:rPr>
          <w:rFonts w:hint="eastAsia"/>
          <w:sz w:val="30"/>
          <w:szCs w:val="30"/>
        </w:rPr>
        <w:t>本院认为，被告单位某为谋取不正当利益，向行政执法人员行贿，数额达人民币</w:t>
      </w:r>
      <w:r>
        <w:rPr>
          <w:rFonts w:hint="eastAsia"/>
          <w:sz w:val="30"/>
          <w:szCs w:val="30"/>
        </w:rPr>
        <w:t>13.5</w:t>
      </w:r>
      <w:r>
        <w:rPr>
          <w:rFonts w:hint="eastAsia"/>
          <w:sz w:val="30"/>
          <w:szCs w:val="30"/>
        </w:rPr>
        <w:t>万元，情节严重，其行为已构成单位行贿罪；被告人黄某身为被告单位直接负责的管理人员，其行为亦已构成单位行贿罪。公诉机关指控的犯罪事实清楚，证据确实、充分，指控的罪名成立。被告人黄某在被追诉前主动交代其向李某甲、李某乙的行贿行为，本院依法予以从轻处罚，辩护人的相关意见，本院予以采纳。综合考虑被告人黄某较好的认罪态度、涉案金额、社会危害性等，本院认为其有悔罪表现，没有再犯罪的危险，宣告缓刑对所居住社区没有重大不良影响，亦足以达到惩戒的目的，故决定对其适用缓刑。综上，依照《中华人民共和国刑法》第三百九十三条、第三百九十条第二款、第五十二条、第五十三条、第七十二条、第七十三条第二款、第三款之规定，判决如下：</w:t>
      </w:r>
    </w:p>
    <w:p w:rsidR="00A4692A" w:rsidRDefault="00A4692A">
      <w:pPr>
        <w:spacing w:line="500" w:lineRule="atLeast"/>
        <w:ind w:firstLine="600"/>
        <w:divId w:val="403184733"/>
        <w:rPr>
          <w:rFonts w:hint="eastAsia"/>
          <w:sz w:val="30"/>
          <w:szCs w:val="30"/>
        </w:rPr>
      </w:pPr>
      <w:r>
        <w:rPr>
          <w:rFonts w:hint="eastAsia"/>
          <w:sz w:val="30"/>
          <w:szCs w:val="30"/>
        </w:rPr>
        <w:t>一、被告单位某犯单位行贿罪，判处罚金人民币五万元。</w:t>
      </w:r>
    </w:p>
    <w:p w:rsidR="00A4692A" w:rsidRDefault="00A4692A">
      <w:pPr>
        <w:spacing w:line="500" w:lineRule="atLeast"/>
        <w:ind w:firstLine="600"/>
        <w:divId w:val="855731675"/>
        <w:rPr>
          <w:rFonts w:hint="eastAsia"/>
          <w:sz w:val="30"/>
          <w:szCs w:val="30"/>
        </w:rPr>
      </w:pPr>
      <w:r>
        <w:rPr>
          <w:rFonts w:hint="eastAsia"/>
          <w:sz w:val="30"/>
          <w:szCs w:val="30"/>
        </w:rPr>
        <w:t>（罚金自本判决生效之日起十日内向本院缴纳，上缴国库。）</w:t>
      </w:r>
    </w:p>
    <w:p w:rsidR="00A4692A" w:rsidRDefault="00A4692A">
      <w:pPr>
        <w:spacing w:line="500" w:lineRule="atLeast"/>
        <w:ind w:firstLine="600"/>
        <w:divId w:val="258028640"/>
        <w:rPr>
          <w:rFonts w:hint="eastAsia"/>
          <w:sz w:val="30"/>
          <w:szCs w:val="30"/>
        </w:rPr>
      </w:pPr>
      <w:r>
        <w:rPr>
          <w:rFonts w:hint="eastAsia"/>
          <w:sz w:val="30"/>
          <w:szCs w:val="30"/>
        </w:rPr>
        <w:t>二、被告人黄某犯单位行贿罪，判处拘役四个月，缓刑六个月。</w:t>
      </w:r>
    </w:p>
    <w:p w:rsidR="00A4692A" w:rsidRDefault="00A4692A">
      <w:pPr>
        <w:spacing w:line="500" w:lineRule="atLeast"/>
        <w:ind w:firstLine="600"/>
        <w:divId w:val="1298604340"/>
        <w:rPr>
          <w:rFonts w:hint="eastAsia"/>
          <w:sz w:val="30"/>
          <w:szCs w:val="30"/>
        </w:rPr>
      </w:pPr>
      <w:r>
        <w:rPr>
          <w:rFonts w:hint="eastAsia"/>
          <w:sz w:val="30"/>
          <w:szCs w:val="30"/>
        </w:rPr>
        <w:t>（缓刑考验期从判决确定之日起计算）</w:t>
      </w:r>
    </w:p>
    <w:p w:rsidR="00A4692A" w:rsidRDefault="00A4692A">
      <w:pPr>
        <w:spacing w:line="500" w:lineRule="atLeast"/>
        <w:ind w:firstLine="600"/>
        <w:divId w:val="119623757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A4692A" w:rsidRDefault="00A4692A">
      <w:pPr>
        <w:spacing w:line="500" w:lineRule="atLeast"/>
        <w:jc w:val="right"/>
        <w:divId w:val="1908028567"/>
        <w:rPr>
          <w:rFonts w:hint="eastAsia"/>
          <w:sz w:val="30"/>
          <w:szCs w:val="30"/>
        </w:rPr>
      </w:pPr>
      <w:r>
        <w:rPr>
          <w:rFonts w:hint="eastAsia"/>
          <w:sz w:val="30"/>
          <w:szCs w:val="30"/>
        </w:rPr>
        <w:t>审　判　长　　华　瑜</w:t>
      </w:r>
    </w:p>
    <w:p w:rsidR="00A4692A" w:rsidRDefault="00A4692A">
      <w:pPr>
        <w:spacing w:line="500" w:lineRule="atLeast"/>
        <w:jc w:val="right"/>
        <w:divId w:val="776676274"/>
        <w:rPr>
          <w:rFonts w:hint="eastAsia"/>
          <w:sz w:val="30"/>
          <w:szCs w:val="30"/>
        </w:rPr>
      </w:pPr>
      <w:r>
        <w:rPr>
          <w:rFonts w:hint="eastAsia"/>
          <w:sz w:val="30"/>
          <w:szCs w:val="30"/>
        </w:rPr>
        <w:t>人民陪审员　　李三凤</w:t>
      </w:r>
    </w:p>
    <w:p w:rsidR="00A4692A" w:rsidRDefault="00A4692A">
      <w:pPr>
        <w:spacing w:line="500" w:lineRule="atLeast"/>
        <w:jc w:val="right"/>
        <w:divId w:val="1842314298"/>
        <w:rPr>
          <w:rFonts w:hint="eastAsia"/>
          <w:sz w:val="30"/>
          <w:szCs w:val="30"/>
        </w:rPr>
      </w:pPr>
      <w:r>
        <w:rPr>
          <w:rFonts w:hint="eastAsia"/>
          <w:sz w:val="30"/>
          <w:szCs w:val="30"/>
        </w:rPr>
        <w:t>人民陪审员　　夏华强</w:t>
      </w:r>
    </w:p>
    <w:p w:rsidR="00A4692A" w:rsidRDefault="00A4692A">
      <w:pPr>
        <w:spacing w:line="500" w:lineRule="atLeast"/>
        <w:jc w:val="right"/>
        <w:divId w:val="1611743086"/>
        <w:rPr>
          <w:rFonts w:hint="eastAsia"/>
          <w:sz w:val="30"/>
          <w:szCs w:val="30"/>
        </w:rPr>
      </w:pPr>
      <w:r>
        <w:rPr>
          <w:rFonts w:hint="eastAsia"/>
          <w:sz w:val="30"/>
          <w:szCs w:val="30"/>
        </w:rPr>
        <w:t>二〇一四年十一月六日</w:t>
      </w:r>
    </w:p>
    <w:p w:rsidR="00A4692A" w:rsidRDefault="00A4692A">
      <w:pPr>
        <w:spacing w:line="500" w:lineRule="atLeast"/>
        <w:jc w:val="right"/>
        <w:divId w:val="163401935"/>
        <w:rPr>
          <w:rFonts w:hint="eastAsia"/>
          <w:sz w:val="30"/>
          <w:szCs w:val="30"/>
        </w:rPr>
      </w:pPr>
      <w:r>
        <w:rPr>
          <w:rFonts w:hint="eastAsia"/>
          <w:sz w:val="30"/>
          <w:szCs w:val="30"/>
        </w:rPr>
        <w:t>书　记　员　　王雅丽</w:t>
      </w:r>
    </w:p>
    <w:p w:rsidR="00A4692A" w:rsidRDefault="00A4692A">
      <w:pPr>
        <w:spacing w:line="500" w:lineRule="atLeast"/>
        <w:ind w:firstLine="600"/>
        <w:divId w:val="1148326137"/>
        <w:rPr>
          <w:rFonts w:hint="eastAsia"/>
          <w:sz w:val="30"/>
          <w:szCs w:val="30"/>
        </w:rPr>
      </w:pPr>
      <w:r>
        <w:rPr>
          <w:rFonts w:hint="eastAsia"/>
          <w:sz w:val="30"/>
          <w:szCs w:val="30"/>
        </w:rPr>
        <w:t>附相关法律条文：</w:t>
      </w:r>
    </w:p>
    <w:p w:rsidR="00A4692A" w:rsidRDefault="00A4692A">
      <w:pPr>
        <w:spacing w:line="500" w:lineRule="atLeast"/>
        <w:ind w:firstLine="600"/>
        <w:divId w:val="1056012006"/>
        <w:rPr>
          <w:rFonts w:hint="eastAsia"/>
          <w:sz w:val="30"/>
          <w:szCs w:val="30"/>
        </w:rPr>
      </w:pPr>
      <w:r>
        <w:rPr>
          <w:rFonts w:hint="eastAsia"/>
          <w:sz w:val="30"/>
          <w:szCs w:val="30"/>
        </w:rPr>
        <w:t>《中华人民共和国刑法》</w:t>
      </w:r>
    </w:p>
    <w:p w:rsidR="00A4692A" w:rsidRDefault="00A4692A">
      <w:pPr>
        <w:spacing w:line="500" w:lineRule="atLeast"/>
        <w:ind w:firstLine="600"/>
        <w:divId w:val="9898839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A4692A" w:rsidRDefault="00A4692A">
      <w:pPr>
        <w:spacing w:line="500" w:lineRule="atLeast"/>
        <w:ind w:firstLine="600"/>
        <w:divId w:val="581914674"/>
        <w:rPr>
          <w:rFonts w:hint="eastAsia"/>
          <w:sz w:val="30"/>
          <w:szCs w:val="30"/>
        </w:rPr>
      </w:pPr>
      <w:r>
        <w:rPr>
          <w:rFonts w:hint="eastAsia"/>
          <w:sz w:val="30"/>
          <w:szCs w:val="30"/>
        </w:rPr>
        <w:t>第三百九十条第二款行贿人在被追诉前主动交待行贿行为的，可以减轻处罚或者免除处罚。</w:t>
      </w:r>
    </w:p>
    <w:p w:rsidR="00A4692A" w:rsidRDefault="00A4692A">
      <w:pPr>
        <w:spacing w:line="500" w:lineRule="atLeast"/>
        <w:ind w:firstLine="600"/>
        <w:divId w:val="734209164"/>
        <w:rPr>
          <w:rFonts w:hint="eastAsia"/>
          <w:sz w:val="30"/>
          <w:szCs w:val="30"/>
        </w:rPr>
      </w:pPr>
      <w:r>
        <w:rPr>
          <w:rFonts w:hint="eastAsia"/>
          <w:sz w:val="30"/>
          <w:szCs w:val="30"/>
        </w:rPr>
        <w:t>第五十二条判处罚金，应当根据犯罪情节决定罚金数额。</w:t>
      </w:r>
    </w:p>
    <w:p w:rsidR="00A4692A" w:rsidRDefault="00A4692A">
      <w:pPr>
        <w:spacing w:line="500" w:lineRule="atLeast"/>
        <w:ind w:firstLine="600"/>
        <w:divId w:val="48097321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A4692A" w:rsidRDefault="00A4692A">
      <w:pPr>
        <w:spacing w:line="500" w:lineRule="atLeast"/>
        <w:ind w:firstLine="600"/>
        <w:divId w:val="16740641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4692A" w:rsidRDefault="00A4692A">
      <w:pPr>
        <w:spacing w:line="500" w:lineRule="atLeast"/>
        <w:ind w:firstLine="600"/>
        <w:divId w:val="28831660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4692A" w:rsidRDefault="00A4692A">
      <w:pPr>
        <w:spacing w:line="500" w:lineRule="atLeast"/>
        <w:ind w:firstLine="600"/>
        <w:divId w:val="383404914"/>
        <w:rPr>
          <w:rFonts w:hint="eastAsia"/>
          <w:sz w:val="30"/>
          <w:szCs w:val="30"/>
        </w:rPr>
      </w:pPr>
      <w:r>
        <w:rPr>
          <w:rFonts w:hint="eastAsia"/>
          <w:sz w:val="30"/>
          <w:szCs w:val="30"/>
        </w:rPr>
        <w:t>（一）犯罪情节较轻；</w:t>
      </w:r>
    </w:p>
    <w:p w:rsidR="00A4692A" w:rsidRDefault="00A4692A">
      <w:pPr>
        <w:spacing w:line="500" w:lineRule="atLeast"/>
        <w:ind w:firstLine="600"/>
        <w:divId w:val="1635327927"/>
        <w:rPr>
          <w:rFonts w:hint="eastAsia"/>
          <w:sz w:val="30"/>
          <w:szCs w:val="30"/>
        </w:rPr>
      </w:pPr>
      <w:r>
        <w:rPr>
          <w:rFonts w:hint="eastAsia"/>
          <w:sz w:val="30"/>
          <w:szCs w:val="30"/>
        </w:rPr>
        <w:t>（二）有悔罪表现；</w:t>
      </w:r>
    </w:p>
    <w:p w:rsidR="00A4692A" w:rsidRDefault="00A4692A">
      <w:pPr>
        <w:spacing w:line="500" w:lineRule="atLeast"/>
        <w:ind w:firstLine="600"/>
        <w:divId w:val="1125931637"/>
        <w:rPr>
          <w:rFonts w:hint="eastAsia"/>
          <w:sz w:val="30"/>
          <w:szCs w:val="30"/>
        </w:rPr>
      </w:pPr>
      <w:r>
        <w:rPr>
          <w:rFonts w:hint="eastAsia"/>
          <w:sz w:val="30"/>
          <w:szCs w:val="30"/>
        </w:rPr>
        <w:t>（三）没有再犯罪的危险；</w:t>
      </w:r>
    </w:p>
    <w:p w:rsidR="00A4692A" w:rsidRDefault="00A4692A">
      <w:pPr>
        <w:spacing w:line="500" w:lineRule="atLeast"/>
        <w:ind w:firstLine="600"/>
        <w:divId w:val="1878657411"/>
        <w:rPr>
          <w:rFonts w:hint="eastAsia"/>
          <w:sz w:val="30"/>
          <w:szCs w:val="30"/>
        </w:rPr>
      </w:pPr>
      <w:r>
        <w:rPr>
          <w:rFonts w:hint="eastAsia"/>
          <w:sz w:val="30"/>
          <w:szCs w:val="30"/>
        </w:rPr>
        <w:t>（四）宣告缓刑对所居住社区没有重大不良影响。</w:t>
      </w:r>
    </w:p>
    <w:p w:rsidR="00A4692A" w:rsidRDefault="00A4692A">
      <w:pPr>
        <w:spacing w:line="500" w:lineRule="atLeast"/>
        <w:ind w:firstLine="600"/>
        <w:divId w:val="166469854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4692A" w:rsidRDefault="00A4692A">
      <w:pPr>
        <w:spacing w:line="500" w:lineRule="atLeast"/>
        <w:ind w:firstLine="600"/>
        <w:divId w:val="667295947"/>
        <w:rPr>
          <w:rFonts w:hint="eastAsia"/>
          <w:sz w:val="30"/>
          <w:szCs w:val="30"/>
        </w:rPr>
      </w:pPr>
      <w:r>
        <w:rPr>
          <w:rFonts w:hint="eastAsia"/>
          <w:sz w:val="30"/>
          <w:szCs w:val="30"/>
        </w:rPr>
        <w:t>被宣告缓刑的犯罪分子，如果被判处附加刑，附加刑仍须执行。</w:t>
      </w:r>
    </w:p>
    <w:p w:rsidR="00A4692A" w:rsidRDefault="00A4692A">
      <w:pPr>
        <w:spacing w:line="500" w:lineRule="atLeast"/>
        <w:ind w:firstLine="600"/>
        <w:divId w:val="649527851"/>
        <w:rPr>
          <w:rFonts w:hint="eastAsia"/>
          <w:sz w:val="30"/>
          <w:szCs w:val="30"/>
        </w:rPr>
      </w:pPr>
      <w:r>
        <w:rPr>
          <w:rFonts w:hint="eastAsia"/>
          <w:sz w:val="30"/>
          <w:szCs w:val="30"/>
        </w:rPr>
        <w:t>第七十三条第二款有期徒刑的缓刑考验期限为原判刑期以上五年以下，但是不能少于一年。</w:t>
      </w:r>
    </w:p>
    <w:p w:rsidR="00A4692A" w:rsidRDefault="00A4692A">
      <w:pPr>
        <w:spacing w:line="500" w:lineRule="atLeast"/>
        <w:ind w:firstLine="600"/>
        <w:divId w:val="1089496892"/>
        <w:rPr>
          <w:rFonts w:hint="eastAsia"/>
          <w:sz w:val="30"/>
          <w:szCs w:val="30"/>
        </w:rPr>
      </w:pPr>
      <w:r>
        <w:rPr>
          <w:rFonts w:hint="eastAsia"/>
          <w:sz w:val="30"/>
          <w:szCs w:val="30"/>
        </w:rPr>
        <w:t>第七十三条第三款缓刑考验期限，从判决确定之日起计算。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692A" w:rsidRDefault="00A4692A" w:rsidP="00A4692A">
      <w:pPr>
        <w:rPr>
          <w:rFonts w:hint="eastAsia"/>
        </w:rPr>
      </w:pPr>
      <w:r>
        <w:separator/>
      </w:r>
    </w:p>
  </w:endnote>
  <w:endnote w:type="continuationSeparator" w:id="0">
    <w:p w:rsidR="00A4692A" w:rsidRDefault="00A4692A" w:rsidP="00A469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692A" w:rsidRDefault="00A4692A" w:rsidP="00A4692A">
      <w:pPr>
        <w:rPr>
          <w:rFonts w:hint="eastAsia"/>
        </w:rPr>
      </w:pPr>
      <w:r>
        <w:separator/>
      </w:r>
    </w:p>
  </w:footnote>
  <w:footnote w:type="continuationSeparator" w:id="0">
    <w:p w:rsidR="00A4692A" w:rsidRDefault="00A4692A" w:rsidP="00A469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692A"/>
    <w:rsid w:val="002A6721"/>
    <w:rsid w:val="00A469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692A"/>
    <w:pPr>
      <w:tabs>
        <w:tab w:val="center" w:pos="4153"/>
        <w:tab w:val="right" w:pos="8306"/>
      </w:tabs>
      <w:snapToGrid w:val="0"/>
      <w:jc w:val="center"/>
    </w:pPr>
    <w:rPr>
      <w:sz w:val="18"/>
      <w:szCs w:val="18"/>
    </w:rPr>
  </w:style>
  <w:style w:type="character" w:customStyle="1" w:styleId="a4">
    <w:name w:val="页眉 字符"/>
    <w:basedOn w:val="a0"/>
    <w:link w:val="a3"/>
    <w:uiPriority w:val="99"/>
    <w:rsid w:val="00A4692A"/>
    <w:rPr>
      <w:rFonts w:ascii="宋体" w:eastAsia="宋体" w:hAnsi="宋体" w:cs="宋体"/>
      <w:sz w:val="18"/>
      <w:szCs w:val="18"/>
    </w:rPr>
  </w:style>
  <w:style w:type="paragraph" w:styleId="a5">
    <w:name w:val="footer"/>
    <w:basedOn w:val="a"/>
    <w:link w:val="a6"/>
    <w:uiPriority w:val="99"/>
    <w:unhideWhenUsed/>
    <w:rsid w:val="00A4692A"/>
    <w:pPr>
      <w:tabs>
        <w:tab w:val="center" w:pos="4153"/>
        <w:tab w:val="right" w:pos="8306"/>
      </w:tabs>
      <w:snapToGrid w:val="0"/>
    </w:pPr>
    <w:rPr>
      <w:sz w:val="18"/>
      <w:szCs w:val="18"/>
    </w:rPr>
  </w:style>
  <w:style w:type="character" w:customStyle="1" w:styleId="a6">
    <w:name w:val="页脚 字符"/>
    <w:basedOn w:val="a0"/>
    <w:link w:val="a5"/>
    <w:uiPriority w:val="99"/>
    <w:rsid w:val="00A469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3370">
      <w:marLeft w:val="0"/>
      <w:marRight w:val="0"/>
      <w:marTop w:val="10"/>
      <w:marBottom w:val="10"/>
      <w:divBdr>
        <w:top w:val="none" w:sz="0" w:space="0" w:color="auto"/>
        <w:left w:val="none" w:sz="0" w:space="0" w:color="auto"/>
        <w:bottom w:val="none" w:sz="0" w:space="0" w:color="auto"/>
        <w:right w:val="none" w:sz="0" w:space="0" w:color="auto"/>
      </w:divBdr>
    </w:div>
    <w:div w:id="31424058">
      <w:marLeft w:val="0"/>
      <w:marRight w:val="0"/>
      <w:marTop w:val="10"/>
      <w:marBottom w:val="10"/>
      <w:divBdr>
        <w:top w:val="none" w:sz="0" w:space="0" w:color="auto"/>
        <w:left w:val="none" w:sz="0" w:space="0" w:color="auto"/>
        <w:bottom w:val="none" w:sz="0" w:space="0" w:color="auto"/>
        <w:right w:val="none" w:sz="0" w:space="0" w:color="auto"/>
      </w:divBdr>
    </w:div>
    <w:div w:id="60106154">
      <w:marLeft w:val="0"/>
      <w:marRight w:val="0"/>
      <w:marTop w:val="10"/>
      <w:marBottom w:val="10"/>
      <w:divBdr>
        <w:top w:val="none" w:sz="0" w:space="0" w:color="auto"/>
        <w:left w:val="none" w:sz="0" w:space="0" w:color="auto"/>
        <w:bottom w:val="none" w:sz="0" w:space="0" w:color="auto"/>
        <w:right w:val="none" w:sz="0" w:space="0" w:color="auto"/>
      </w:divBdr>
    </w:div>
    <w:div w:id="98988398">
      <w:marLeft w:val="0"/>
      <w:marRight w:val="0"/>
      <w:marTop w:val="10"/>
      <w:marBottom w:val="10"/>
      <w:divBdr>
        <w:top w:val="none" w:sz="0" w:space="0" w:color="auto"/>
        <w:left w:val="none" w:sz="0" w:space="0" w:color="auto"/>
        <w:bottom w:val="none" w:sz="0" w:space="0" w:color="auto"/>
        <w:right w:val="none" w:sz="0" w:space="0" w:color="auto"/>
      </w:divBdr>
    </w:div>
    <w:div w:id="103162110">
      <w:marLeft w:val="0"/>
      <w:marRight w:val="0"/>
      <w:marTop w:val="10"/>
      <w:marBottom w:val="10"/>
      <w:divBdr>
        <w:top w:val="none" w:sz="0" w:space="0" w:color="auto"/>
        <w:left w:val="none" w:sz="0" w:space="0" w:color="auto"/>
        <w:bottom w:val="none" w:sz="0" w:space="0" w:color="auto"/>
        <w:right w:val="none" w:sz="0" w:space="0" w:color="auto"/>
      </w:divBdr>
    </w:div>
    <w:div w:id="129324041">
      <w:marLeft w:val="0"/>
      <w:marRight w:val="0"/>
      <w:marTop w:val="10"/>
      <w:marBottom w:val="10"/>
      <w:divBdr>
        <w:top w:val="none" w:sz="0" w:space="0" w:color="auto"/>
        <w:left w:val="none" w:sz="0" w:space="0" w:color="auto"/>
        <w:bottom w:val="none" w:sz="0" w:space="0" w:color="auto"/>
        <w:right w:val="none" w:sz="0" w:space="0" w:color="auto"/>
      </w:divBdr>
    </w:div>
    <w:div w:id="160202325">
      <w:marLeft w:val="0"/>
      <w:marRight w:val="0"/>
      <w:marTop w:val="10"/>
      <w:marBottom w:val="10"/>
      <w:divBdr>
        <w:top w:val="none" w:sz="0" w:space="0" w:color="auto"/>
        <w:left w:val="none" w:sz="0" w:space="0" w:color="auto"/>
        <w:bottom w:val="none" w:sz="0" w:space="0" w:color="auto"/>
        <w:right w:val="none" w:sz="0" w:space="0" w:color="auto"/>
      </w:divBdr>
    </w:div>
    <w:div w:id="163401935">
      <w:marLeft w:val="0"/>
      <w:marRight w:val="720"/>
      <w:marTop w:val="10"/>
      <w:marBottom w:val="10"/>
      <w:divBdr>
        <w:top w:val="none" w:sz="0" w:space="0" w:color="auto"/>
        <w:left w:val="none" w:sz="0" w:space="0" w:color="auto"/>
        <w:bottom w:val="none" w:sz="0" w:space="0" w:color="auto"/>
        <w:right w:val="none" w:sz="0" w:space="0" w:color="auto"/>
      </w:divBdr>
    </w:div>
    <w:div w:id="258028640">
      <w:marLeft w:val="0"/>
      <w:marRight w:val="0"/>
      <w:marTop w:val="10"/>
      <w:marBottom w:val="10"/>
      <w:divBdr>
        <w:top w:val="none" w:sz="0" w:space="0" w:color="auto"/>
        <w:left w:val="none" w:sz="0" w:space="0" w:color="auto"/>
        <w:bottom w:val="none" w:sz="0" w:space="0" w:color="auto"/>
        <w:right w:val="none" w:sz="0" w:space="0" w:color="auto"/>
      </w:divBdr>
    </w:div>
    <w:div w:id="288316606">
      <w:marLeft w:val="0"/>
      <w:marRight w:val="0"/>
      <w:marTop w:val="10"/>
      <w:marBottom w:val="10"/>
      <w:divBdr>
        <w:top w:val="none" w:sz="0" w:space="0" w:color="auto"/>
        <w:left w:val="none" w:sz="0" w:space="0" w:color="auto"/>
        <w:bottom w:val="none" w:sz="0" w:space="0" w:color="auto"/>
        <w:right w:val="none" w:sz="0" w:space="0" w:color="auto"/>
      </w:divBdr>
    </w:div>
    <w:div w:id="383404914">
      <w:marLeft w:val="0"/>
      <w:marRight w:val="0"/>
      <w:marTop w:val="10"/>
      <w:marBottom w:val="10"/>
      <w:divBdr>
        <w:top w:val="none" w:sz="0" w:space="0" w:color="auto"/>
        <w:left w:val="none" w:sz="0" w:space="0" w:color="auto"/>
        <w:bottom w:val="none" w:sz="0" w:space="0" w:color="auto"/>
        <w:right w:val="none" w:sz="0" w:space="0" w:color="auto"/>
      </w:divBdr>
    </w:div>
    <w:div w:id="403184733">
      <w:marLeft w:val="0"/>
      <w:marRight w:val="0"/>
      <w:marTop w:val="10"/>
      <w:marBottom w:val="10"/>
      <w:divBdr>
        <w:top w:val="none" w:sz="0" w:space="0" w:color="auto"/>
        <w:left w:val="none" w:sz="0" w:space="0" w:color="auto"/>
        <w:bottom w:val="none" w:sz="0" w:space="0" w:color="auto"/>
        <w:right w:val="none" w:sz="0" w:space="0" w:color="auto"/>
      </w:divBdr>
    </w:div>
    <w:div w:id="418211152">
      <w:marLeft w:val="0"/>
      <w:marRight w:val="0"/>
      <w:marTop w:val="10"/>
      <w:marBottom w:val="10"/>
      <w:divBdr>
        <w:top w:val="none" w:sz="0" w:space="0" w:color="auto"/>
        <w:left w:val="none" w:sz="0" w:space="0" w:color="auto"/>
        <w:bottom w:val="none" w:sz="0" w:space="0" w:color="auto"/>
        <w:right w:val="none" w:sz="0" w:space="0" w:color="auto"/>
      </w:divBdr>
    </w:div>
    <w:div w:id="437218737">
      <w:marLeft w:val="0"/>
      <w:marRight w:val="0"/>
      <w:marTop w:val="10"/>
      <w:marBottom w:val="10"/>
      <w:divBdr>
        <w:top w:val="none" w:sz="0" w:space="0" w:color="auto"/>
        <w:left w:val="none" w:sz="0" w:space="0" w:color="auto"/>
        <w:bottom w:val="none" w:sz="0" w:space="0" w:color="auto"/>
        <w:right w:val="none" w:sz="0" w:space="0" w:color="auto"/>
      </w:divBdr>
    </w:div>
    <w:div w:id="480973211">
      <w:marLeft w:val="0"/>
      <w:marRight w:val="0"/>
      <w:marTop w:val="10"/>
      <w:marBottom w:val="10"/>
      <w:divBdr>
        <w:top w:val="none" w:sz="0" w:space="0" w:color="auto"/>
        <w:left w:val="none" w:sz="0" w:space="0" w:color="auto"/>
        <w:bottom w:val="none" w:sz="0" w:space="0" w:color="auto"/>
        <w:right w:val="none" w:sz="0" w:space="0" w:color="auto"/>
      </w:divBdr>
    </w:div>
    <w:div w:id="507063523">
      <w:marLeft w:val="0"/>
      <w:marRight w:val="0"/>
      <w:marTop w:val="10"/>
      <w:marBottom w:val="10"/>
      <w:divBdr>
        <w:top w:val="none" w:sz="0" w:space="0" w:color="auto"/>
        <w:left w:val="none" w:sz="0" w:space="0" w:color="auto"/>
        <w:bottom w:val="none" w:sz="0" w:space="0" w:color="auto"/>
        <w:right w:val="none" w:sz="0" w:space="0" w:color="auto"/>
      </w:divBdr>
    </w:div>
    <w:div w:id="518465616">
      <w:marLeft w:val="0"/>
      <w:marRight w:val="0"/>
      <w:marTop w:val="10"/>
      <w:marBottom w:val="10"/>
      <w:divBdr>
        <w:top w:val="none" w:sz="0" w:space="0" w:color="auto"/>
        <w:left w:val="none" w:sz="0" w:space="0" w:color="auto"/>
        <w:bottom w:val="none" w:sz="0" w:space="0" w:color="auto"/>
        <w:right w:val="none" w:sz="0" w:space="0" w:color="auto"/>
      </w:divBdr>
    </w:div>
    <w:div w:id="536507241">
      <w:marLeft w:val="0"/>
      <w:marRight w:val="0"/>
      <w:marTop w:val="10"/>
      <w:marBottom w:val="10"/>
      <w:divBdr>
        <w:top w:val="none" w:sz="0" w:space="0" w:color="auto"/>
        <w:left w:val="none" w:sz="0" w:space="0" w:color="auto"/>
        <w:bottom w:val="none" w:sz="0" w:space="0" w:color="auto"/>
        <w:right w:val="none" w:sz="0" w:space="0" w:color="auto"/>
      </w:divBdr>
    </w:div>
    <w:div w:id="551697929">
      <w:marLeft w:val="0"/>
      <w:marRight w:val="0"/>
      <w:marTop w:val="10"/>
      <w:marBottom w:val="10"/>
      <w:divBdr>
        <w:top w:val="none" w:sz="0" w:space="0" w:color="auto"/>
        <w:left w:val="none" w:sz="0" w:space="0" w:color="auto"/>
        <w:bottom w:val="none" w:sz="0" w:space="0" w:color="auto"/>
        <w:right w:val="none" w:sz="0" w:space="0" w:color="auto"/>
      </w:divBdr>
    </w:div>
    <w:div w:id="567881293">
      <w:marLeft w:val="0"/>
      <w:marRight w:val="0"/>
      <w:marTop w:val="10"/>
      <w:marBottom w:val="10"/>
      <w:divBdr>
        <w:top w:val="none" w:sz="0" w:space="0" w:color="auto"/>
        <w:left w:val="none" w:sz="0" w:space="0" w:color="auto"/>
        <w:bottom w:val="none" w:sz="0" w:space="0" w:color="auto"/>
        <w:right w:val="none" w:sz="0" w:space="0" w:color="auto"/>
      </w:divBdr>
    </w:div>
    <w:div w:id="581914674">
      <w:marLeft w:val="0"/>
      <w:marRight w:val="0"/>
      <w:marTop w:val="10"/>
      <w:marBottom w:val="10"/>
      <w:divBdr>
        <w:top w:val="none" w:sz="0" w:space="0" w:color="auto"/>
        <w:left w:val="none" w:sz="0" w:space="0" w:color="auto"/>
        <w:bottom w:val="none" w:sz="0" w:space="0" w:color="auto"/>
        <w:right w:val="none" w:sz="0" w:space="0" w:color="auto"/>
      </w:divBdr>
    </w:div>
    <w:div w:id="629092573">
      <w:marLeft w:val="0"/>
      <w:marRight w:val="0"/>
      <w:marTop w:val="10"/>
      <w:marBottom w:val="10"/>
      <w:divBdr>
        <w:top w:val="none" w:sz="0" w:space="0" w:color="auto"/>
        <w:left w:val="none" w:sz="0" w:space="0" w:color="auto"/>
        <w:bottom w:val="none" w:sz="0" w:space="0" w:color="auto"/>
        <w:right w:val="none" w:sz="0" w:space="0" w:color="auto"/>
      </w:divBdr>
    </w:div>
    <w:div w:id="631255012">
      <w:marLeft w:val="0"/>
      <w:marRight w:val="0"/>
      <w:marTop w:val="10"/>
      <w:marBottom w:val="10"/>
      <w:divBdr>
        <w:top w:val="none" w:sz="0" w:space="0" w:color="auto"/>
        <w:left w:val="none" w:sz="0" w:space="0" w:color="auto"/>
        <w:bottom w:val="none" w:sz="0" w:space="0" w:color="auto"/>
        <w:right w:val="none" w:sz="0" w:space="0" w:color="auto"/>
      </w:divBdr>
    </w:div>
    <w:div w:id="649527851">
      <w:marLeft w:val="0"/>
      <w:marRight w:val="0"/>
      <w:marTop w:val="10"/>
      <w:marBottom w:val="10"/>
      <w:divBdr>
        <w:top w:val="none" w:sz="0" w:space="0" w:color="auto"/>
        <w:left w:val="none" w:sz="0" w:space="0" w:color="auto"/>
        <w:bottom w:val="none" w:sz="0" w:space="0" w:color="auto"/>
        <w:right w:val="none" w:sz="0" w:space="0" w:color="auto"/>
      </w:divBdr>
    </w:div>
    <w:div w:id="663705285">
      <w:marLeft w:val="0"/>
      <w:marRight w:val="0"/>
      <w:marTop w:val="10"/>
      <w:marBottom w:val="10"/>
      <w:divBdr>
        <w:top w:val="none" w:sz="0" w:space="0" w:color="auto"/>
        <w:left w:val="none" w:sz="0" w:space="0" w:color="auto"/>
        <w:bottom w:val="none" w:sz="0" w:space="0" w:color="auto"/>
        <w:right w:val="none" w:sz="0" w:space="0" w:color="auto"/>
      </w:divBdr>
    </w:div>
    <w:div w:id="667295947">
      <w:marLeft w:val="0"/>
      <w:marRight w:val="0"/>
      <w:marTop w:val="10"/>
      <w:marBottom w:val="10"/>
      <w:divBdr>
        <w:top w:val="none" w:sz="0" w:space="0" w:color="auto"/>
        <w:left w:val="none" w:sz="0" w:space="0" w:color="auto"/>
        <w:bottom w:val="none" w:sz="0" w:space="0" w:color="auto"/>
        <w:right w:val="none" w:sz="0" w:space="0" w:color="auto"/>
      </w:divBdr>
    </w:div>
    <w:div w:id="734209164">
      <w:marLeft w:val="0"/>
      <w:marRight w:val="0"/>
      <w:marTop w:val="10"/>
      <w:marBottom w:val="10"/>
      <w:divBdr>
        <w:top w:val="none" w:sz="0" w:space="0" w:color="auto"/>
        <w:left w:val="none" w:sz="0" w:space="0" w:color="auto"/>
        <w:bottom w:val="none" w:sz="0" w:space="0" w:color="auto"/>
        <w:right w:val="none" w:sz="0" w:space="0" w:color="auto"/>
      </w:divBdr>
    </w:div>
    <w:div w:id="776676274">
      <w:marLeft w:val="0"/>
      <w:marRight w:val="720"/>
      <w:marTop w:val="10"/>
      <w:marBottom w:val="10"/>
      <w:divBdr>
        <w:top w:val="none" w:sz="0" w:space="0" w:color="auto"/>
        <w:left w:val="none" w:sz="0" w:space="0" w:color="auto"/>
        <w:bottom w:val="none" w:sz="0" w:space="0" w:color="auto"/>
        <w:right w:val="none" w:sz="0" w:space="0" w:color="auto"/>
      </w:divBdr>
    </w:div>
    <w:div w:id="790393577">
      <w:marLeft w:val="0"/>
      <w:marRight w:val="0"/>
      <w:marTop w:val="10"/>
      <w:marBottom w:val="10"/>
      <w:divBdr>
        <w:top w:val="none" w:sz="0" w:space="0" w:color="auto"/>
        <w:left w:val="none" w:sz="0" w:space="0" w:color="auto"/>
        <w:bottom w:val="none" w:sz="0" w:space="0" w:color="auto"/>
        <w:right w:val="none" w:sz="0" w:space="0" w:color="auto"/>
      </w:divBdr>
    </w:div>
    <w:div w:id="835656572">
      <w:marLeft w:val="0"/>
      <w:marRight w:val="0"/>
      <w:marTop w:val="10"/>
      <w:marBottom w:val="10"/>
      <w:divBdr>
        <w:top w:val="none" w:sz="0" w:space="0" w:color="auto"/>
        <w:left w:val="none" w:sz="0" w:space="0" w:color="auto"/>
        <w:bottom w:val="none" w:sz="0" w:space="0" w:color="auto"/>
        <w:right w:val="none" w:sz="0" w:space="0" w:color="auto"/>
      </w:divBdr>
    </w:div>
    <w:div w:id="855731675">
      <w:marLeft w:val="0"/>
      <w:marRight w:val="0"/>
      <w:marTop w:val="10"/>
      <w:marBottom w:val="10"/>
      <w:divBdr>
        <w:top w:val="none" w:sz="0" w:space="0" w:color="auto"/>
        <w:left w:val="none" w:sz="0" w:space="0" w:color="auto"/>
        <w:bottom w:val="none" w:sz="0" w:space="0" w:color="auto"/>
        <w:right w:val="none" w:sz="0" w:space="0" w:color="auto"/>
      </w:divBdr>
    </w:div>
    <w:div w:id="943423143">
      <w:marLeft w:val="0"/>
      <w:marRight w:val="0"/>
      <w:marTop w:val="10"/>
      <w:marBottom w:val="10"/>
      <w:divBdr>
        <w:top w:val="none" w:sz="0" w:space="0" w:color="auto"/>
        <w:left w:val="none" w:sz="0" w:space="0" w:color="auto"/>
        <w:bottom w:val="none" w:sz="0" w:space="0" w:color="auto"/>
        <w:right w:val="none" w:sz="0" w:space="0" w:color="auto"/>
      </w:divBdr>
    </w:div>
    <w:div w:id="1016615635">
      <w:marLeft w:val="0"/>
      <w:marRight w:val="0"/>
      <w:marTop w:val="10"/>
      <w:marBottom w:val="10"/>
      <w:divBdr>
        <w:top w:val="none" w:sz="0" w:space="0" w:color="auto"/>
        <w:left w:val="none" w:sz="0" w:space="0" w:color="auto"/>
        <w:bottom w:val="none" w:sz="0" w:space="0" w:color="auto"/>
        <w:right w:val="none" w:sz="0" w:space="0" w:color="auto"/>
      </w:divBdr>
    </w:div>
    <w:div w:id="1056012006">
      <w:marLeft w:val="0"/>
      <w:marRight w:val="0"/>
      <w:marTop w:val="10"/>
      <w:marBottom w:val="10"/>
      <w:divBdr>
        <w:top w:val="none" w:sz="0" w:space="0" w:color="auto"/>
        <w:left w:val="none" w:sz="0" w:space="0" w:color="auto"/>
        <w:bottom w:val="none" w:sz="0" w:space="0" w:color="auto"/>
        <w:right w:val="none" w:sz="0" w:space="0" w:color="auto"/>
      </w:divBdr>
    </w:div>
    <w:div w:id="1075395267">
      <w:marLeft w:val="0"/>
      <w:marRight w:val="0"/>
      <w:marTop w:val="10"/>
      <w:marBottom w:val="10"/>
      <w:divBdr>
        <w:top w:val="none" w:sz="0" w:space="0" w:color="auto"/>
        <w:left w:val="none" w:sz="0" w:space="0" w:color="auto"/>
        <w:bottom w:val="none" w:sz="0" w:space="0" w:color="auto"/>
        <w:right w:val="none" w:sz="0" w:space="0" w:color="auto"/>
      </w:divBdr>
    </w:div>
    <w:div w:id="1089496892">
      <w:marLeft w:val="0"/>
      <w:marRight w:val="0"/>
      <w:marTop w:val="10"/>
      <w:marBottom w:val="10"/>
      <w:divBdr>
        <w:top w:val="none" w:sz="0" w:space="0" w:color="auto"/>
        <w:left w:val="none" w:sz="0" w:space="0" w:color="auto"/>
        <w:bottom w:val="none" w:sz="0" w:space="0" w:color="auto"/>
        <w:right w:val="none" w:sz="0" w:space="0" w:color="auto"/>
      </w:divBdr>
    </w:div>
    <w:div w:id="1093286797">
      <w:marLeft w:val="0"/>
      <w:marRight w:val="0"/>
      <w:marTop w:val="10"/>
      <w:marBottom w:val="10"/>
      <w:divBdr>
        <w:top w:val="none" w:sz="0" w:space="0" w:color="auto"/>
        <w:left w:val="none" w:sz="0" w:space="0" w:color="auto"/>
        <w:bottom w:val="none" w:sz="0" w:space="0" w:color="auto"/>
        <w:right w:val="none" w:sz="0" w:space="0" w:color="auto"/>
      </w:divBdr>
    </w:div>
    <w:div w:id="1095632343">
      <w:marLeft w:val="0"/>
      <w:marRight w:val="0"/>
      <w:marTop w:val="10"/>
      <w:marBottom w:val="10"/>
      <w:divBdr>
        <w:top w:val="none" w:sz="0" w:space="0" w:color="auto"/>
        <w:left w:val="none" w:sz="0" w:space="0" w:color="auto"/>
        <w:bottom w:val="none" w:sz="0" w:space="0" w:color="auto"/>
        <w:right w:val="none" w:sz="0" w:space="0" w:color="auto"/>
      </w:divBdr>
    </w:div>
    <w:div w:id="1125931637">
      <w:marLeft w:val="0"/>
      <w:marRight w:val="0"/>
      <w:marTop w:val="10"/>
      <w:marBottom w:val="10"/>
      <w:divBdr>
        <w:top w:val="none" w:sz="0" w:space="0" w:color="auto"/>
        <w:left w:val="none" w:sz="0" w:space="0" w:color="auto"/>
        <w:bottom w:val="none" w:sz="0" w:space="0" w:color="auto"/>
        <w:right w:val="none" w:sz="0" w:space="0" w:color="auto"/>
      </w:divBdr>
    </w:div>
    <w:div w:id="1148326137">
      <w:marLeft w:val="0"/>
      <w:marRight w:val="0"/>
      <w:marTop w:val="10"/>
      <w:marBottom w:val="10"/>
      <w:divBdr>
        <w:top w:val="none" w:sz="0" w:space="0" w:color="auto"/>
        <w:left w:val="none" w:sz="0" w:space="0" w:color="auto"/>
        <w:bottom w:val="none" w:sz="0" w:space="0" w:color="auto"/>
        <w:right w:val="none" w:sz="0" w:space="0" w:color="auto"/>
      </w:divBdr>
    </w:div>
    <w:div w:id="1162313197">
      <w:marLeft w:val="0"/>
      <w:marRight w:val="0"/>
      <w:marTop w:val="10"/>
      <w:marBottom w:val="10"/>
      <w:divBdr>
        <w:top w:val="none" w:sz="0" w:space="0" w:color="auto"/>
        <w:left w:val="none" w:sz="0" w:space="0" w:color="auto"/>
        <w:bottom w:val="none" w:sz="0" w:space="0" w:color="auto"/>
        <w:right w:val="none" w:sz="0" w:space="0" w:color="auto"/>
      </w:divBdr>
    </w:div>
    <w:div w:id="1196237579">
      <w:marLeft w:val="0"/>
      <w:marRight w:val="0"/>
      <w:marTop w:val="10"/>
      <w:marBottom w:val="10"/>
      <w:divBdr>
        <w:top w:val="none" w:sz="0" w:space="0" w:color="auto"/>
        <w:left w:val="none" w:sz="0" w:space="0" w:color="auto"/>
        <w:bottom w:val="none" w:sz="0" w:space="0" w:color="auto"/>
        <w:right w:val="none" w:sz="0" w:space="0" w:color="auto"/>
      </w:divBdr>
    </w:div>
    <w:div w:id="1207834609">
      <w:marLeft w:val="0"/>
      <w:marRight w:val="0"/>
      <w:marTop w:val="10"/>
      <w:marBottom w:val="10"/>
      <w:divBdr>
        <w:top w:val="none" w:sz="0" w:space="0" w:color="auto"/>
        <w:left w:val="none" w:sz="0" w:space="0" w:color="auto"/>
        <w:bottom w:val="none" w:sz="0" w:space="0" w:color="auto"/>
        <w:right w:val="none" w:sz="0" w:space="0" w:color="auto"/>
      </w:divBdr>
    </w:div>
    <w:div w:id="1221743380">
      <w:marLeft w:val="0"/>
      <w:marRight w:val="0"/>
      <w:marTop w:val="10"/>
      <w:marBottom w:val="10"/>
      <w:divBdr>
        <w:top w:val="none" w:sz="0" w:space="0" w:color="auto"/>
        <w:left w:val="none" w:sz="0" w:space="0" w:color="auto"/>
        <w:bottom w:val="none" w:sz="0" w:space="0" w:color="auto"/>
        <w:right w:val="none" w:sz="0" w:space="0" w:color="auto"/>
      </w:divBdr>
    </w:div>
    <w:div w:id="1277565811">
      <w:marLeft w:val="0"/>
      <w:marRight w:val="0"/>
      <w:marTop w:val="10"/>
      <w:marBottom w:val="10"/>
      <w:divBdr>
        <w:top w:val="none" w:sz="0" w:space="0" w:color="auto"/>
        <w:left w:val="none" w:sz="0" w:space="0" w:color="auto"/>
        <w:bottom w:val="none" w:sz="0" w:space="0" w:color="auto"/>
        <w:right w:val="none" w:sz="0" w:space="0" w:color="auto"/>
      </w:divBdr>
    </w:div>
    <w:div w:id="1298604340">
      <w:marLeft w:val="0"/>
      <w:marRight w:val="0"/>
      <w:marTop w:val="10"/>
      <w:marBottom w:val="10"/>
      <w:divBdr>
        <w:top w:val="none" w:sz="0" w:space="0" w:color="auto"/>
        <w:left w:val="none" w:sz="0" w:space="0" w:color="auto"/>
        <w:bottom w:val="none" w:sz="0" w:space="0" w:color="auto"/>
        <w:right w:val="none" w:sz="0" w:space="0" w:color="auto"/>
      </w:divBdr>
    </w:div>
    <w:div w:id="1611743086">
      <w:marLeft w:val="0"/>
      <w:marRight w:val="720"/>
      <w:marTop w:val="10"/>
      <w:marBottom w:val="10"/>
      <w:divBdr>
        <w:top w:val="none" w:sz="0" w:space="0" w:color="auto"/>
        <w:left w:val="none" w:sz="0" w:space="0" w:color="auto"/>
        <w:bottom w:val="none" w:sz="0" w:space="0" w:color="auto"/>
        <w:right w:val="none" w:sz="0" w:space="0" w:color="auto"/>
      </w:divBdr>
    </w:div>
    <w:div w:id="1631283604">
      <w:marLeft w:val="0"/>
      <w:marRight w:val="0"/>
      <w:marTop w:val="10"/>
      <w:marBottom w:val="10"/>
      <w:divBdr>
        <w:top w:val="none" w:sz="0" w:space="0" w:color="auto"/>
        <w:left w:val="none" w:sz="0" w:space="0" w:color="auto"/>
        <w:bottom w:val="none" w:sz="0" w:space="0" w:color="auto"/>
        <w:right w:val="none" w:sz="0" w:space="0" w:color="auto"/>
      </w:divBdr>
    </w:div>
    <w:div w:id="1635327927">
      <w:marLeft w:val="0"/>
      <w:marRight w:val="0"/>
      <w:marTop w:val="10"/>
      <w:marBottom w:val="10"/>
      <w:divBdr>
        <w:top w:val="none" w:sz="0" w:space="0" w:color="auto"/>
        <w:left w:val="none" w:sz="0" w:space="0" w:color="auto"/>
        <w:bottom w:val="none" w:sz="0" w:space="0" w:color="auto"/>
        <w:right w:val="none" w:sz="0" w:space="0" w:color="auto"/>
      </w:divBdr>
    </w:div>
    <w:div w:id="1664698547">
      <w:marLeft w:val="0"/>
      <w:marRight w:val="0"/>
      <w:marTop w:val="10"/>
      <w:marBottom w:val="10"/>
      <w:divBdr>
        <w:top w:val="none" w:sz="0" w:space="0" w:color="auto"/>
        <w:left w:val="none" w:sz="0" w:space="0" w:color="auto"/>
        <w:bottom w:val="none" w:sz="0" w:space="0" w:color="auto"/>
        <w:right w:val="none" w:sz="0" w:space="0" w:color="auto"/>
      </w:divBdr>
    </w:div>
    <w:div w:id="1674064159">
      <w:marLeft w:val="0"/>
      <w:marRight w:val="0"/>
      <w:marTop w:val="10"/>
      <w:marBottom w:val="10"/>
      <w:divBdr>
        <w:top w:val="none" w:sz="0" w:space="0" w:color="auto"/>
        <w:left w:val="none" w:sz="0" w:space="0" w:color="auto"/>
        <w:bottom w:val="none" w:sz="0" w:space="0" w:color="auto"/>
        <w:right w:val="none" w:sz="0" w:space="0" w:color="auto"/>
      </w:divBdr>
    </w:div>
    <w:div w:id="1674407379">
      <w:marLeft w:val="0"/>
      <w:marRight w:val="0"/>
      <w:marTop w:val="10"/>
      <w:marBottom w:val="10"/>
      <w:divBdr>
        <w:top w:val="none" w:sz="0" w:space="0" w:color="auto"/>
        <w:left w:val="none" w:sz="0" w:space="0" w:color="auto"/>
        <w:bottom w:val="none" w:sz="0" w:space="0" w:color="auto"/>
        <w:right w:val="none" w:sz="0" w:space="0" w:color="auto"/>
      </w:divBdr>
    </w:div>
    <w:div w:id="1822959622">
      <w:marLeft w:val="0"/>
      <w:marRight w:val="0"/>
      <w:marTop w:val="10"/>
      <w:marBottom w:val="10"/>
      <w:divBdr>
        <w:top w:val="none" w:sz="0" w:space="0" w:color="auto"/>
        <w:left w:val="none" w:sz="0" w:space="0" w:color="auto"/>
        <w:bottom w:val="none" w:sz="0" w:space="0" w:color="auto"/>
        <w:right w:val="none" w:sz="0" w:space="0" w:color="auto"/>
      </w:divBdr>
    </w:div>
    <w:div w:id="1842314298">
      <w:marLeft w:val="0"/>
      <w:marRight w:val="720"/>
      <w:marTop w:val="10"/>
      <w:marBottom w:val="10"/>
      <w:divBdr>
        <w:top w:val="none" w:sz="0" w:space="0" w:color="auto"/>
        <w:left w:val="none" w:sz="0" w:space="0" w:color="auto"/>
        <w:bottom w:val="none" w:sz="0" w:space="0" w:color="auto"/>
        <w:right w:val="none" w:sz="0" w:space="0" w:color="auto"/>
      </w:divBdr>
    </w:div>
    <w:div w:id="1878657411">
      <w:marLeft w:val="0"/>
      <w:marRight w:val="0"/>
      <w:marTop w:val="10"/>
      <w:marBottom w:val="10"/>
      <w:divBdr>
        <w:top w:val="none" w:sz="0" w:space="0" w:color="auto"/>
        <w:left w:val="none" w:sz="0" w:space="0" w:color="auto"/>
        <w:bottom w:val="none" w:sz="0" w:space="0" w:color="auto"/>
        <w:right w:val="none" w:sz="0" w:space="0" w:color="auto"/>
      </w:divBdr>
    </w:div>
    <w:div w:id="1908028567">
      <w:marLeft w:val="0"/>
      <w:marRight w:val="720"/>
      <w:marTop w:val="10"/>
      <w:marBottom w:val="10"/>
      <w:divBdr>
        <w:top w:val="none" w:sz="0" w:space="0" w:color="auto"/>
        <w:left w:val="none" w:sz="0" w:space="0" w:color="auto"/>
        <w:bottom w:val="none" w:sz="0" w:space="0" w:color="auto"/>
        <w:right w:val="none" w:sz="0" w:space="0" w:color="auto"/>
      </w:divBdr>
    </w:div>
    <w:div w:id="1957445159">
      <w:marLeft w:val="0"/>
      <w:marRight w:val="0"/>
      <w:marTop w:val="10"/>
      <w:marBottom w:val="10"/>
      <w:divBdr>
        <w:top w:val="none" w:sz="0" w:space="0" w:color="auto"/>
        <w:left w:val="none" w:sz="0" w:space="0" w:color="auto"/>
        <w:bottom w:val="none" w:sz="0" w:space="0" w:color="auto"/>
        <w:right w:val="none" w:sz="0" w:space="0" w:color="auto"/>
      </w:divBdr>
    </w:div>
    <w:div w:id="1970277631">
      <w:marLeft w:val="0"/>
      <w:marRight w:val="0"/>
      <w:marTop w:val="10"/>
      <w:marBottom w:val="10"/>
      <w:divBdr>
        <w:top w:val="none" w:sz="0" w:space="0" w:color="auto"/>
        <w:left w:val="none" w:sz="0" w:space="0" w:color="auto"/>
        <w:bottom w:val="none" w:sz="0" w:space="0" w:color="auto"/>
        <w:right w:val="none" w:sz="0" w:space="0" w:color="auto"/>
      </w:divBdr>
    </w:div>
    <w:div w:id="1993286739">
      <w:marLeft w:val="0"/>
      <w:marRight w:val="0"/>
      <w:marTop w:val="10"/>
      <w:marBottom w:val="10"/>
      <w:divBdr>
        <w:top w:val="none" w:sz="0" w:space="0" w:color="auto"/>
        <w:left w:val="none" w:sz="0" w:space="0" w:color="auto"/>
        <w:bottom w:val="none" w:sz="0" w:space="0" w:color="auto"/>
        <w:right w:val="none" w:sz="0" w:space="0" w:color="auto"/>
      </w:divBdr>
    </w:div>
    <w:div w:id="21372925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