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37CB" w:rsidRDefault="00CF37CB">
      <w:pPr>
        <w:spacing w:line="500" w:lineRule="atLeast"/>
        <w:jc w:val="center"/>
        <w:divId w:val="1381516646"/>
        <w:rPr>
          <w:rFonts w:ascii="黑体" w:eastAsia="黑体" w:hAnsi="黑体"/>
          <w:sz w:val="36"/>
          <w:szCs w:val="36"/>
        </w:rPr>
      </w:pPr>
      <w:r>
        <w:rPr>
          <w:rFonts w:ascii="黑体" w:eastAsia="黑体" w:hAnsi="黑体" w:hint="eastAsia"/>
          <w:sz w:val="36"/>
          <w:szCs w:val="36"/>
        </w:rPr>
        <w:t>广东省潮州市中级人民法院</w:t>
      </w:r>
    </w:p>
    <w:p w:rsidR="00CF37CB" w:rsidRDefault="00CF37CB">
      <w:pPr>
        <w:spacing w:line="500" w:lineRule="atLeast"/>
        <w:jc w:val="center"/>
        <w:divId w:val="1706057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37CB" w:rsidRDefault="00CF37CB">
      <w:pPr>
        <w:spacing w:line="500" w:lineRule="atLeast"/>
        <w:jc w:val="right"/>
        <w:divId w:val="15816018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w:t>
      </w:r>
      <w:r>
        <w:rPr>
          <w:rFonts w:hint="eastAsia"/>
          <w:sz w:val="30"/>
          <w:szCs w:val="30"/>
        </w:rPr>
        <w:t>刑终</w:t>
      </w:r>
      <w:r>
        <w:rPr>
          <w:rFonts w:hint="eastAsia"/>
          <w:sz w:val="30"/>
          <w:szCs w:val="30"/>
        </w:rPr>
        <w:t>18</w:t>
      </w:r>
      <w:r>
        <w:rPr>
          <w:rFonts w:hint="eastAsia"/>
          <w:sz w:val="30"/>
          <w:szCs w:val="30"/>
        </w:rPr>
        <w:t>号</w:t>
      </w:r>
    </w:p>
    <w:p w:rsidR="00CF37CB" w:rsidRDefault="00CF37CB">
      <w:pPr>
        <w:spacing w:line="500" w:lineRule="atLeast"/>
        <w:ind w:firstLine="600"/>
        <w:divId w:val="1511872779"/>
        <w:rPr>
          <w:rFonts w:hint="eastAsia"/>
          <w:sz w:val="30"/>
          <w:szCs w:val="30"/>
        </w:rPr>
      </w:pPr>
      <w:r>
        <w:rPr>
          <w:rFonts w:hint="eastAsia"/>
          <w:sz w:val="30"/>
          <w:szCs w:val="30"/>
        </w:rPr>
        <w:t>原公诉机关饶平县人民检察院。</w:t>
      </w:r>
    </w:p>
    <w:p w:rsidR="00CF37CB" w:rsidRDefault="00CF37CB">
      <w:pPr>
        <w:spacing w:line="500" w:lineRule="atLeast"/>
        <w:ind w:firstLine="600"/>
        <w:divId w:val="305092223"/>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黄景武，男，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日出生于广东省饶平县，汉族，本科文化程度，原任饶平县教育局副局长、党组副书记，现住饶平县。因本案于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日分别被饶平县人民检察院和饶平县人民法院取保候审、监视居住。</w:t>
      </w:r>
    </w:p>
    <w:p w:rsidR="00CF37CB" w:rsidRDefault="00CF37CB">
      <w:pPr>
        <w:spacing w:line="500" w:lineRule="atLeast"/>
        <w:ind w:firstLine="600"/>
        <w:divId w:val="1804807996"/>
        <w:rPr>
          <w:rFonts w:hint="eastAsia"/>
          <w:sz w:val="30"/>
          <w:szCs w:val="30"/>
        </w:rPr>
      </w:pPr>
      <w:r>
        <w:rPr>
          <w:rFonts w:hint="eastAsia"/>
          <w:sz w:val="30"/>
          <w:szCs w:val="30"/>
        </w:rPr>
        <w:t>辩护人邓方荣，广东世纪人律师事务所律师。</w:t>
      </w:r>
    </w:p>
    <w:p w:rsidR="00CF37CB" w:rsidRDefault="00CF37CB">
      <w:pPr>
        <w:spacing w:line="500" w:lineRule="atLeast"/>
        <w:ind w:firstLine="600"/>
        <w:divId w:val="900749558"/>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杨来兴，男，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日出生于广东省饶平县，汉族，本科文化程度，第十四届潮州市人民代表大会代表、第十四届饶平县人民代表大会代表，原任饶平县教育局党组书记、局长，现住饶平县。因本案于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日分别被潮州市人民检察院和饶平县人民法院取保候审、监视居住。</w:t>
      </w:r>
    </w:p>
    <w:p w:rsidR="00CF37CB" w:rsidRDefault="00CF37CB">
      <w:pPr>
        <w:spacing w:line="500" w:lineRule="atLeast"/>
        <w:ind w:firstLine="600"/>
        <w:divId w:val="2064332080"/>
        <w:rPr>
          <w:rFonts w:hint="eastAsia"/>
          <w:sz w:val="30"/>
          <w:szCs w:val="30"/>
        </w:rPr>
      </w:pPr>
      <w:r>
        <w:rPr>
          <w:rFonts w:hint="eastAsia"/>
          <w:sz w:val="30"/>
          <w:szCs w:val="30"/>
        </w:rPr>
        <w:t>辩护人郑灼武，广东盈信律师事务所律师。</w:t>
      </w:r>
    </w:p>
    <w:p w:rsidR="00CF37CB" w:rsidRDefault="00CF37CB">
      <w:pPr>
        <w:spacing w:line="500" w:lineRule="atLeast"/>
        <w:ind w:firstLine="600"/>
        <w:divId w:val="416026582"/>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杨明，男，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日出生于广东省饶平县，汉族，本科文化程度，原任饶平县教育局德育股负责人，现住饶平县。因本案于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日分别被饶平县人民检察院和饶平县人民法院取保候审、监视居住。</w:t>
      </w:r>
    </w:p>
    <w:p w:rsidR="00CF37CB" w:rsidRDefault="00CF37CB">
      <w:pPr>
        <w:spacing w:line="500" w:lineRule="atLeast"/>
        <w:ind w:firstLine="600"/>
        <w:divId w:val="492454223"/>
        <w:rPr>
          <w:rFonts w:hint="eastAsia"/>
          <w:sz w:val="30"/>
          <w:szCs w:val="30"/>
        </w:rPr>
      </w:pPr>
      <w:r>
        <w:rPr>
          <w:rFonts w:hint="eastAsia"/>
          <w:sz w:val="30"/>
          <w:szCs w:val="30"/>
        </w:rPr>
        <w:t>原审被告人林龙城，男，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日出生于广东省饶平县，汉族，本科文化程度，原任饶平县教育局安全办公室负</w:t>
      </w:r>
      <w:r>
        <w:rPr>
          <w:rFonts w:hint="eastAsia"/>
          <w:sz w:val="30"/>
          <w:szCs w:val="30"/>
        </w:rPr>
        <w:lastRenderedPageBreak/>
        <w:t>责人，现住饶平县。因本案于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日分别被饶平县人民检察院和饶平县人民法院取保候审、监视居住。</w:t>
      </w:r>
    </w:p>
    <w:p w:rsidR="00CF37CB" w:rsidRDefault="00CF37CB">
      <w:pPr>
        <w:spacing w:line="500" w:lineRule="atLeast"/>
        <w:ind w:firstLine="600"/>
        <w:divId w:val="18941193"/>
        <w:rPr>
          <w:rFonts w:hint="eastAsia"/>
          <w:sz w:val="30"/>
          <w:szCs w:val="30"/>
        </w:rPr>
      </w:pPr>
      <w:r>
        <w:rPr>
          <w:rFonts w:hint="eastAsia"/>
          <w:sz w:val="30"/>
          <w:szCs w:val="30"/>
        </w:rPr>
        <w:t>饶平县人民法院审理饶平县人民检察院指控原审被告人黄景武、杨来兴、杨明、林龙城犯受贿罪一案，于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）潮平法刑初字第</w:t>
      </w:r>
      <w:r>
        <w:rPr>
          <w:rFonts w:hint="eastAsia"/>
          <w:sz w:val="30"/>
          <w:szCs w:val="30"/>
        </w:rPr>
        <w:t>230</w:t>
      </w:r>
      <w:r>
        <w:rPr>
          <w:rFonts w:hint="eastAsia"/>
          <w:sz w:val="30"/>
          <w:szCs w:val="30"/>
        </w:rPr>
        <w:t>号刑事判决。原审被告人黄景武、杨来兴、杨明不服，提出上诉。本院受理后，依法组成合议庭，于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日公开开庭审理了本案。潮州市人民检察院代理检察员马沐阳出庭履行职务，上诉人黄景武及其辩护人邓方荣，上诉人杨来兴及其辩护人郑灼武，上诉人杨明及原审被告人林龙城均到庭参加诉讼。现已审理终结。</w:t>
      </w:r>
    </w:p>
    <w:p w:rsidR="00CF37CB" w:rsidRDefault="00CF37CB">
      <w:pPr>
        <w:spacing w:line="500" w:lineRule="atLeast"/>
        <w:ind w:firstLine="600"/>
        <w:divId w:val="805129091"/>
        <w:rPr>
          <w:rFonts w:hint="eastAsia"/>
          <w:sz w:val="30"/>
          <w:szCs w:val="30"/>
        </w:rPr>
      </w:pPr>
      <w:r>
        <w:rPr>
          <w:rFonts w:hint="eastAsia"/>
          <w:sz w:val="30"/>
          <w:szCs w:val="30"/>
        </w:rPr>
        <w:t>原判认定：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以来，被告人黄景武在担任饶平县校方责任保险工作领导小组组长期间，在开展饶平县全县校方责任保险工作过程中，伙同被告人杨来兴、杨明、林龙城及同案人叶云浩（另案处理），先后将收受的北京联合保险经纪有限公司广东分公司潮州营业部</w:t>
      </w:r>
      <w:r>
        <w:rPr>
          <w:rFonts w:hint="eastAsia"/>
          <w:sz w:val="30"/>
          <w:szCs w:val="30"/>
        </w:rPr>
        <w:t>(</w:t>
      </w:r>
      <w:r>
        <w:rPr>
          <w:rFonts w:hint="eastAsia"/>
          <w:sz w:val="30"/>
          <w:szCs w:val="30"/>
        </w:rPr>
        <w:t>下称“保险经纪公司潮州营业部”</w:t>
      </w:r>
      <w:r>
        <w:rPr>
          <w:rFonts w:hint="eastAsia"/>
          <w:sz w:val="30"/>
          <w:szCs w:val="30"/>
        </w:rPr>
        <w:t>)</w:t>
      </w:r>
      <w:r>
        <w:rPr>
          <w:rFonts w:hint="eastAsia"/>
          <w:sz w:val="30"/>
          <w:szCs w:val="30"/>
        </w:rPr>
        <w:t>负责人吴史平（另案处理）给予的保险回扣款进行私分。具体犯罪事实如下：</w:t>
      </w:r>
    </w:p>
    <w:p w:rsidR="00CF37CB" w:rsidRDefault="00CF37CB">
      <w:pPr>
        <w:spacing w:line="500" w:lineRule="atLeast"/>
        <w:ind w:firstLine="600"/>
        <w:divId w:val="8704162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月的一天，吴史平将饶平县</w:t>
      </w:r>
      <w:r>
        <w:rPr>
          <w:rFonts w:hint="eastAsia"/>
          <w:sz w:val="30"/>
          <w:szCs w:val="30"/>
        </w:rPr>
        <w:t>2012-2013</w:t>
      </w:r>
      <w:r>
        <w:rPr>
          <w:rFonts w:hint="eastAsia"/>
          <w:sz w:val="30"/>
          <w:szCs w:val="30"/>
        </w:rPr>
        <w:t>学年度的保险回扣款</w:t>
      </w:r>
      <w:r>
        <w:rPr>
          <w:rFonts w:hint="eastAsia"/>
          <w:sz w:val="30"/>
          <w:szCs w:val="30"/>
        </w:rPr>
        <w:t>5.2</w:t>
      </w:r>
      <w:r>
        <w:rPr>
          <w:rFonts w:hint="eastAsia"/>
          <w:sz w:val="30"/>
          <w:szCs w:val="30"/>
        </w:rPr>
        <w:t>万元交给时任饶平县教育局德育股负责人杨明。被告人杨明将此事向时任饶平县教育局副局长黄景武汇报后，黄景武与时任饶平县教育局局长杨来兴共谋后将该款进行私分。其中杨来兴分得</w:t>
      </w:r>
      <w:r>
        <w:rPr>
          <w:rFonts w:hint="eastAsia"/>
          <w:sz w:val="30"/>
          <w:szCs w:val="30"/>
        </w:rPr>
        <w:t>2</w:t>
      </w:r>
      <w:r>
        <w:rPr>
          <w:rFonts w:hint="eastAsia"/>
          <w:sz w:val="30"/>
          <w:szCs w:val="30"/>
        </w:rPr>
        <w:t>万元、黄景武分得</w:t>
      </w:r>
      <w:r>
        <w:rPr>
          <w:rFonts w:hint="eastAsia"/>
          <w:sz w:val="30"/>
          <w:szCs w:val="30"/>
        </w:rPr>
        <w:t>1.6</w:t>
      </w:r>
      <w:r>
        <w:rPr>
          <w:rFonts w:hint="eastAsia"/>
          <w:sz w:val="30"/>
          <w:szCs w:val="30"/>
        </w:rPr>
        <w:t>万元、杨明分得</w:t>
      </w:r>
      <w:r>
        <w:rPr>
          <w:rFonts w:hint="eastAsia"/>
          <w:sz w:val="30"/>
          <w:szCs w:val="30"/>
        </w:rPr>
        <w:t>1.6</w:t>
      </w:r>
      <w:r>
        <w:rPr>
          <w:rFonts w:hint="eastAsia"/>
          <w:sz w:val="30"/>
          <w:szCs w:val="30"/>
        </w:rPr>
        <w:t>万元。</w:t>
      </w:r>
    </w:p>
    <w:p w:rsidR="00CF37CB" w:rsidRDefault="00CF37CB">
      <w:pPr>
        <w:spacing w:line="500" w:lineRule="atLeast"/>
        <w:ind w:firstLine="600"/>
        <w:divId w:val="86668017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月的一天，吴史平将饶平县</w:t>
      </w:r>
      <w:r>
        <w:rPr>
          <w:rFonts w:hint="eastAsia"/>
          <w:sz w:val="30"/>
          <w:szCs w:val="30"/>
        </w:rPr>
        <w:t>2013-2014</w:t>
      </w:r>
      <w:r>
        <w:rPr>
          <w:rFonts w:hint="eastAsia"/>
          <w:sz w:val="30"/>
          <w:szCs w:val="30"/>
        </w:rPr>
        <w:t>学年度的保险回扣款</w:t>
      </w:r>
      <w:r>
        <w:rPr>
          <w:rFonts w:hint="eastAsia"/>
          <w:sz w:val="30"/>
          <w:szCs w:val="30"/>
        </w:rPr>
        <w:t>3.3</w:t>
      </w:r>
      <w:r>
        <w:rPr>
          <w:rFonts w:hint="eastAsia"/>
          <w:sz w:val="30"/>
          <w:szCs w:val="30"/>
        </w:rPr>
        <w:t>万元交给杨明。杨明将此事向黄景武汇报后，黄景武与杨来兴共谋后将该款进行私分。其中黄景武、杨来兴、杨明各分得</w:t>
      </w:r>
      <w:r>
        <w:rPr>
          <w:rFonts w:hint="eastAsia"/>
          <w:sz w:val="30"/>
          <w:szCs w:val="30"/>
        </w:rPr>
        <w:t>1</w:t>
      </w:r>
      <w:r>
        <w:rPr>
          <w:rFonts w:hint="eastAsia"/>
          <w:sz w:val="30"/>
          <w:szCs w:val="30"/>
        </w:rPr>
        <w:t>万元，叶云浩分得</w:t>
      </w:r>
      <w:r>
        <w:rPr>
          <w:rFonts w:hint="eastAsia"/>
          <w:sz w:val="30"/>
          <w:szCs w:val="30"/>
        </w:rPr>
        <w:t>3000</w:t>
      </w:r>
      <w:r>
        <w:rPr>
          <w:rFonts w:hint="eastAsia"/>
          <w:sz w:val="30"/>
          <w:szCs w:val="30"/>
        </w:rPr>
        <w:t>元。</w:t>
      </w:r>
    </w:p>
    <w:p w:rsidR="00CF37CB" w:rsidRDefault="00CF37CB">
      <w:pPr>
        <w:spacing w:line="500" w:lineRule="atLeast"/>
        <w:ind w:firstLine="600"/>
        <w:divId w:val="677584694"/>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月的一天，吴史平将饶平县</w:t>
      </w:r>
      <w:r>
        <w:rPr>
          <w:rFonts w:hint="eastAsia"/>
          <w:sz w:val="30"/>
          <w:szCs w:val="30"/>
        </w:rPr>
        <w:t>2014-2015</w:t>
      </w:r>
      <w:r>
        <w:rPr>
          <w:rFonts w:hint="eastAsia"/>
          <w:sz w:val="30"/>
          <w:szCs w:val="30"/>
        </w:rPr>
        <w:t>学年度的保险回扣款</w:t>
      </w:r>
      <w:r>
        <w:rPr>
          <w:rFonts w:hint="eastAsia"/>
          <w:sz w:val="30"/>
          <w:szCs w:val="30"/>
        </w:rPr>
        <w:t>3.2</w:t>
      </w:r>
      <w:r>
        <w:rPr>
          <w:rFonts w:hint="eastAsia"/>
          <w:sz w:val="30"/>
          <w:szCs w:val="30"/>
        </w:rPr>
        <w:t>万元交给被告人时任安全办公室负责人林龙城。林龙城将此事向黄景武汇报后，黄景武与杨来兴共谋后将该款进行私分。其中黄景武、杨来兴各分得</w:t>
      </w:r>
      <w:r>
        <w:rPr>
          <w:rFonts w:hint="eastAsia"/>
          <w:sz w:val="30"/>
          <w:szCs w:val="30"/>
        </w:rPr>
        <w:t>1</w:t>
      </w:r>
      <w:r>
        <w:rPr>
          <w:rFonts w:hint="eastAsia"/>
          <w:sz w:val="30"/>
          <w:szCs w:val="30"/>
        </w:rPr>
        <w:t>万元，被告人林龙城、同案人叶云浩各分得</w:t>
      </w:r>
      <w:r>
        <w:rPr>
          <w:rFonts w:hint="eastAsia"/>
          <w:sz w:val="30"/>
          <w:szCs w:val="30"/>
        </w:rPr>
        <w:t>6000</w:t>
      </w:r>
      <w:r>
        <w:rPr>
          <w:rFonts w:hint="eastAsia"/>
          <w:sz w:val="30"/>
          <w:szCs w:val="30"/>
        </w:rPr>
        <w:t>元。</w:t>
      </w:r>
    </w:p>
    <w:p w:rsidR="00CF37CB" w:rsidRDefault="00CF37CB">
      <w:pPr>
        <w:spacing w:line="500" w:lineRule="atLeast"/>
        <w:ind w:firstLine="600"/>
        <w:divId w:val="192371033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日，在检察机关对本案进行调查期间，黄景武、杨来兴、杨明、林龙城等人将分得的赃款全部退回交由林龙城保管，并串供称该款一直没有使用。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日晚，检察机关在林龙城位于饶平县教育局安全办公室的办公桌抽屉里缴获赃款</w:t>
      </w:r>
      <w:r>
        <w:rPr>
          <w:rFonts w:hint="eastAsia"/>
          <w:sz w:val="30"/>
          <w:szCs w:val="30"/>
        </w:rPr>
        <w:t>11.7</w:t>
      </w:r>
      <w:r>
        <w:rPr>
          <w:rFonts w:hint="eastAsia"/>
          <w:sz w:val="30"/>
          <w:szCs w:val="30"/>
        </w:rPr>
        <w:t>万元。</w:t>
      </w:r>
    </w:p>
    <w:p w:rsidR="00CF37CB" w:rsidRDefault="00CF37CB">
      <w:pPr>
        <w:spacing w:line="500" w:lineRule="atLeast"/>
        <w:ind w:firstLine="600"/>
        <w:divId w:val="58244618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日凌晨，被告人杨明和林龙城被饶平县人民检察院带到该院接受审查。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被告人黄景武被带到潮州市人民检察院接受审查。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日上午，杨来兴到潮州市人民检察院投案，但没有如实交代其涉嫌犯罪事实。</w:t>
      </w:r>
    </w:p>
    <w:p w:rsidR="00CF37CB" w:rsidRDefault="00CF37CB">
      <w:pPr>
        <w:spacing w:line="500" w:lineRule="atLeast"/>
        <w:ind w:firstLine="600"/>
        <w:divId w:val="1108156096"/>
        <w:rPr>
          <w:rFonts w:hint="eastAsia"/>
          <w:sz w:val="30"/>
          <w:szCs w:val="30"/>
        </w:rPr>
      </w:pPr>
      <w:r>
        <w:rPr>
          <w:rFonts w:hint="eastAsia"/>
          <w:sz w:val="30"/>
          <w:szCs w:val="30"/>
        </w:rPr>
        <w:t>综上，被告人黄景武与被告人杨来兴共同非法收受钱款</w:t>
      </w:r>
      <w:r>
        <w:rPr>
          <w:rFonts w:hint="eastAsia"/>
          <w:sz w:val="30"/>
          <w:szCs w:val="30"/>
        </w:rPr>
        <w:t>11.7</w:t>
      </w:r>
      <w:r>
        <w:rPr>
          <w:rFonts w:hint="eastAsia"/>
          <w:sz w:val="30"/>
          <w:szCs w:val="30"/>
        </w:rPr>
        <w:t>万元，其中黄景武分得</w:t>
      </w:r>
      <w:r>
        <w:rPr>
          <w:rFonts w:hint="eastAsia"/>
          <w:sz w:val="30"/>
          <w:szCs w:val="30"/>
        </w:rPr>
        <w:t>3.6</w:t>
      </w:r>
      <w:r>
        <w:rPr>
          <w:rFonts w:hint="eastAsia"/>
          <w:sz w:val="30"/>
          <w:szCs w:val="30"/>
        </w:rPr>
        <w:t>万元，杨来兴分得</w:t>
      </w:r>
      <w:r>
        <w:rPr>
          <w:rFonts w:hint="eastAsia"/>
          <w:sz w:val="30"/>
          <w:szCs w:val="30"/>
        </w:rPr>
        <w:t>4</w:t>
      </w:r>
      <w:r>
        <w:rPr>
          <w:rFonts w:hint="eastAsia"/>
          <w:sz w:val="30"/>
          <w:szCs w:val="30"/>
        </w:rPr>
        <w:t>万元；被告人杨明非法收受钱款</w:t>
      </w:r>
      <w:r>
        <w:rPr>
          <w:rFonts w:hint="eastAsia"/>
          <w:sz w:val="30"/>
          <w:szCs w:val="30"/>
        </w:rPr>
        <w:t>8.5</w:t>
      </w:r>
      <w:r>
        <w:rPr>
          <w:rFonts w:hint="eastAsia"/>
          <w:sz w:val="30"/>
          <w:szCs w:val="30"/>
        </w:rPr>
        <w:t>万元，其分得</w:t>
      </w:r>
      <w:r>
        <w:rPr>
          <w:rFonts w:hint="eastAsia"/>
          <w:sz w:val="30"/>
          <w:szCs w:val="30"/>
        </w:rPr>
        <w:t>2.6</w:t>
      </w:r>
      <w:r>
        <w:rPr>
          <w:rFonts w:hint="eastAsia"/>
          <w:sz w:val="30"/>
          <w:szCs w:val="30"/>
        </w:rPr>
        <w:t>万元；被告人林龙城非法收受钱款</w:t>
      </w:r>
      <w:r>
        <w:rPr>
          <w:rFonts w:hint="eastAsia"/>
          <w:sz w:val="30"/>
          <w:szCs w:val="30"/>
        </w:rPr>
        <w:t>3.2</w:t>
      </w:r>
      <w:r>
        <w:rPr>
          <w:rFonts w:hint="eastAsia"/>
          <w:sz w:val="30"/>
          <w:szCs w:val="30"/>
        </w:rPr>
        <w:t>万元，其分得</w:t>
      </w:r>
      <w:r>
        <w:rPr>
          <w:rFonts w:hint="eastAsia"/>
          <w:sz w:val="30"/>
          <w:szCs w:val="30"/>
        </w:rPr>
        <w:t>6000</w:t>
      </w:r>
      <w:r>
        <w:rPr>
          <w:rFonts w:hint="eastAsia"/>
          <w:sz w:val="30"/>
          <w:szCs w:val="30"/>
        </w:rPr>
        <w:t>元。</w:t>
      </w:r>
    </w:p>
    <w:p w:rsidR="00CF37CB" w:rsidRDefault="00CF37CB">
      <w:pPr>
        <w:spacing w:line="500" w:lineRule="atLeast"/>
        <w:ind w:firstLine="600"/>
        <w:divId w:val="1333071100"/>
        <w:rPr>
          <w:rFonts w:hint="eastAsia"/>
          <w:sz w:val="30"/>
          <w:szCs w:val="30"/>
        </w:rPr>
      </w:pPr>
      <w:r>
        <w:rPr>
          <w:rFonts w:hint="eastAsia"/>
          <w:sz w:val="30"/>
          <w:szCs w:val="30"/>
        </w:rPr>
        <w:t>原审法院根据公诉机关提供的证人证言、视频资料、被告人供述等证据认定上述事实。原审法院认为，被告人黄景武、杨来兴、杨明、林龙城的行为均构成受贿罪。被告人黄景武、杨明、林龙城归案后有悔罪表现，被告人杨来兴犯罪以后自动投案，有悔罪表现，涉案赃款已全部追缴，均可予以酌情从轻处罚。</w:t>
      </w:r>
    </w:p>
    <w:p w:rsidR="00CF37CB" w:rsidRDefault="00CF37CB">
      <w:pPr>
        <w:spacing w:line="500" w:lineRule="atLeast"/>
        <w:ind w:firstLine="600"/>
        <w:divId w:val="650673645"/>
        <w:rPr>
          <w:rFonts w:hint="eastAsia"/>
          <w:sz w:val="30"/>
          <w:szCs w:val="30"/>
        </w:rPr>
      </w:pPr>
      <w:r>
        <w:rPr>
          <w:rFonts w:hint="eastAsia"/>
          <w:sz w:val="30"/>
          <w:szCs w:val="30"/>
        </w:rPr>
        <w:t>鉴于被告人黄景武、杨来兴、杨明、林龙城归案后均有悔罪表现，涉案赃款已全部追缴，其亲属及所在社区愿意协助司法机关对其进行监管、帮教，具备监管、帮教条件，对其适用缓刑不致危害社会，对黄景武、杨来兴、杨明均可依法适用缓刑。因被告人林龙城涉案金额较小，其犯罪行为未给国家、人民利益造成严重损失，犯罪情节轻微，对其可处免予刑事处罚。</w:t>
      </w:r>
    </w:p>
    <w:p w:rsidR="00CF37CB" w:rsidRDefault="00CF37CB">
      <w:pPr>
        <w:spacing w:line="500" w:lineRule="atLeast"/>
        <w:ind w:firstLine="600"/>
        <w:divId w:val="260573682"/>
        <w:rPr>
          <w:rFonts w:hint="eastAsia"/>
          <w:sz w:val="30"/>
          <w:szCs w:val="30"/>
        </w:rPr>
      </w:pPr>
      <w:r>
        <w:rPr>
          <w:rFonts w:hint="eastAsia"/>
          <w:sz w:val="30"/>
          <w:szCs w:val="30"/>
        </w:rPr>
        <w:t>综上</w:t>
      </w:r>
      <w:r>
        <w:rPr>
          <w:rFonts w:hint="eastAsia"/>
          <w:sz w:val="30"/>
          <w:szCs w:val="30"/>
        </w:rPr>
        <w:t>,</w:t>
      </w:r>
      <w:r>
        <w:rPr>
          <w:rFonts w:hint="eastAsia"/>
          <w:sz w:val="30"/>
          <w:szCs w:val="30"/>
        </w:rPr>
        <w:t>该院依照《中华人民共和国刑法》第三百八十三条，第三百八十五条二款、第三百八十六条，第九十三条第一款，第五十二条，第五十三条，第三十七条，第七十二条第一款、第三款，第七十三条第二款、第三款，第六十四条，《最高人民法院、最高人民检察院关于办理贪污贿赂刑事案件适用法律若干问题的解释》第一条第一款、第十八条、第十九条之规定，作出如下判决：一、被告人黄景武犯受贿罪，判处有期徒刑一年六个月，缓刑二年，并处罚金十一万元，限于本判决生效之日起十日内缴纳。二、被告人杨来兴犯受贿罪，判处有期徒刑一年二个月，缓刑一年八个月，并处罚金十一万元，限于本判决生效之日起十日内缴纳。三、被告人杨明犯受贿罪，判处有期徒刑一年，缓刑一年六个月，并处罚金十万元，限于本判决生效之日起十日内缴纳。四、被告人林龙城犯受贿罪，免予刑事处罚。五、涉案受贿款人民币十一万七千元（暂扣于饶平县人民检察院），予以没收，上缴国库。</w:t>
      </w:r>
    </w:p>
    <w:p w:rsidR="00CF37CB" w:rsidRDefault="00CF37CB">
      <w:pPr>
        <w:spacing w:line="500" w:lineRule="atLeast"/>
        <w:ind w:firstLine="600"/>
        <w:divId w:val="549070215"/>
        <w:rPr>
          <w:rFonts w:hint="eastAsia"/>
          <w:sz w:val="30"/>
          <w:szCs w:val="30"/>
        </w:rPr>
      </w:pPr>
      <w:r>
        <w:rPr>
          <w:rFonts w:hint="eastAsia"/>
          <w:sz w:val="30"/>
          <w:szCs w:val="30"/>
        </w:rPr>
        <w:t>上诉人黄景武上诉及其辩护人辩护称：在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杨来兴担任饶平县教育局局长并收取本案涉案的第一笔回扣款后，黄景武有按以前惯例向杨来兴汇报了关于收到的款项的由来，也有请示其如何使用该笔款项，杨来兴得知该款项没有签收手续后，就授权黄景武与杨明商量私分该款项方案后向其汇报。之后黄景武才与杨明商量如何按杨的授意将该款项私分。此后收到的另两笔涉案款项，黄景武也都有向杨来兴汇报及请示，他每次都指示上诉人按上一年的方式处理。因杨是局长且是他指示私分涉案款项故其分得的款项最多。另外，杨明在多次供述中称“黄景武叫我暂时收起，看以后哪个学校需要给他们用，以往的回扣也是送给学校用”，杨明的该供述也佐证了黄景武供述的上述事实的真实性。“证人证言”也能证明杨来兴为逃避罪责，曾通过找人来做黄景武工作，妄图让黄景武翻供，以妨碍本案事实的查明。因此，黄景武私分涉案款项是听从杨来兴的指示才实施的，杨是主犯，黄景武属从犯，罪责应较杨来兴轻。黄景武所得款项用于单位接待，归案后能如实供述自己的罪行，自愿认罪，主动退还全部赃款，请依法从轻、减轻处罚。</w:t>
      </w:r>
    </w:p>
    <w:p w:rsidR="00CF37CB" w:rsidRDefault="00CF37CB">
      <w:pPr>
        <w:spacing w:line="500" w:lineRule="atLeast"/>
        <w:ind w:firstLine="600"/>
        <w:divId w:val="1255356204"/>
        <w:rPr>
          <w:rFonts w:hint="eastAsia"/>
          <w:sz w:val="30"/>
          <w:szCs w:val="30"/>
        </w:rPr>
      </w:pPr>
      <w:r>
        <w:rPr>
          <w:rFonts w:hint="eastAsia"/>
          <w:sz w:val="30"/>
          <w:szCs w:val="30"/>
        </w:rPr>
        <w:t>上诉人杨来兴上诉称：本人受贿的主观恶性小。事先没有与其他被告人共谋收取吴史平的行贿，三次收受款项的时间均发生在每年的春节前，都由黄景武转送，致上诉人误认为是节日礼金，对于具体来源、性质、数额并不知情，未参与行贿款项的接收、分配的决定。且属于商业行贿，未利用职务之便为行贿人谋取利益，且有退赃事实，原审法院也依法查明了本人自动投案，有明显悔罪表现，故本人的犯罪行为符合免予刑事处罚的条件，请二审法院依法改判。</w:t>
      </w:r>
    </w:p>
    <w:p w:rsidR="00CF37CB" w:rsidRDefault="00CF37CB">
      <w:pPr>
        <w:spacing w:line="500" w:lineRule="atLeast"/>
        <w:ind w:firstLine="600"/>
        <w:divId w:val="725028038"/>
        <w:rPr>
          <w:rFonts w:hint="eastAsia"/>
          <w:sz w:val="30"/>
          <w:szCs w:val="30"/>
        </w:rPr>
      </w:pPr>
      <w:r>
        <w:rPr>
          <w:rFonts w:hint="eastAsia"/>
          <w:sz w:val="30"/>
          <w:szCs w:val="30"/>
        </w:rPr>
        <w:t>其辩护人辩护称：本案应按其个人受贿数额</w:t>
      </w:r>
      <w:r>
        <w:rPr>
          <w:rFonts w:hint="eastAsia"/>
          <w:sz w:val="30"/>
          <w:szCs w:val="30"/>
        </w:rPr>
        <w:t>4</w:t>
      </w:r>
      <w:r>
        <w:rPr>
          <w:rFonts w:hint="eastAsia"/>
          <w:sz w:val="30"/>
          <w:szCs w:val="30"/>
        </w:rPr>
        <w:t>万元对杨来兴进行处罚。杨来兴是自动投案，投案后于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日就如实供述自己的罪行，且至二审开庭均没有翻供，应当认定其自首。</w:t>
      </w:r>
    </w:p>
    <w:p w:rsidR="00CF37CB" w:rsidRDefault="00CF37CB">
      <w:pPr>
        <w:spacing w:line="500" w:lineRule="atLeast"/>
        <w:ind w:firstLine="600"/>
        <w:divId w:val="247925869"/>
        <w:rPr>
          <w:rFonts w:hint="eastAsia"/>
          <w:sz w:val="30"/>
          <w:szCs w:val="30"/>
        </w:rPr>
      </w:pPr>
      <w:r>
        <w:rPr>
          <w:rFonts w:hint="eastAsia"/>
          <w:sz w:val="30"/>
          <w:szCs w:val="30"/>
        </w:rPr>
        <w:t>上诉人杨明上诉称：本人听从主管领导黄景武的安排向吴史平接收回扣款交还给黄景武，领取黄景武分配的回扣款，从始至终都是听从领导安排，没有参加过有关回扣款处理分配的研究讨论活动，不存在合谋的情况。而若本人不听从主管领导黄景武安排实施上述行为，可能导致本人无法在其领导下开展相关工作。黄景武私分回扣款并没有与本人商量，林龙城的供述可以证明回扣款接收及安排均是黄景武一人说了算的事实。所以，本人根本没有与黄景武有共同犯罪的故意，只是作为执行者。联合保险公司支付保险回扣款及支付比例是潮州市教育大会上确定的，并非因为本人负责的德育股为联合保险经纪公司提供帮助而支付。相反本人作为德育股的负责人在校园责任险推广、实施过程中积极协助保险投保工作，帮助事故善后处理和保险理赔。领取的回扣款</w:t>
      </w:r>
      <w:r>
        <w:rPr>
          <w:rFonts w:hint="eastAsia"/>
          <w:sz w:val="30"/>
          <w:szCs w:val="30"/>
        </w:rPr>
        <w:t>2.6</w:t>
      </w:r>
      <w:r>
        <w:rPr>
          <w:rFonts w:hint="eastAsia"/>
          <w:sz w:val="30"/>
          <w:szCs w:val="30"/>
        </w:rPr>
        <w:t>万元有部分用于校园责任险实施过程中的相关支出，故其领取的回扣款，与一般受贿有着本质区别。因此，应按照本人个人收受的</w:t>
      </w:r>
      <w:r>
        <w:rPr>
          <w:rFonts w:hint="eastAsia"/>
          <w:sz w:val="30"/>
          <w:szCs w:val="30"/>
        </w:rPr>
        <w:t>2.6</w:t>
      </w:r>
      <w:r>
        <w:rPr>
          <w:rFonts w:hint="eastAsia"/>
          <w:sz w:val="30"/>
          <w:szCs w:val="30"/>
        </w:rPr>
        <w:t>万元对上诉人的刑罚进行考量。而依据最高院、最高检关于办理贪污贿赂刑事案件适用法律若干问题的解释第一条之规定，上诉人个人收受回扣款数额还未达到应承担刑事责任的最低数额。恳请二审法院充分考虑上述情节及本人未给国家、学校和社会造成任何损失，依法改判免予刑事处罚。</w:t>
      </w:r>
    </w:p>
    <w:p w:rsidR="00CF37CB" w:rsidRDefault="00CF37CB">
      <w:pPr>
        <w:spacing w:line="500" w:lineRule="atLeast"/>
        <w:ind w:firstLine="600"/>
        <w:divId w:val="917177797"/>
        <w:rPr>
          <w:rFonts w:hint="eastAsia"/>
          <w:sz w:val="30"/>
          <w:szCs w:val="30"/>
        </w:rPr>
      </w:pPr>
      <w:r>
        <w:rPr>
          <w:rFonts w:hint="eastAsia"/>
          <w:sz w:val="30"/>
          <w:szCs w:val="30"/>
        </w:rPr>
        <w:t>出庭检察员意见：上诉人黄景武参与了几年来保险回扣款的接收和分发，是主犯。一审认定事实清楚，证据充分，审判程序合法，适用法律正确，量刑恰当。</w:t>
      </w:r>
    </w:p>
    <w:p w:rsidR="00CF37CB" w:rsidRDefault="00CF37CB">
      <w:pPr>
        <w:spacing w:line="500" w:lineRule="atLeast"/>
        <w:ind w:firstLine="600"/>
        <w:divId w:val="184628444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以来，上诉人黄景武在担任饶平县校方责任保险工作领导小组组长期间，在开展饶平县全县校方责任保险工作过程中，伙同上诉人杨来兴、杨明及原审被告人林龙城、同案人叶云浩（另案处理），先后将收受的保险经纪公司潮州营业部负责人吴史平（另案处理）给予的保险回扣款进行私分。具体犯罪事实如下：</w:t>
      </w:r>
    </w:p>
    <w:p w:rsidR="00CF37CB" w:rsidRDefault="00CF37CB">
      <w:pPr>
        <w:spacing w:line="500" w:lineRule="atLeast"/>
        <w:ind w:firstLine="600"/>
        <w:divId w:val="24523677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月的一天，吴史平将饶平县</w:t>
      </w:r>
      <w:r>
        <w:rPr>
          <w:rFonts w:hint="eastAsia"/>
          <w:sz w:val="30"/>
          <w:szCs w:val="30"/>
        </w:rPr>
        <w:t>2012-2013</w:t>
      </w:r>
      <w:r>
        <w:rPr>
          <w:rFonts w:hint="eastAsia"/>
          <w:sz w:val="30"/>
          <w:szCs w:val="30"/>
        </w:rPr>
        <w:t>学年度的保险回扣款</w:t>
      </w:r>
      <w:r>
        <w:rPr>
          <w:rFonts w:hint="eastAsia"/>
          <w:sz w:val="30"/>
          <w:szCs w:val="30"/>
        </w:rPr>
        <w:t>5.2</w:t>
      </w:r>
      <w:r>
        <w:rPr>
          <w:rFonts w:hint="eastAsia"/>
          <w:sz w:val="30"/>
          <w:szCs w:val="30"/>
        </w:rPr>
        <w:t>万元交给上诉人杨明。上诉人杨明将此事向上诉人黄景武汇报后，黄景武将该款进行私分。其中杨来兴分得</w:t>
      </w:r>
      <w:r>
        <w:rPr>
          <w:rFonts w:hint="eastAsia"/>
          <w:sz w:val="30"/>
          <w:szCs w:val="30"/>
        </w:rPr>
        <w:t>2</w:t>
      </w:r>
      <w:r>
        <w:rPr>
          <w:rFonts w:hint="eastAsia"/>
          <w:sz w:val="30"/>
          <w:szCs w:val="30"/>
        </w:rPr>
        <w:t>万元、黄景武分得</w:t>
      </w:r>
      <w:r>
        <w:rPr>
          <w:rFonts w:hint="eastAsia"/>
          <w:sz w:val="30"/>
          <w:szCs w:val="30"/>
        </w:rPr>
        <w:t>1.6</w:t>
      </w:r>
      <w:r>
        <w:rPr>
          <w:rFonts w:hint="eastAsia"/>
          <w:sz w:val="30"/>
          <w:szCs w:val="30"/>
        </w:rPr>
        <w:t>万元、杨明分得</w:t>
      </w:r>
      <w:r>
        <w:rPr>
          <w:rFonts w:hint="eastAsia"/>
          <w:sz w:val="30"/>
          <w:szCs w:val="30"/>
        </w:rPr>
        <w:t>1.6</w:t>
      </w:r>
      <w:r>
        <w:rPr>
          <w:rFonts w:hint="eastAsia"/>
          <w:sz w:val="30"/>
          <w:szCs w:val="30"/>
        </w:rPr>
        <w:t>万元。</w:t>
      </w:r>
    </w:p>
    <w:p w:rsidR="00CF37CB" w:rsidRDefault="00CF37CB">
      <w:pPr>
        <w:spacing w:line="500" w:lineRule="atLeast"/>
        <w:ind w:firstLine="600"/>
        <w:divId w:val="156875832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月的一天，吴史平将饶平县</w:t>
      </w:r>
      <w:r>
        <w:rPr>
          <w:rFonts w:hint="eastAsia"/>
          <w:sz w:val="30"/>
          <w:szCs w:val="30"/>
        </w:rPr>
        <w:t>2013-2014</w:t>
      </w:r>
      <w:r>
        <w:rPr>
          <w:rFonts w:hint="eastAsia"/>
          <w:sz w:val="30"/>
          <w:szCs w:val="30"/>
        </w:rPr>
        <w:t>学年度的保险回扣款</w:t>
      </w:r>
      <w:r>
        <w:rPr>
          <w:rFonts w:hint="eastAsia"/>
          <w:sz w:val="30"/>
          <w:szCs w:val="30"/>
        </w:rPr>
        <w:t>33000</w:t>
      </w:r>
      <w:r>
        <w:rPr>
          <w:rFonts w:hint="eastAsia"/>
          <w:sz w:val="30"/>
          <w:szCs w:val="30"/>
        </w:rPr>
        <w:t>元交给上诉人杨明。上诉人杨明将此事向上诉人黄景武汇报后，黄景武将该款进行私分。其中黄景武、杨来兴、杨明各分得</w:t>
      </w:r>
      <w:r>
        <w:rPr>
          <w:rFonts w:hint="eastAsia"/>
          <w:sz w:val="30"/>
          <w:szCs w:val="30"/>
        </w:rPr>
        <w:t>1</w:t>
      </w:r>
      <w:r>
        <w:rPr>
          <w:rFonts w:hint="eastAsia"/>
          <w:sz w:val="30"/>
          <w:szCs w:val="30"/>
        </w:rPr>
        <w:t>万元，同案人叶云浩分得</w:t>
      </w:r>
      <w:r>
        <w:rPr>
          <w:rFonts w:hint="eastAsia"/>
          <w:sz w:val="30"/>
          <w:szCs w:val="30"/>
        </w:rPr>
        <w:t>3000</w:t>
      </w:r>
      <w:r>
        <w:rPr>
          <w:rFonts w:hint="eastAsia"/>
          <w:sz w:val="30"/>
          <w:szCs w:val="30"/>
        </w:rPr>
        <w:t>元。</w:t>
      </w:r>
    </w:p>
    <w:p w:rsidR="00CF37CB" w:rsidRDefault="00CF37CB">
      <w:pPr>
        <w:spacing w:line="500" w:lineRule="atLeast"/>
        <w:ind w:firstLine="600"/>
        <w:divId w:val="13036742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月的一天，吴史平将饶平县</w:t>
      </w:r>
      <w:r>
        <w:rPr>
          <w:rFonts w:hint="eastAsia"/>
          <w:sz w:val="30"/>
          <w:szCs w:val="30"/>
        </w:rPr>
        <w:t>2014-2015</w:t>
      </w:r>
      <w:r>
        <w:rPr>
          <w:rFonts w:hint="eastAsia"/>
          <w:sz w:val="30"/>
          <w:szCs w:val="30"/>
        </w:rPr>
        <w:t>学年度的保险回扣款</w:t>
      </w:r>
      <w:r>
        <w:rPr>
          <w:rFonts w:hint="eastAsia"/>
          <w:sz w:val="30"/>
          <w:szCs w:val="30"/>
        </w:rPr>
        <w:t>3.2</w:t>
      </w:r>
      <w:r>
        <w:rPr>
          <w:rFonts w:hint="eastAsia"/>
          <w:sz w:val="30"/>
          <w:szCs w:val="30"/>
        </w:rPr>
        <w:t>万元交给原审被告人林龙城。原审被告人林龙城将此事向上诉人黄景武汇报后，黄景武将该款进行私分。其中黄景武、杨来兴各分得</w:t>
      </w:r>
      <w:r>
        <w:rPr>
          <w:rFonts w:hint="eastAsia"/>
          <w:sz w:val="30"/>
          <w:szCs w:val="30"/>
        </w:rPr>
        <w:t>1</w:t>
      </w:r>
      <w:r>
        <w:rPr>
          <w:rFonts w:hint="eastAsia"/>
          <w:sz w:val="30"/>
          <w:szCs w:val="30"/>
        </w:rPr>
        <w:t>万元，林龙城、同案人叶云浩各分得</w:t>
      </w:r>
      <w:r>
        <w:rPr>
          <w:rFonts w:hint="eastAsia"/>
          <w:sz w:val="30"/>
          <w:szCs w:val="30"/>
        </w:rPr>
        <w:t>6000</w:t>
      </w:r>
      <w:r>
        <w:rPr>
          <w:rFonts w:hint="eastAsia"/>
          <w:sz w:val="30"/>
          <w:szCs w:val="30"/>
        </w:rPr>
        <w:t>元。</w:t>
      </w:r>
    </w:p>
    <w:p w:rsidR="00CF37CB" w:rsidRDefault="00CF37CB">
      <w:pPr>
        <w:spacing w:line="500" w:lineRule="atLeast"/>
        <w:ind w:firstLine="600"/>
        <w:divId w:val="129856184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日，在检察机关对本案进行调查期间，上诉人黄景武、杨来兴、杨明及原审被告人林龙城等人为掩盖保险回扣款</w:t>
      </w:r>
      <w:r>
        <w:rPr>
          <w:rFonts w:hint="eastAsia"/>
          <w:sz w:val="30"/>
          <w:szCs w:val="30"/>
        </w:rPr>
        <w:t>11.7</w:t>
      </w:r>
      <w:r>
        <w:rPr>
          <w:rFonts w:hint="eastAsia"/>
          <w:sz w:val="30"/>
          <w:szCs w:val="30"/>
        </w:rPr>
        <w:t>万元已被私分的罪责，将分得的赃款全部退回交由林龙城保管。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日晚，检察机关在林龙城位于饶平县教育局安全办公室的办公桌抽屉里缴获赃款</w:t>
      </w:r>
      <w:r>
        <w:rPr>
          <w:rFonts w:hint="eastAsia"/>
          <w:sz w:val="30"/>
          <w:szCs w:val="30"/>
        </w:rPr>
        <w:t>11.7</w:t>
      </w:r>
      <w:r>
        <w:rPr>
          <w:rFonts w:hint="eastAsia"/>
          <w:sz w:val="30"/>
          <w:szCs w:val="30"/>
        </w:rPr>
        <w:t>万元。</w:t>
      </w:r>
    </w:p>
    <w:p w:rsidR="00CF37CB" w:rsidRDefault="00CF37CB">
      <w:pPr>
        <w:spacing w:line="500" w:lineRule="atLeast"/>
        <w:ind w:firstLine="600"/>
        <w:divId w:val="55443624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日，上诉人黄景武、杨明、原审被告人林龙城被检察机关传讯到案。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，上诉人杨来兴到检察机关投案，但没有如实供述自己罪行，在检察机关掌握其犯罪事实后才如实供述其收受回扣款</w:t>
      </w:r>
      <w:r>
        <w:rPr>
          <w:rFonts w:hint="eastAsia"/>
          <w:sz w:val="30"/>
          <w:szCs w:val="30"/>
        </w:rPr>
        <w:t>4</w:t>
      </w:r>
      <w:r>
        <w:rPr>
          <w:rFonts w:hint="eastAsia"/>
          <w:sz w:val="30"/>
          <w:szCs w:val="30"/>
        </w:rPr>
        <w:t>万元的事实。</w:t>
      </w:r>
    </w:p>
    <w:p w:rsidR="00CF37CB" w:rsidRDefault="00CF37CB">
      <w:pPr>
        <w:spacing w:line="500" w:lineRule="atLeast"/>
        <w:ind w:firstLine="600"/>
        <w:divId w:val="257106970"/>
        <w:rPr>
          <w:rFonts w:hint="eastAsia"/>
          <w:sz w:val="30"/>
          <w:szCs w:val="30"/>
        </w:rPr>
      </w:pPr>
      <w:r>
        <w:rPr>
          <w:rFonts w:hint="eastAsia"/>
          <w:sz w:val="30"/>
          <w:szCs w:val="30"/>
        </w:rPr>
        <w:t>综上，上诉人黄景武、杨来兴共同受贿</w:t>
      </w:r>
      <w:r>
        <w:rPr>
          <w:rFonts w:hint="eastAsia"/>
          <w:sz w:val="30"/>
          <w:szCs w:val="30"/>
        </w:rPr>
        <w:t>11.7</w:t>
      </w:r>
      <w:r>
        <w:rPr>
          <w:rFonts w:hint="eastAsia"/>
          <w:sz w:val="30"/>
          <w:szCs w:val="30"/>
        </w:rPr>
        <w:t>万元，黄景武分得</w:t>
      </w:r>
      <w:r>
        <w:rPr>
          <w:rFonts w:hint="eastAsia"/>
          <w:sz w:val="30"/>
          <w:szCs w:val="30"/>
        </w:rPr>
        <w:t>3.6</w:t>
      </w:r>
      <w:r>
        <w:rPr>
          <w:rFonts w:hint="eastAsia"/>
          <w:sz w:val="30"/>
          <w:szCs w:val="30"/>
        </w:rPr>
        <w:t>万元，杨来兴分得</w:t>
      </w:r>
      <w:r>
        <w:rPr>
          <w:rFonts w:hint="eastAsia"/>
          <w:sz w:val="30"/>
          <w:szCs w:val="30"/>
        </w:rPr>
        <w:t>4</w:t>
      </w:r>
      <w:r>
        <w:rPr>
          <w:rFonts w:hint="eastAsia"/>
          <w:sz w:val="30"/>
          <w:szCs w:val="30"/>
        </w:rPr>
        <w:t>万元；上诉人杨明共同受贿</w:t>
      </w:r>
      <w:r>
        <w:rPr>
          <w:rFonts w:hint="eastAsia"/>
          <w:sz w:val="30"/>
          <w:szCs w:val="30"/>
        </w:rPr>
        <w:t>8.5</w:t>
      </w:r>
      <w:r>
        <w:rPr>
          <w:rFonts w:hint="eastAsia"/>
          <w:sz w:val="30"/>
          <w:szCs w:val="30"/>
        </w:rPr>
        <w:t>万元，其个人分得</w:t>
      </w:r>
      <w:r>
        <w:rPr>
          <w:rFonts w:hint="eastAsia"/>
          <w:sz w:val="30"/>
          <w:szCs w:val="30"/>
        </w:rPr>
        <w:t>2.6</w:t>
      </w:r>
      <w:r>
        <w:rPr>
          <w:rFonts w:hint="eastAsia"/>
          <w:sz w:val="30"/>
          <w:szCs w:val="30"/>
        </w:rPr>
        <w:t>万元；原审被告人林龙城共同受贿</w:t>
      </w:r>
      <w:r>
        <w:rPr>
          <w:rFonts w:hint="eastAsia"/>
          <w:sz w:val="30"/>
          <w:szCs w:val="30"/>
        </w:rPr>
        <w:t>3.2</w:t>
      </w:r>
      <w:r>
        <w:rPr>
          <w:rFonts w:hint="eastAsia"/>
          <w:sz w:val="30"/>
          <w:szCs w:val="30"/>
        </w:rPr>
        <w:t>万元，其个人分得</w:t>
      </w:r>
      <w:r>
        <w:rPr>
          <w:rFonts w:hint="eastAsia"/>
          <w:sz w:val="30"/>
          <w:szCs w:val="30"/>
        </w:rPr>
        <w:t>6000</w:t>
      </w:r>
      <w:r>
        <w:rPr>
          <w:rFonts w:hint="eastAsia"/>
          <w:sz w:val="30"/>
          <w:szCs w:val="30"/>
        </w:rPr>
        <w:t>元；同案人叶云浩分得</w:t>
      </w:r>
      <w:r>
        <w:rPr>
          <w:rFonts w:hint="eastAsia"/>
          <w:sz w:val="30"/>
          <w:szCs w:val="30"/>
        </w:rPr>
        <w:t>9000</w:t>
      </w:r>
      <w:r>
        <w:rPr>
          <w:rFonts w:hint="eastAsia"/>
          <w:sz w:val="30"/>
          <w:szCs w:val="30"/>
        </w:rPr>
        <w:t>元。</w:t>
      </w:r>
    </w:p>
    <w:p w:rsidR="00CF37CB" w:rsidRDefault="00CF37CB">
      <w:pPr>
        <w:spacing w:line="500" w:lineRule="atLeast"/>
        <w:ind w:firstLine="600"/>
        <w:divId w:val="377780871"/>
        <w:rPr>
          <w:rFonts w:hint="eastAsia"/>
          <w:sz w:val="30"/>
          <w:szCs w:val="30"/>
        </w:rPr>
      </w:pPr>
      <w:r>
        <w:rPr>
          <w:rFonts w:hint="eastAsia"/>
          <w:sz w:val="30"/>
          <w:szCs w:val="30"/>
        </w:rPr>
        <w:t>以上事实，有下列经庭审质证辩证的证据证实，本院予以确认：</w:t>
      </w:r>
    </w:p>
    <w:p w:rsidR="00CF37CB" w:rsidRDefault="00CF37CB">
      <w:pPr>
        <w:spacing w:line="500" w:lineRule="atLeast"/>
        <w:ind w:firstLine="600"/>
        <w:divId w:val="994408449"/>
        <w:rPr>
          <w:rFonts w:hint="eastAsia"/>
          <w:sz w:val="30"/>
          <w:szCs w:val="30"/>
        </w:rPr>
      </w:pPr>
      <w:r>
        <w:rPr>
          <w:rFonts w:hint="eastAsia"/>
          <w:sz w:val="30"/>
          <w:szCs w:val="30"/>
        </w:rPr>
        <w:t>1</w:t>
      </w:r>
      <w:r>
        <w:rPr>
          <w:rFonts w:hint="eastAsia"/>
          <w:sz w:val="30"/>
          <w:szCs w:val="30"/>
        </w:rPr>
        <w:t>、行贿人吴史平证实：我是在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月被保险经纪公司广东分公司聘用为该公司潮州筹备处负责人、</w:t>
      </w:r>
      <w:r>
        <w:rPr>
          <w:rFonts w:hint="eastAsia"/>
          <w:sz w:val="30"/>
          <w:szCs w:val="30"/>
        </w:rPr>
        <w:t>2014</w:t>
      </w:r>
      <w:r>
        <w:rPr>
          <w:rFonts w:hint="eastAsia"/>
          <w:sz w:val="30"/>
          <w:szCs w:val="30"/>
        </w:rPr>
        <w:t>年任潮州市营业部负责人。</w:t>
      </w:r>
      <w:r>
        <w:rPr>
          <w:rFonts w:hint="eastAsia"/>
          <w:sz w:val="30"/>
          <w:szCs w:val="30"/>
        </w:rPr>
        <w:t>2009</w:t>
      </w:r>
      <w:r>
        <w:rPr>
          <w:rFonts w:hint="eastAsia"/>
          <w:sz w:val="30"/>
          <w:szCs w:val="30"/>
        </w:rPr>
        <w:t>年底，依据有关文件，要在全省推广学生校方责任保险，保险公司最终由省有关部门联合招投标确定。潮州市营业部具体是负责协调广东分公司在潮州区域内各中小学校的校方责任保险工作，在学校出事故时需要出面跟教育局协调校方和保险公司的理赔等业务。每学年学校投保的时候，我营业部也要跟教育局校对投保人数、跟进投保进展情况。潮州营业部接到市教育局文件和参加全市校方责任保险会议后，大概在每年</w:t>
      </w:r>
      <w:r>
        <w:rPr>
          <w:rFonts w:hint="eastAsia"/>
          <w:sz w:val="30"/>
          <w:szCs w:val="30"/>
        </w:rPr>
        <w:t>9</w:t>
      </w:r>
      <w:r>
        <w:rPr>
          <w:rFonts w:hint="eastAsia"/>
          <w:sz w:val="30"/>
          <w:szCs w:val="30"/>
        </w:rPr>
        <w:t>月就跟各县区教育局联系，了解各县区教育局是否有推进这项工作。饶平县的义务教育阶段保费由饶平县教育局直接将保费汇到保险经纪公司广东分公司的帐户中，非义务阶段由各学校自己将保费汇入保险经纪公司广东分公司的帐户中。每日保险经纪公司广东分公司会把当时全省的投保台帐发送给潮州营业部，对于尚未投保校方责任保险的学校，潮州营业部再督促各县区的教育局及时催促学校尽快投保。由饶平教育局牵头，营业部还要到各县区开展校方责任险的宣传和培训。保险经纪公司应该与各承保保险公司有签订合同，保费的</w:t>
      </w:r>
      <w:r>
        <w:rPr>
          <w:rFonts w:hint="eastAsia"/>
          <w:sz w:val="30"/>
          <w:szCs w:val="30"/>
        </w:rPr>
        <w:t>30%</w:t>
      </w:r>
      <w:r>
        <w:rPr>
          <w:rFonts w:hint="eastAsia"/>
          <w:sz w:val="30"/>
          <w:szCs w:val="30"/>
        </w:rPr>
        <w:t>作为保险经纪公司的佣金。风险管理经费都</w:t>
      </w:r>
      <w:r>
        <w:rPr>
          <w:rFonts w:hint="eastAsia"/>
          <w:sz w:val="30"/>
          <w:szCs w:val="30"/>
        </w:rPr>
        <w:t>是保险经纪公司下拨到我个人的帐户，由我拿给各县区教育局的。保险经纪公司广东分公司有跟市和县区教育局相关人员说明每年可以在各自辖属学校当学年度投保总额</w:t>
      </w:r>
      <w:r>
        <w:rPr>
          <w:rFonts w:hint="eastAsia"/>
          <w:sz w:val="30"/>
          <w:szCs w:val="30"/>
        </w:rPr>
        <w:t>5%</w:t>
      </w:r>
      <w:r>
        <w:rPr>
          <w:rFonts w:hint="eastAsia"/>
          <w:sz w:val="30"/>
          <w:szCs w:val="30"/>
        </w:rPr>
        <w:t>的比例返还各教育局作为业务拓展费用，至于各教育局是否有将返还的费用用于业务拓展，广东分公司一概不管。潮州营业部每年按全市收取保费总额</w:t>
      </w:r>
      <w:r>
        <w:rPr>
          <w:rFonts w:hint="eastAsia"/>
          <w:sz w:val="30"/>
          <w:szCs w:val="30"/>
        </w:rPr>
        <w:t>2%</w:t>
      </w:r>
      <w:r>
        <w:rPr>
          <w:rFonts w:hint="eastAsia"/>
          <w:sz w:val="30"/>
          <w:szCs w:val="30"/>
        </w:rPr>
        <w:t>作为办公费用是属实的，按全市收取保费总额</w:t>
      </w:r>
      <w:r>
        <w:rPr>
          <w:rFonts w:hint="eastAsia"/>
          <w:sz w:val="30"/>
          <w:szCs w:val="30"/>
        </w:rPr>
        <w:t>5%</w:t>
      </w:r>
      <w:r>
        <w:rPr>
          <w:rFonts w:hint="eastAsia"/>
          <w:sz w:val="30"/>
          <w:szCs w:val="30"/>
        </w:rPr>
        <w:t>作为业务拓展费用，其中有部分费用实际上是返还给县区教育局的回扣、慰问县区教育局有关人员或者承担县区教育局部分会议费用支出。从</w:t>
      </w:r>
      <w:r>
        <w:rPr>
          <w:rFonts w:hint="eastAsia"/>
          <w:sz w:val="30"/>
          <w:szCs w:val="30"/>
        </w:rPr>
        <w:t>2009</w:t>
      </w:r>
      <w:r>
        <w:rPr>
          <w:rFonts w:hint="eastAsia"/>
          <w:sz w:val="30"/>
          <w:szCs w:val="30"/>
        </w:rPr>
        <w:t>年到</w:t>
      </w:r>
      <w:r>
        <w:rPr>
          <w:rFonts w:hint="eastAsia"/>
          <w:sz w:val="30"/>
          <w:szCs w:val="30"/>
        </w:rPr>
        <w:t>2015</w:t>
      </w:r>
      <w:r>
        <w:rPr>
          <w:rFonts w:hint="eastAsia"/>
          <w:sz w:val="30"/>
          <w:szCs w:val="30"/>
        </w:rPr>
        <w:t>年总共是</w:t>
      </w:r>
      <w:r>
        <w:rPr>
          <w:rFonts w:hint="eastAsia"/>
          <w:sz w:val="30"/>
          <w:szCs w:val="30"/>
        </w:rPr>
        <w:t>6</w:t>
      </w:r>
      <w:r>
        <w:rPr>
          <w:rFonts w:hint="eastAsia"/>
          <w:sz w:val="30"/>
          <w:szCs w:val="30"/>
        </w:rPr>
        <w:t>个学年度都有返还一定的费用给各教育局。</w:t>
      </w:r>
    </w:p>
    <w:p w:rsidR="00CF37CB" w:rsidRDefault="00CF37CB">
      <w:pPr>
        <w:spacing w:line="500" w:lineRule="atLeast"/>
        <w:ind w:firstLine="600"/>
        <w:divId w:val="2013412939"/>
        <w:rPr>
          <w:rFonts w:hint="eastAsia"/>
          <w:sz w:val="30"/>
          <w:szCs w:val="30"/>
        </w:rPr>
      </w:pPr>
      <w:r>
        <w:rPr>
          <w:rFonts w:hint="eastAsia"/>
          <w:sz w:val="30"/>
          <w:szCs w:val="30"/>
        </w:rPr>
        <w:t>其中饶平县教育局每年都是按照全县投保总保费的</w:t>
      </w:r>
      <w:r>
        <w:rPr>
          <w:rFonts w:hint="eastAsia"/>
          <w:sz w:val="30"/>
          <w:szCs w:val="30"/>
        </w:rPr>
        <w:t>5%</w:t>
      </w:r>
      <w:r>
        <w:rPr>
          <w:rFonts w:hint="eastAsia"/>
          <w:sz w:val="30"/>
          <w:szCs w:val="30"/>
        </w:rPr>
        <w:t>由广东分公司返还回扣给他们。黄景武是潮州校方责任保险领导小组成员，负责整个饶平的校方责任保险工作，饶平县教育局德育股是具体负责这项工作的股室，杨明、林龙城等人是具体的负责人，所以我就将款项交给他们。</w:t>
      </w:r>
    </w:p>
    <w:p w:rsidR="00CF37CB" w:rsidRDefault="00CF37CB">
      <w:pPr>
        <w:spacing w:line="500" w:lineRule="atLeast"/>
        <w:ind w:firstLine="600"/>
        <w:divId w:val="185900518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月学年度风险管理经费给付过程是：大约是在</w:t>
      </w:r>
      <w:r>
        <w:rPr>
          <w:rFonts w:hint="eastAsia"/>
          <w:sz w:val="30"/>
          <w:szCs w:val="30"/>
        </w:rPr>
        <w:t>2012</w:t>
      </w:r>
      <w:r>
        <w:rPr>
          <w:rFonts w:hint="eastAsia"/>
          <w:sz w:val="30"/>
          <w:szCs w:val="30"/>
        </w:rPr>
        <w:t>年年底的一天，我有打电话给黄景武说要送一笔风险管理经费过去，黄景武说到德育股找杨明就可以。然后我和华安公司经理曾某洲、李某到饶平县教育局德育股送校方责任保险保单，并把</w:t>
      </w:r>
      <w:r>
        <w:rPr>
          <w:rFonts w:hint="eastAsia"/>
          <w:sz w:val="30"/>
          <w:szCs w:val="30"/>
        </w:rPr>
        <w:t>5.2</w:t>
      </w:r>
      <w:r>
        <w:rPr>
          <w:rFonts w:hint="eastAsia"/>
          <w:sz w:val="30"/>
          <w:szCs w:val="30"/>
        </w:rPr>
        <w:t>万元交给杨明交对他说：这是校方责任保险风险管理经费。杨明听后对我说：“黄景武副局长有说过”。然后杨明就把钱收下了。</w:t>
      </w:r>
    </w:p>
    <w:p w:rsidR="00CF37CB" w:rsidRDefault="00CF37CB">
      <w:pPr>
        <w:spacing w:line="500" w:lineRule="atLeast"/>
        <w:ind w:firstLine="600"/>
        <w:divId w:val="690762977"/>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月学年度风险管理经费给付过程是：大约是在</w:t>
      </w:r>
      <w:r>
        <w:rPr>
          <w:rFonts w:hint="eastAsia"/>
          <w:sz w:val="30"/>
          <w:szCs w:val="30"/>
        </w:rPr>
        <w:t>2013</w:t>
      </w:r>
      <w:r>
        <w:rPr>
          <w:rFonts w:hint="eastAsia"/>
          <w:sz w:val="30"/>
          <w:szCs w:val="30"/>
        </w:rPr>
        <w:t>年年底的一天，在浮山召开了中部校方责任保险知识讲座。会后我把</w:t>
      </w:r>
      <w:r>
        <w:rPr>
          <w:rFonts w:hint="eastAsia"/>
          <w:sz w:val="30"/>
          <w:szCs w:val="30"/>
        </w:rPr>
        <w:t>3.3</w:t>
      </w:r>
      <w:r>
        <w:rPr>
          <w:rFonts w:hint="eastAsia"/>
          <w:sz w:val="30"/>
          <w:szCs w:val="30"/>
        </w:rPr>
        <w:t>万元拿给杨明，杨明就说：“黄景武副局长有跟我说过了。”</w:t>
      </w:r>
    </w:p>
    <w:p w:rsidR="00CF37CB" w:rsidRDefault="00CF37CB">
      <w:pPr>
        <w:spacing w:line="500" w:lineRule="atLeast"/>
        <w:ind w:firstLine="600"/>
        <w:divId w:val="55007631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月学年度风险管理经费给付过程是：大约是在</w:t>
      </w:r>
      <w:r>
        <w:rPr>
          <w:rFonts w:hint="eastAsia"/>
          <w:sz w:val="30"/>
          <w:szCs w:val="30"/>
        </w:rPr>
        <w:t>2015</w:t>
      </w:r>
      <w:r>
        <w:rPr>
          <w:rFonts w:hint="eastAsia"/>
          <w:sz w:val="30"/>
          <w:szCs w:val="30"/>
        </w:rPr>
        <w:t>年春节前的一天，我打电话给饶平县教育局负责该项工作的安全股负责人林龙城说：“你去找黄景武副局长请假，他就会跟你说什么事”。之前我已经跟黄景武副局长衔接过。过一两天的上午，林龙城到营业部找我，我拿了一张纸条，纸上写了“赠饶平教育安全挂图</w:t>
      </w:r>
      <w:r>
        <w:rPr>
          <w:rFonts w:hint="eastAsia"/>
          <w:sz w:val="30"/>
          <w:szCs w:val="30"/>
        </w:rPr>
        <w:t>400</w:t>
      </w:r>
      <w:r>
        <w:rPr>
          <w:rFonts w:hint="eastAsia"/>
          <w:sz w:val="30"/>
          <w:szCs w:val="30"/>
        </w:rPr>
        <w:t>套，每套</w:t>
      </w:r>
      <w:r>
        <w:rPr>
          <w:rFonts w:hint="eastAsia"/>
          <w:sz w:val="30"/>
          <w:szCs w:val="30"/>
        </w:rPr>
        <w:t>80</w:t>
      </w:r>
      <w:r>
        <w:rPr>
          <w:rFonts w:hint="eastAsia"/>
          <w:sz w:val="30"/>
          <w:szCs w:val="30"/>
        </w:rPr>
        <w:t>元，计</w:t>
      </w:r>
      <w:r>
        <w:rPr>
          <w:rFonts w:hint="eastAsia"/>
          <w:sz w:val="30"/>
          <w:szCs w:val="30"/>
        </w:rPr>
        <w:t>32000</w:t>
      </w:r>
      <w:r>
        <w:rPr>
          <w:rFonts w:hint="eastAsia"/>
          <w:sz w:val="30"/>
          <w:szCs w:val="30"/>
        </w:rPr>
        <w:t>元”字样。我把这张纸张给了林龙城，并把</w:t>
      </w:r>
      <w:r>
        <w:rPr>
          <w:rFonts w:hint="eastAsia"/>
          <w:sz w:val="30"/>
          <w:szCs w:val="30"/>
        </w:rPr>
        <w:t>3.2</w:t>
      </w:r>
      <w:r>
        <w:rPr>
          <w:rFonts w:hint="eastAsia"/>
          <w:sz w:val="30"/>
          <w:szCs w:val="30"/>
        </w:rPr>
        <w:t>万元拿给林龙城。</w:t>
      </w:r>
    </w:p>
    <w:p w:rsidR="00CF37CB" w:rsidRDefault="00CF37CB">
      <w:pPr>
        <w:spacing w:line="500" w:lineRule="atLeast"/>
        <w:ind w:firstLine="600"/>
        <w:divId w:val="1186401739"/>
        <w:rPr>
          <w:rFonts w:hint="eastAsia"/>
          <w:sz w:val="30"/>
          <w:szCs w:val="30"/>
        </w:rPr>
      </w:pPr>
      <w:r>
        <w:rPr>
          <w:rFonts w:hint="eastAsia"/>
          <w:sz w:val="30"/>
          <w:szCs w:val="30"/>
        </w:rPr>
        <w:t>2</w:t>
      </w:r>
      <w:r>
        <w:rPr>
          <w:rFonts w:hint="eastAsia"/>
          <w:sz w:val="30"/>
          <w:szCs w:val="30"/>
        </w:rPr>
        <w:t>、证人黄某烈证实：我教书退休后，</w:t>
      </w:r>
      <w:r>
        <w:rPr>
          <w:rFonts w:hint="eastAsia"/>
          <w:sz w:val="30"/>
          <w:szCs w:val="30"/>
        </w:rPr>
        <w:t>2011</w:t>
      </w:r>
      <w:r>
        <w:rPr>
          <w:rFonts w:hint="eastAsia"/>
          <w:sz w:val="30"/>
          <w:szCs w:val="30"/>
        </w:rPr>
        <w:t>年到吴史平的保险经纪公司潮州办事处工作。我主要是负责饶平县各学校的有关事务，是与饶平县教育局原德育股（现设为安全办室）衔接学生保费的上缴问题，如果学校学生出现意外事故属于应由校方责任险理赔范围的，我就协调学校和保险公司处理理赔事项。潮州办事处有负责人吴史平除付给我们每人每月固定报酬外，省公司应该是有划拨部分款项给潮州办事处开展有关业务的费用。保险经纪公司潮州办事处针对校方责任险有到学校发放宣传书籍和挂图，到各镇举办校方责任险培训班。书籍及挂图每年发放一次，每个学校都有发放，由办事处负责购买。吴史平主要与黄景武、杨明、林龙城等人联系工作。</w:t>
      </w:r>
    </w:p>
    <w:p w:rsidR="00CF37CB" w:rsidRDefault="00CF37CB">
      <w:pPr>
        <w:spacing w:line="500" w:lineRule="atLeast"/>
        <w:ind w:firstLine="600"/>
        <w:divId w:val="553002390"/>
        <w:rPr>
          <w:rFonts w:hint="eastAsia"/>
          <w:sz w:val="30"/>
          <w:szCs w:val="30"/>
        </w:rPr>
      </w:pPr>
      <w:r>
        <w:rPr>
          <w:rFonts w:hint="eastAsia"/>
          <w:sz w:val="30"/>
          <w:szCs w:val="30"/>
        </w:rPr>
        <w:t>3</w:t>
      </w:r>
      <w:r>
        <w:rPr>
          <w:rFonts w:hint="eastAsia"/>
          <w:sz w:val="30"/>
          <w:szCs w:val="30"/>
        </w:rPr>
        <w:t>、证人温某群证实：我于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月开始任潮州市湘桥区百花教学器材经营部负责人。吴史平退休后从事学校保险事务，大约在</w:t>
      </w:r>
      <w:r>
        <w:rPr>
          <w:rFonts w:hint="eastAsia"/>
          <w:sz w:val="30"/>
          <w:szCs w:val="30"/>
        </w:rPr>
        <w:t>2011</w:t>
      </w:r>
      <w:r>
        <w:rPr>
          <w:rFonts w:hint="eastAsia"/>
          <w:sz w:val="30"/>
          <w:szCs w:val="30"/>
        </w:rPr>
        <w:t>年他向我提出开具发票，由其将发票寄到省公司报销后，由省公司将款项直接划到我经营部银行帐户，我扣除开票额税款后余款交还吴史平。通过这种方式，我多次帮忙吴史平开票，金额合共大约有</w:t>
      </w:r>
      <w:r>
        <w:rPr>
          <w:rFonts w:hint="eastAsia"/>
          <w:sz w:val="30"/>
          <w:szCs w:val="30"/>
        </w:rPr>
        <w:t>20</w:t>
      </w:r>
      <w:r>
        <w:rPr>
          <w:rFonts w:hint="eastAsia"/>
          <w:sz w:val="30"/>
          <w:szCs w:val="30"/>
        </w:rPr>
        <w:t>多万元。</w:t>
      </w:r>
    </w:p>
    <w:p w:rsidR="00CF37CB" w:rsidRDefault="00CF37CB">
      <w:pPr>
        <w:spacing w:line="500" w:lineRule="atLeast"/>
        <w:ind w:firstLine="600"/>
        <w:divId w:val="207912376"/>
        <w:rPr>
          <w:rFonts w:hint="eastAsia"/>
          <w:sz w:val="30"/>
          <w:szCs w:val="30"/>
        </w:rPr>
      </w:pPr>
      <w:r>
        <w:rPr>
          <w:rFonts w:hint="eastAsia"/>
          <w:sz w:val="30"/>
          <w:szCs w:val="30"/>
        </w:rPr>
        <w:t>4</w:t>
      </w:r>
      <w:r>
        <w:rPr>
          <w:rFonts w:hint="eastAsia"/>
          <w:sz w:val="30"/>
          <w:szCs w:val="30"/>
        </w:rPr>
        <w:t>、证人张某文证实：我是潮州市新洋教育印刷品有限公司负责人。吴史平退休后在一家保险经纪公司任职。在</w:t>
      </w:r>
      <w:r>
        <w:rPr>
          <w:rFonts w:hint="eastAsia"/>
          <w:sz w:val="30"/>
          <w:szCs w:val="30"/>
        </w:rPr>
        <w:t>2010</w:t>
      </w:r>
      <w:r>
        <w:rPr>
          <w:rFonts w:hint="eastAsia"/>
          <w:sz w:val="30"/>
          <w:szCs w:val="30"/>
        </w:rPr>
        <w:t>年的一天，吴史平曾找我帮开具一张购买宣传挂图的发票，并跟我说发票由其拿去报销后，钱直接划到我的帐户，由我扣除税费后将剩余现金返还给他，我答应帮他的忙。过了不久，吴史平提供给我一份合同，合同约定向我定制</w:t>
      </w:r>
      <w:r>
        <w:rPr>
          <w:rFonts w:hint="eastAsia"/>
          <w:sz w:val="30"/>
          <w:szCs w:val="30"/>
        </w:rPr>
        <w:t>3</w:t>
      </w:r>
      <w:r>
        <w:rPr>
          <w:rFonts w:hint="eastAsia"/>
          <w:sz w:val="30"/>
          <w:szCs w:val="30"/>
        </w:rPr>
        <w:t>万元的宣传挂图，我在该份合同上签名盖章再写上我公司的银行帐号，并根据合同对方的公司名称开具一张金额为</w:t>
      </w:r>
      <w:r>
        <w:rPr>
          <w:rFonts w:hint="eastAsia"/>
          <w:sz w:val="30"/>
          <w:szCs w:val="30"/>
        </w:rPr>
        <w:t>3</w:t>
      </w:r>
      <w:r>
        <w:rPr>
          <w:rFonts w:hint="eastAsia"/>
          <w:sz w:val="30"/>
          <w:szCs w:val="30"/>
        </w:rPr>
        <w:t>万元的发票给吴史平。过了一段时间，我就收到合同对方公司划给我的款项</w:t>
      </w:r>
      <w:r>
        <w:rPr>
          <w:rFonts w:hint="eastAsia"/>
          <w:sz w:val="30"/>
          <w:szCs w:val="30"/>
        </w:rPr>
        <w:t>3</w:t>
      </w:r>
      <w:r>
        <w:rPr>
          <w:rFonts w:hint="eastAsia"/>
          <w:sz w:val="30"/>
          <w:szCs w:val="30"/>
        </w:rPr>
        <w:t>万元，在扣除税费后，我将大约</w:t>
      </w:r>
      <w:r>
        <w:rPr>
          <w:rFonts w:hint="eastAsia"/>
          <w:sz w:val="30"/>
          <w:szCs w:val="30"/>
        </w:rPr>
        <w:t>2.5</w:t>
      </w:r>
      <w:r>
        <w:rPr>
          <w:rFonts w:hint="eastAsia"/>
          <w:sz w:val="30"/>
          <w:szCs w:val="30"/>
        </w:rPr>
        <w:t>万元交还给吴史平。</w:t>
      </w:r>
    </w:p>
    <w:p w:rsidR="00CF37CB" w:rsidRDefault="00CF37CB">
      <w:pPr>
        <w:spacing w:line="500" w:lineRule="atLeast"/>
        <w:ind w:firstLine="600"/>
        <w:divId w:val="517737952"/>
        <w:rPr>
          <w:rFonts w:hint="eastAsia"/>
          <w:sz w:val="30"/>
          <w:szCs w:val="30"/>
        </w:rPr>
      </w:pPr>
      <w:r>
        <w:rPr>
          <w:rFonts w:hint="eastAsia"/>
          <w:sz w:val="30"/>
          <w:szCs w:val="30"/>
        </w:rPr>
        <w:t>5</w:t>
      </w:r>
      <w:r>
        <w:rPr>
          <w:rFonts w:hint="eastAsia"/>
          <w:sz w:val="30"/>
          <w:szCs w:val="30"/>
        </w:rPr>
        <w:t>、证人林某快证实：大约在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日或</w:t>
      </w:r>
      <w:r>
        <w:rPr>
          <w:rFonts w:hint="eastAsia"/>
          <w:sz w:val="30"/>
          <w:szCs w:val="30"/>
        </w:rPr>
        <w:t>10</w:t>
      </w:r>
      <w:r>
        <w:rPr>
          <w:rFonts w:hint="eastAsia"/>
          <w:sz w:val="30"/>
          <w:szCs w:val="30"/>
        </w:rPr>
        <w:t>日，林某群打电话给我说有关教育局我胞兄黄景武的事，问我是否能赶到深圳去见饶平县教育局的人。我当晚赶到深圳在福田一家卖海鲜的门市，与林某群、饶平县教育局财务股长张某先及一个外号“阿土”的人见面。张某先说到他和徐某雄受杨来兴所托，找我商量教育局有关人员涉嫌经济问题的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日晚上，我在林某芳公司见到杨来兴兄弟，杨来兴向我道歉并说到教育局发生的事。过二三天，徐某雄约我见面要我去做黄景武工作，让黄景武向检察机关改口供称他们收取的回扣款是用于公务费用。</w:t>
      </w:r>
    </w:p>
    <w:p w:rsidR="00CF37CB" w:rsidRDefault="00CF37CB">
      <w:pPr>
        <w:spacing w:line="500" w:lineRule="atLeast"/>
        <w:ind w:firstLine="600"/>
        <w:divId w:val="1697463591"/>
        <w:rPr>
          <w:rFonts w:hint="eastAsia"/>
          <w:sz w:val="30"/>
          <w:szCs w:val="30"/>
        </w:rPr>
      </w:pPr>
      <w:r>
        <w:rPr>
          <w:rFonts w:hint="eastAsia"/>
          <w:sz w:val="30"/>
          <w:szCs w:val="30"/>
        </w:rPr>
        <w:t>6</w:t>
      </w:r>
      <w:r>
        <w:rPr>
          <w:rFonts w:hint="eastAsia"/>
          <w:sz w:val="30"/>
          <w:szCs w:val="30"/>
        </w:rPr>
        <w:t>、证人张某先、徐某雄、林某群作了与林某快基本一致的证实。</w:t>
      </w:r>
    </w:p>
    <w:p w:rsidR="00CF37CB" w:rsidRDefault="00CF37CB">
      <w:pPr>
        <w:spacing w:line="500" w:lineRule="atLeast"/>
        <w:ind w:firstLine="600"/>
        <w:divId w:val="420689141"/>
        <w:rPr>
          <w:rFonts w:hint="eastAsia"/>
          <w:sz w:val="30"/>
          <w:szCs w:val="30"/>
        </w:rPr>
      </w:pPr>
      <w:r>
        <w:rPr>
          <w:rFonts w:hint="eastAsia"/>
          <w:sz w:val="30"/>
          <w:szCs w:val="30"/>
        </w:rPr>
        <w:t>7</w:t>
      </w:r>
      <w:r>
        <w:rPr>
          <w:rFonts w:hint="eastAsia"/>
          <w:sz w:val="30"/>
          <w:szCs w:val="30"/>
        </w:rPr>
        <w:t>、证人杨某发证实：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的一天，我胞兄杨来兴到深圳拜访林某芳先生，林某芳关心到饶平县教育局黄景武副局长被检察机关调查的事，就打电话给黄景武的胞弟林某快过来他的公司。林某快和杨来兴就黄景武及教育局的事进行商谈。我没有留意他们谈话的内容。</w:t>
      </w:r>
    </w:p>
    <w:p w:rsidR="00CF37CB" w:rsidRDefault="00CF37CB">
      <w:pPr>
        <w:spacing w:line="500" w:lineRule="atLeast"/>
        <w:ind w:firstLine="600"/>
        <w:divId w:val="864565438"/>
        <w:rPr>
          <w:rFonts w:hint="eastAsia"/>
          <w:sz w:val="30"/>
          <w:szCs w:val="30"/>
        </w:rPr>
      </w:pPr>
      <w:r>
        <w:rPr>
          <w:rFonts w:hint="eastAsia"/>
          <w:sz w:val="30"/>
          <w:szCs w:val="30"/>
        </w:rPr>
        <w:t>8</w:t>
      </w:r>
      <w:r>
        <w:rPr>
          <w:rFonts w:hint="eastAsia"/>
          <w:sz w:val="30"/>
          <w:szCs w:val="30"/>
        </w:rPr>
        <w:t>、证人连某浩证实：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日晚上</w:t>
      </w:r>
      <w:r>
        <w:rPr>
          <w:rFonts w:hint="eastAsia"/>
          <w:sz w:val="30"/>
          <w:szCs w:val="30"/>
        </w:rPr>
        <w:t>8</w:t>
      </w:r>
      <w:r>
        <w:rPr>
          <w:rFonts w:hint="eastAsia"/>
          <w:sz w:val="30"/>
          <w:szCs w:val="30"/>
        </w:rPr>
        <w:t>点半左右到我家小区楼下向我借了</w:t>
      </w:r>
      <w:r>
        <w:rPr>
          <w:rFonts w:hint="eastAsia"/>
          <w:sz w:val="30"/>
          <w:szCs w:val="30"/>
        </w:rPr>
        <w:t>9000</w:t>
      </w:r>
      <w:r>
        <w:rPr>
          <w:rFonts w:hint="eastAsia"/>
          <w:sz w:val="30"/>
          <w:szCs w:val="30"/>
        </w:rPr>
        <w:t>元。</w:t>
      </w:r>
    </w:p>
    <w:p w:rsidR="00CF37CB" w:rsidRDefault="00CF37CB">
      <w:pPr>
        <w:spacing w:line="500" w:lineRule="atLeast"/>
        <w:ind w:firstLine="600"/>
        <w:divId w:val="1705982295"/>
        <w:rPr>
          <w:rFonts w:hint="eastAsia"/>
          <w:sz w:val="30"/>
          <w:szCs w:val="30"/>
        </w:rPr>
      </w:pPr>
      <w:r>
        <w:rPr>
          <w:rFonts w:hint="eastAsia"/>
          <w:sz w:val="30"/>
          <w:szCs w:val="30"/>
        </w:rPr>
        <w:t>9</w:t>
      </w:r>
      <w:r>
        <w:rPr>
          <w:rFonts w:hint="eastAsia"/>
          <w:sz w:val="30"/>
          <w:szCs w:val="30"/>
        </w:rPr>
        <w:t>、证人管某煌证实：我于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月或者</w:t>
      </w:r>
      <w:r>
        <w:rPr>
          <w:rFonts w:hint="eastAsia"/>
          <w:sz w:val="30"/>
          <w:szCs w:val="30"/>
        </w:rPr>
        <w:t>10</w:t>
      </w:r>
      <w:r>
        <w:rPr>
          <w:rFonts w:hint="eastAsia"/>
          <w:sz w:val="30"/>
          <w:szCs w:val="30"/>
        </w:rPr>
        <w:t>月时，我到北京联合保险经纪有限公司潮州市营业部当员工。潮州营业部没有设立财务帐，日常办公费用是由吴史平寄到广东分公司报销，费用也是划到他的银行帐户中。广东分公司支付潮州营业部办公费用大概每年有二三万元，都是吴史平在处理。近年来潮州营业部有制作安全宣传挂图到各学校宣传。宣传挂图的制作费用也寄到广东分公司报销。我听吴史平说过个别市有领取百分之五的奖金，具体这些奖金是怎么安排的我不清楚。</w:t>
      </w:r>
    </w:p>
    <w:p w:rsidR="00CF37CB" w:rsidRDefault="00CF37CB">
      <w:pPr>
        <w:spacing w:line="500" w:lineRule="atLeast"/>
        <w:ind w:firstLine="600"/>
        <w:divId w:val="1754812467"/>
        <w:rPr>
          <w:rFonts w:hint="eastAsia"/>
          <w:sz w:val="30"/>
          <w:szCs w:val="30"/>
        </w:rPr>
      </w:pPr>
      <w:r>
        <w:rPr>
          <w:rFonts w:hint="eastAsia"/>
          <w:sz w:val="30"/>
          <w:szCs w:val="30"/>
        </w:rPr>
        <w:t>10</w:t>
      </w:r>
      <w:r>
        <w:rPr>
          <w:rFonts w:hint="eastAsia"/>
          <w:sz w:val="30"/>
          <w:szCs w:val="30"/>
        </w:rPr>
        <w:t>、证人缪某前证实：我于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到北京联合保险经纪有限公司广东分公司工作，任总经理。潮州营业部没有设立独立的财务部门和银行帐户，每月由潮州营业部做预算报分公司审批，并在预算金额内开支，每月底就开支的报销单据报分公司审批，再由分公司将报销的费用汇到营业部负责人吴史平的银行帐户。潮州营业部主要有办公费和业务拓展费，广东分公司只是控制报销费用总额的限度，至于具体各项办公费和业务拓展费如何使用就由潮州营业部独自分配。吴史平从来没有向我汇报过有按照投保金额的</w:t>
      </w:r>
      <w:r>
        <w:rPr>
          <w:rFonts w:hint="eastAsia"/>
          <w:sz w:val="30"/>
          <w:szCs w:val="30"/>
        </w:rPr>
        <w:t>5%</w:t>
      </w:r>
      <w:r>
        <w:rPr>
          <w:rFonts w:hint="eastAsia"/>
          <w:sz w:val="30"/>
          <w:szCs w:val="30"/>
        </w:rPr>
        <w:t>给予相关的教育系统单位或人员。</w:t>
      </w:r>
    </w:p>
    <w:p w:rsidR="00CF37CB" w:rsidRDefault="00CF37CB">
      <w:pPr>
        <w:spacing w:line="500" w:lineRule="atLeast"/>
        <w:ind w:firstLine="600"/>
        <w:divId w:val="1222668593"/>
        <w:rPr>
          <w:rFonts w:hint="eastAsia"/>
          <w:sz w:val="30"/>
          <w:szCs w:val="30"/>
        </w:rPr>
      </w:pPr>
      <w:r>
        <w:rPr>
          <w:rFonts w:hint="eastAsia"/>
          <w:sz w:val="30"/>
          <w:szCs w:val="30"/>
        </w:rPr>
        <w:t>11</w:t>
      </w:r>
      <w:r>
        <w:rPr>
          <w:rFonts w:hint="eastAsia"/>
          <w:sz w:val="30"/>
          <w:szCs w:val="30"/>
        </w:rPr>
        <w:t>、证人苏某仪作了与缪某前基本一致的证实。</w:t>
      </w:r>
    </w:p>
    <w:p w:rsidR="00CF37CB" w:rsidRDefault="00CF37CB">
      <w:pPr>
        <w:spacing w:line="500" w:lineRule="atLeast"/>
        <w:ind w:firstLine="600"/>
        <w:divId w:val="2146000296"/>
        <w:rPr>
          <w:rFonts w:hint="eastAsia"/>
          <w:sz w:val="30"/>
          <w:szCs w:val="30"/>
        </w:rPr>
      </w:pPr>
      <w:r>
        <w:rPr>
          <w:rFonts w:hint="eastAsia"/>
          <w:sz w:val="30"/>
          <w:szCs w:val="30"/>
        </w:rPr>
        <w:t>12</w:t>
      </w:r>
      <w:r>
        <w:rPr>
          <w:rFonts w:hint="eastAsia"/>
          <w:sz w:val="30"/>
          <w:szCs w:val="30"/>
        </w:rPr>
        <w:t>、证人曾某洲证实：我于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在华安财产保险股份有限公司广东分公司潮州中心支公司任负责人。饶平县区域的校方责任险承保工作由我和公司内勤李某负责。保险经纪公司属于中介方，主要是代表教育系统协调保险公司开展保险工作。我公司主要与该公司潮州办事处的负责人吴史平以及姓黄的同志联系。饶平县教育局或学校统计投保人数和保费后，直接将保费汇入保险经纪公司广东分公司的帐户，该公司再将保费全额汇入华安广东分公司的帐户，华安广东分公司收到保费后，再将投保单位、投保人数和金额等信息通知潮州中心支公司，由潮州中心支公司开具保单和发票，因为部分保费是各学校分别汇款的，部分保费是教育局统一汇款的，所以保单是对应汇款单位，然后由我和李某将保单和发票送回饶平县教育局，再由教育局分还给各学校。在保险工作过程中的相关费用是按照标书的规定执行的。经纪公司是否有退回扣款给相关学校或者教育局我不清楚。</w:t>
      </w:r>
    </w:p>
    <w:p w:rsidR="00CF37CB" w:rsidRDefault="00CF37CB">
      <w:pPr>
        <w:spacing w:line="500" w:lineRule="atLeast"/>
        <w:ind w:firstLine="600"/>
        <w:divId w:val="264575109"/>
        <w:rPr>
          <w:rFonts w:hint="eastAsia"/>
          <w:sz w:val="30"/>
          <w:szCs w:val="30"/>
        </w:rPr>
      </w:pPr>
      <w:r>
        <w:rPr>
          <w:rFonts w:hint="eastAsia"/>
          <w:sz w:val="30"/>
          <w:szCs w:val="30"/>
        </w:rPr>
        <w:t>13</w:t>
      </w:r>
      <w:r>
        <w:rPr>
          <w:rFonts w:hint="eastAsia"/>
          <w:sz w:val="30"/>
          <w:szCs w:val="30"/>
        </w:rPr>
        <w:t>、证人谢某流证实饶平县教育局有关计财工作情况。</w:t>
      </w:r>
    </w:p>
    <w:p w:rsidR="00CF37CB" w:rsidRDefault="00CF37CB">
      <w:pPr>
        <w:spacing w:line="500" w:lineRule="atLeast"/>
        <w:ind w:firstLine="600"/>
        <w:divId w:val="663364895"/>
        <w:rPr>
          <w:rFonts w:hint="eastAsia"/>
          <w:sz w:val="30"/>
          <w:szCs w:val="30"/>
        </w:rPr>
      </w:pPr>
      <w:r>
        <w:rPr>
          <w:rFonts w:hint="eastAsia"/>
          <w:sz w:val="30"/>
          <w:szCs w:val="30"/>
        </w:rPr>
        <w:t>14</w:t>
      </w:r>
      <w:r>
        <w:rPr>
          <w:rFonts w:hint="eastAsia"/>
          <w:sz w:val="30"/>
          <w:szCs w:val="30"/>
        </w:rPr>
        <w:t>、证人林某忠对饶平县教育局德育股工作有关情况作了证实。</w:t>
      </w:r>
    </w:p>
    <w:p w:rsidR="00CF37CB" w:rsidRDefault="00CF37CB">
      <w:pPr>
        <w:spacing w:line="500" w:lineRule="atLeast"/>
        <w:ind w:firstLine="600"/>
        <w:divId w:val="468325681"/>
        <w:rPr>
          <w:rFonts w:hint="eastAsia"/>
          <w:sz w:val="30"/>
          <w:szCs w:val="30"/>
        </w:rPr>
      </w:pPr>
      <w:r>
        <w:rPr>
          <w:rFonts w:hint="eastAsia"/>
          <w:sz w:val="30"/>
          <w:szCs w:val="30"/>
        </w:rPr>
        <w:t>15</w:t>
      </w:r>
      <w:r>
        <w:rPr>
          <w:rFonts w:hint="eastAsia"/>
          <w:sz w:val="30"/>
          <w:szCs w:val="30"/>
        </w:rPr>
        <w:t>、搜查证及搜查笔录、搜查过程相片证实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日饶平县人民检察院依法对林龙城在饶平县教育局的办公室进行搜查：林龙城从其办公桌抽屉里拿出两包用袋子包着的钱，经现场清点，两个袋子分别装有人民币</w:t>
      </w:r>
      <w:r>
        <w:rPr>
          <w:rFonts w:hint="eastAsia"/>
          <w:sz w:val="30"/>
          <w:szCs w:val="30"/>
        </w:rPr>
        <w:t>8.5</w:t>
      </w:r>
      <w:r>
        <w:rPr>
          <w:rFonts w:hint="eastAsia"/>
          <w:sz w:val="30"/>
          <w:szCs w:val="30"/>
        </w:rPr>
        <w:t>万元、</w:t>
      </w:r>
      <w:r>
        <w:rPr>
          <w:rFonts w:hint="eastAsia"/>
          <w:sz w:val="30"/>
          <w:szCs w:val="30"/>
        </w:rPr>
        <w:t>3.2</w:t>
      </w:r>
      <w:r>
        <w:rPr>
          <w:rFonts w:hint="eastAsia"/>
          <w:sz w:val="30"/>
          <w:szCs w:val="30"/>
        </w:rPr>
        <w:t>万元，合计</w:t>
      </w:r>
      <w:r>
        <w:rPr>
          <w:rFonts w:hint="eastAsia"/>
          <w:sz w:val="30"/>
          <w:szCs w:val="30"/>
        </w:rPr>
        <w:t>11.7</w:t>
      </w:r>
      <w:r>
        <w:rPr>
          <w:rFonts w:hint="eastAsia"/>
          <w:sz w:val="30"/>
          <w:szCs w:val="30"/>
        </w:rPr>
        <w:t>万元，现场予以扣押。</w:t>
      </w:r>
    </w:p>
    <w:p w:rsidR="00CF37CB" w:rsidRDefault="00CF37CB">
      <w:pPr>
        <w:spacing w:line="500" w:lineRule="atLeast"/>
        <w:ind w:firstLine="600"/>
        <w:divId w:val="294069993"/>
        <w:rPr>
          <w:rFonts w:hint="eastAsia"/>
          <w:sz w:val="30"/>
          <w:szCs w:val="30"/>
        </w:rPr>
      </w:pPr>
      <w:r>
        <w:rPr>
          <w:rFonts w:hint="eastAsia"/>
          <w:sz w:val="30"/>
          <w:szCs w:val="30"/>
        </w:rPr>
        <w:t>16</w:t>
      </w:r>
      <w:r>
        <w:rPr>
          <w:rFonts w:hint="eastAsia"/>
          <w:sz w:val="30"/>
          <w:szCs w:val="30"/>
        </w:rPr>
        <w:t>、扣押决定书、扣押笔录、扣押财物清单证实饶平县人民检察院决定对被告人林龙城从饶平县教育局其办公室抽屉里搜查所得的人民币</w:t>
      </w:r>
      <w:r>
        <w:rPr>
          <w:rFonts w:hint="eastAsia"/>
          <w:sz w:val="30"/>
          <w:szCs w:val="30"/>
        </w:rPr>
        <w:t>11.7</w:t>
      </w:r>
      <w:r>
        <w:rPr>
          <w:rFonts w:hint="eastAsia"/>
          <w:sz w:val="30"/>
          <w:szCs w:val="30"/>
        </w:rPr>
        <w:t>万元进行扣押。</w:t>
      </w:r>
    </w:p>
    <w:p w:rsidR="00CF37CB" w:rsidRDefault="00CF37CB">
      <w:pPr>
        <w:spacing w:line="500" w:lineRule="atLeast"/>
        <w:ind w:firstLine="600"/>
        <w:divId w:val="1544830542"/>
        <w:rPr>
          <w:rFonts w:hint="eastAsia"/>
          <w:sz w:val="30"/>
          <w:szCs w:val="30"/>
        </w:rPr>
      </w:pPr>
      <w:r>
        <w:rPr>
          <w:rFonts w:hint="eastAsia"/>
          <w:sz w:val="30"/>
          <w:szCs w:val="30"/>
        </w:rPr>
        <w:t>17</w:t>
      </w:r>
      <w:r>
        <w:rPr>
          <w:rFonts w:hint="eastAsia"/>
          <w:sz w:val="30"/>
          <w:szCs w:val="30"/>
        </w:rPr>
        <w:t>、破案经过证实本案四名被告人的归案过程。</w:t>
      </w:r>
    </w:p>
    <w:p w:rsidR="00CF37CB" w:rsidRDefault="00CF37CB">
      <w:pPr>
        <w:spacing w:line="500" w:lineRule="atLeast"/>
        <w:ind w:firstLine="600"/>
        <w:divId w:val="1434862830"/>
        <w:rPr>
          <w:rFonts w:hint="eastAsia"/>
          <w:sz w:val="30"/>
          <w:szCs w:val="30"/>
        </w:rPr>
      </w:pPr>
      <w:r>
        <w:rPr>
          <w:rFonts w:hint="eastAsia"/>
          <w:sz w:val="30"/>
          <w:szCs w:val="30"/>
        </w:rPr>
        <w:t>18</w:t>
      </w:r>
      <w:r>
        <w:rPr>
          <w:rFonts w:hint="eastAsia"/>
          <w:sz w:val="30"/>
          <w:szCs w:val="30"/>
        </w:rPr>
        <w:t>、被告人黄景武、杨来兴、杨明、林龙城的身份证明材料。</w:t>
      </w:r>
    </w:p>
    <w:p w:rsidR="00CF37CB" w:rsidRDefault="00CF37CB">
      <w:pPr>
        <w:spacing w:line="500" w:lineRule="atLeast"/>
        <w:ind w:firstLine="600"/>
        <w:divId w:val="10450483"/>
        <w:rPr>
          <w:rFonts w:hint="eastAsia"/>
          <w:sz w:val="30"/>
          <w:szCs w:val="30"/>
        </w:rPr>
      </w:pPr>
      <w:r>
        <w:rPr>
          <w:rFonts w:hint="eastAsia"/>
          <w:sz w:val="30"/>
          <w:szCs w:val="30"/>
        </w:rPr>
        <w:t>19</w:t>
      </w:r>
      <w:r>
        <w:rPr>
          <w:rFonts w:hint="eastAsia"/>
          <w:sz w:val="30"/>
          <w:szCs w:val="30"/>
        </w:rPr>
        <w:t>、关于提请许可对饶平县十四届人大代表杨来兴、潮州市十四届人大代表杨来兴采取强制措施的报告及批复。</w:t>
      </w:r>
    </w:p>
    <w:p w:rsidR="00CF37CB" w:rsidRDefault="00CF37CB">
      <w:pPr>
        <w:spacing w:line="500" w:lineRule="atLeast"/>
        <w:ind w:firstLine="600"/>
        <w:divId w:val="798036435"/>
        <w:rPr>
          <w:rFonts w:hint="eastAsia"/>
          <w:sz w:val="30"/>
          <w:szCs w:val="30"/>
        </w:rPr>
      </w:pPr>
      <w:r>
        <w:rPr>
          <w:rFonts w:hint="eastAsia"/>
          <w:sz w:val="30"/>
          <w:szCs w:val="30"/>
        </w:rPr>
        <w:t>20</w:t>
      </w:r>
      <w:r>
        <w:rPr>
          <w:rFonts w:hint="eastAsia"/>
          <w:sz w:val="30"/>
          <w:szCs w:val="30"/>
        </w:rPr>
        <w:t>、被告人黄景武、杨来兴、杨明、林龙城等人在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月份的通话记录。</w:t>
      </w:r>
    </w:p>
    <w:p w:rsidR="00CF37CB" w:rsidRDefault="00CF37CB">
      <w:pPr>
        <w:spacing w:line="500" w:lineRule="atLeast"/>
        <w:ind w:firstLine="600"/>
        <w:divId w:val="1627004645"/>
        <w:rPr>
          <w:rFonts w:hint="eastAsia"/>
          <w:sz w:val="30"/>
          <w:szCs w:val="30"/>
        </w:rPr>
      </w:pPr>
      <w:r>
        <w:rPr>
          <w:rFonts w:hint="eastAsia"/>
          <w:sz w:val="30"/>
          <w:szCs w:val="30"/>
        </w:rPr>
        <w:t>21</w:t>
      </w:r>
      <w:r>
        <w:rPr>
          <w:rFonts w:hint="eastAsia"/>
          <w:sz w:val="30"/>
          <w:szCs w:val="30"/>
        </w:rPr>
        <w:t>、广东省教育厅、广东省财政厅、中国保险监督管理委员会广东监管局《关于推行校方责任保险管理机制的实施意见》，潮州教育局、潮州市财政厅《关于推行校方责任保险管理机制的实施意见的通知》，潮州市校方责任保险工作领导小组名单等文件证实开展实施校方责任保险工作的具体规定，其中明确规定：各地各学校不得向承保公司索取回扣或手续费，不得违规收取承保公司的拥金。严禁以单位或个人名义到承保公司报销费用或以其他形式套取、套用佣金。校方责任保险风险管理费由省校方责任保险顾问统一结算、统一开据专用发票统一管理。饶平县教育局副局长黄景武是潮州市校方责任保险工作领导小组小组成员。</w:t>
      </w:r>
    </w:p>
    <w:p w:rsidR="00CF37CB" w:rsidRDefault="00CF37CB">
      <w:pPr>
        <w:spacing w:line="500" w:lineRule="atLeast"/>
        <w:ind w:firstLine="600"/>
        <w:divId w:val="1393502212"/>
        <w:rPr>
          <w:rFonts w:hint="eastAsia"/>
          <w:sz w:val="30"/>
          <w:szCs w:val="30"/>
        </w:rPr>
      </w:pPr>
      <w:r>
        <w:rPr>
          <w:rFonts w:hint="eastAsia"/>
          <w:sz w:val="30"/>
          <w:szCs w:val="30"/>
        </w:rPr>
        <w:t>22</w:t>
      </w:r>
      <w:r>
        <w:rPr>
          <w:rFonts w:hint="eastAsia"/>
          <w:sz w:val="30"/>
          <w:szCs w:val="30"/>
        </w:rPr>
        <w:t>、饶平县教育局、饶平县财政局《转发关市教育局、财政局关于推行校方责任保险管理机制的实施意见的通知》、饶平县教育局《关于做好</w:t>
      </w:r>
      <w:r>
        <w:rPr>
          <w:rFonts w:hint="eastAsia"/>
          <w:sz w:val="30"/>
          <w:szCs w:val="30"/>
        </w:rPr>
        <w:t>2012-2013</w:t>
      </w:r>
      <w:r>
        <w:rPr>
          <w:rFonts w:hint="eastAsia"/>
          <w:sz w:val="30"/>
          <w:szCs w:val="30"/>
        </w:rPr>
        <w:t>学年度校方责任险投保工作的通知》（饶教通【</w:t>
      </w:r>
      <w:r>
        <w:rPr>
          <w:rFonts w:hint="eastAsia"/>
          <w:sz w:val="30"/>
          <w:szCs w:val="30"/>
        </w:rPr>
        <w:t>2012</w:t>
      </w:r>
      <w:r>
        <w:rPr>
          <w:rFonts w:hint="eastAsia"/>
          <w:sz w:val="30"/>
          <w:szCs w:val="30"/>
        </w:rPr>
        <w:t>】</w:t>
      </w:r>
      <w:r>
        <w:rPr>
          <w:rFonts w:hint="eastAsia"/>
          <w:sz w:val="30"/>
          <w:szCs w:val="30"/>
        </w:rPr>
        <w:t>122</w:t>
      </w:r>
      <w:r>
        <w:rPr>
          <w:rFonts w:hint="eastAsia"/>
          <w:sz w:val="30"/>
          <w:szCs w:val="30"/>
        </w:rPr>
        <w:t>号）、饶平县教育局《转发市教育局关于做好</w:t>
      </w:r>
      <w:r>
        <w:rPr>
          <w:rFonts w:hint="eastAsia"/>
          <w:sz w:val="30"/>
          <w:szCs w:val="30"/>
        </w:rPr>
        <w:t>2013-2014</w:t>
      </w:r>
      <w:r>
        <w:rPr>
          <w:rFonts w:hint="eastAsia"/>
          <w:sz w:val="30"/>
          <w:szCs w:val="30"/>
        </w:rPr>
        <w:t>学年度防范校园风险工作的通知》（饶教通【</w:t>
      </w:r>
      <w:r>
        <w:rPr>
          <w:rFonts w:hint="eastAsia"/>
          <w:sz w:val="30"/>
          <w:szCs w:val="30"/>
        </w:rPr>
        <w:t>2013</w:t>
      </w:r>
      <w:r>
        <w:rPr>
          <w:rFonts w:hint="eastAsia"/>
          <w:sz w:val="30"/>
          <w:szCs w:val="30"/>
        </w:rPr>
        <w:t>】</w:t>
      </w:r>
      <w:r>
        <w:rPr>
          <w:rFonts w:hint="eastAsia"/>
          <w:sz w:val="30"/>
          <w:szCs w:val="30"/>
        </w:rPr>
        <w:t>133</w:t>
      </w:r>
      <w:r>
        <w:rPr>
          <w:rFonts w:hint="eastAsia"/>
          <w:sz w:val="30"/>
          <w:szCs w:val="30"/>
        </w:rPr>
        <w:t>号）、饶平县教育局《关于做好</w:t>
      </w:r>
      <w:r>
        <w:rPr>
          <w:rFonts w:hint="eastAsia"/>
          <w:sz w:val="30"/>
          <w:szCs w:val="30"/>
        </w:rPr>
        <w:t>2014</w:t>
      </w:r>
      <w:r>
        <w:rPr>
          <w:rFonts w:hint="eastAsia"/>
          <w:sz w:val="30"/>
          <w:szCs w:val="30"/>
        </w:rPr>
        <w:t>学年防范校园风险工作的通知》（饶教通【</w:t>
      </w:r>
      <w:r>
        <w:rPr>
          <w:rFonts w:hint="eastAsia"/>
          <w:sz w:val="30"/>
          <w:szCs w:val="30"/>
        </w:rPr>
        <w:t>2012</w:t>
      </w:r>
      <w:r>
        <w:rPr>
          <w:rFonts w:hint="eastAsia"/>
          <w:sz w:val="30"/>
          <w:szCs w:val="30"/>
        </w:rPr>
        <w:t>】</w:t>
      </w:r>
      <w:r>
        <w:rPr>
          <w:rFonts w:hint="eastAsia"/>
          <w:sz w:val="30"/>
          <w:szCs w:val="30"/>
        </w:rPr>
        <w:t>114</w:t>
      </w:r>
      <w:r>
        <w:rPr>
          <w:rFonts w:hint="eastAsia"/>
          <w:sz w:val="30"/>
          <w:szCs w:val="30"/>
        </w:rPr>
        <w:t>号）、饶平县校方责任保险工作领导小组名单、饶平县教育局向北京联合保险经纪有限公司广东分公司汇款的汇款凭证、结算业务委托书、发票等文件或票据证实饶平县教育局自</w:t>
      </w:r>
      <w:r>
        <w:rPr>
          <w:rFonts w:hint="eastAsia"/>
          <w:sz w:val="30"/>
          <w:szCs w:val="30"/>
        </w:rPr>
        <w:t>2009</w:t>
      </w:r>
      <w:r>
        <w:rPr>
          <w:rFonts w:hint="eastAsia"/>
          <w:sz w:val="30"/>
          <w:szCs w:val="30"/>
        </w:rPr>
        <w:t>年开展校方责任保险工作的情况以及与北京联合保险经纪有限公司广东分公司的经济往来，被告人黄景武时任饶平县校方责任保险工作领导小组组长。</w:t>
      </w:r>
    </w:p>
    <w:p w:rsidR="00CF37CB" w:rsidRDefault="00CF37CB">
      <w:pPr>
        <w:spacing w:line="500" w:lineRule="atLeast"/>
        <w:ind w:firstLine="600"/>
        <w:divId w:val="1029186662"/>
        <w:rPr>
          <w:rFonts w:hint="eastAsia"/>
          <w:sz w:val="30"/>
          <w:szCs w:val="30"/>
        </w:rPr>
      </w:pPr>
      <w:r>
        <w:rPr>
          <w:rFonts w:hint="eastAsia"/>
          <w:sz w:val="30"/>
          <w:szCs w:val="30"/>
        </w:rPr>
        <w:t>23</w:t>
      </w:r>
      <w:r>
        <w:rPr>
          <w:rFonts w:hint="eastAsia"/>
          <w:sz w:val="30"/>
          <w:szCs w:val="30"/>
        </w:rPr>
        <w:t>、关于</w:t>
      </w:r>
      <w:r>
        <w:rPr>
          <w:rFonts w:hint="eastAsia"/>
          <w:sz w:val="30"/>
          <w:szCs w:val="30"/>
        </w:rPr>
        <w:t>2012-2013</w:t>
      </w:r>
      <w:r>
        <w:rPr>
          <w:rFonts w:hint="eastAsia"/>
          <w:sz w:val="30"/>
          <w:szCs w:val="30"/>
        </w:rPr>
        <w:t>、</w:t>
      </w:r>
      <w:r>
        <w:rPr>
          <w:rFonts w:hint="eastAsia"/>
          <w:sz w:val="30"/>
          <w:szCs w:val="30"/>
        </w:rPr>
        <w:t>2013-2014</w:t>
      </w:r>
      <w:r>
        <w:rPr>
          <w:rFonts w:hint="eastAsia"/>
          <w:sz w:val="30"/>
          <w:szCs w:val="30"/>
        </w:rPr>
        <w:t>、</w:t>
      </w:r>
      <w:r>
        <w:rPr>
          <w:rFonts w:hint="eastAsia"/>
          <w:sz w:val="30"/>
          <w:szCs w:val="30"/>
        </w:rPr>
        <w:t>2014-2015</w:t>
      </w:r>
      <w:r>
        <w:rPr>
          <w:rFonts w:hint="eastAsia"/>
          <w:sz w:val="30"/>
          <w:szCs w:val="30"/>
        </w:rPr>
        <w:t>学年年度饶平县中小学校责任保险单、饶平县</w:t>
      </w:r>
      <w:r>
        <w:rPr>
          <w:rFonts w:hint="eastAsia"/>
          <w:sz w:val="30"/>
          <w:szCs w:val="30"/>
        </w:rPr>
        <w:t>2012-2015</w:t>
      </w:r>
      <w:r>
        <w:rPr>
          <w:rFonts w:hint="eastAsia"/>
          <w:sz w:val="30"/>
          <w:szCs w:val="30"/>
        </w:rPr>
        <w:t>年校方责任保险保费及台帐、潮州市历年来保费业务情况表、饶平县教育局德育股保销单据。</w:t>
      </w:r>
    </w:p>
    <w:p w:rsidR="00CF37CB" w:rsidRDefault="00CF37CB">
      <w:pPr>
        <w:spacing w:line="500" w:lineRule="atLeast"/>
        <w:ind w:firstLine="600"/>
        <w:divId w:val="1997175414"/>
        <w:rPr>
          <w:rFonts w:hint="eastAsia"/>
          <w:sz w:val="30"/>
          <w:szCs w:val="30"/>
        </w:rPr>
      </w:pPr>
      <w:r>
        <w:rPr>
          <w:rFonts w:hint="eastAsia"/>
          <w:sz w:val="30"/>
          <w:szCs w:val="30"/>
        </w:rPr>
        <w:t>24</w:t>
      </w:r>
      <w:r>
        <w:rPr>
          <w:rFonts w:hint="eastAsia"/>
          <w:sz w:val="30"/>
          <w:szCs w:val="30"/>
        </w:rPr>
        <w:t>、饶平县教育局审计报告等材料。</w:t>
      </w:r>
    </w:p>
    <w:p w:rsidR="00CF37CB" w:rsidRDefault="00CF37CB">
      <w:pPr>
        <w:spacing w:line="500" w:lineRule="atLeast"/>
        <w:ind w:firstLine="600"/>
        <w:divId w:val="809400863"/>
        <w:rPr>
          <w:rFonts w:hint="eastAsia"/>
          <w:sz w:val="30"/>
          <w:szCs w:val="30"/>
        </w:rPr>
      </w:pPr>
      <w:r>
        <w:rPr>
          <w:rFonts w:hint="eastAsia"/>
          <w:sz w:val="30"/>
          <w:szCs w:val="30"/>
        </w:rPr>
        <w:t>25</w:t>
      </w:r>
      <w:r>
        <w:rPr>
          <w:rFonts w:hint="eastAsia"/>
          <w:sz w:val="30"/>
          <w:szCs w:val="30"/>
        </w:rPr>
        <w:t>、保险经纪公司广东分公司的员工登记表证实该分公司潮州营业部吴史平、黄某烈等人的任职情况。</w:t>
      </w:r>
    </w:p>
    <w:p w:rsidR="00CF37CB" w:rsidRDefault="00CF37CB">
      <w:pPr>
        <w:spacing w:line="500" w:lineRule="atLeast"/>
        <w:ind w:firstLine="600"/>
        <w:divId w:val="703136565"/>
        <w:rPr>
          <w:rFonts w:hint="eastAsia"/>
          <w:sz w:val="30"/>
          <w:szCs w:val="30"/>
        </w:rPr>
      </w:pPr>
      <w:r>
        <w:rPr>
          <w:rFonts w:hint="eastAsia"/>
          <w:sz w:val="30"/>
          <w:szCs w:val="30"/>
        </w:rPr>
        <w:t>26</w:t>
      </w:r>
      <w:r>
        <w:rPr>
          <w:rFonts w:hint="eastAsia"/>
          <w:sz w:val="30"/>
          <w:szCs w:val="30"/>
        </w:rPr>
        <w:t>、关于吴史平在工商银行的帐户交易明细资料证实</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年帐户资金交易明细情况。</w:t>
      </w:r>
    </w:p>
    <w:p w:rsidR="00CF37CB" w:rsidRDefault="00CF37CB">
      <w:pPr>
        <w:spacing w:line="500" w:lineRule="atLeast"/>
        <w:ind w:firstLine="600"/>
        <w:divId w:val="526606550"/>
        <w:rPr>
          <w:rFonts w:hint="eastAsia"/>
          <w:sz w:val="30"/>
          <w:szCs w:val="30"/>
        </w:rPr>
      </w:pPr>
      <w:r>
        <w:rPr>
          <w:rFonts w:hint="eastAsia"/>
          <w:sz w:val="30"/>
          <w:szCs w:val="30"/>
        </w:rPr>
        <w:t>27</w:t>
      </w:r>
      <w:r>
        <w:rPr>
          <w:rFonts w:hint="eastAsia"/>
          <w:sz w:val="30"/>
          <w:szCs w:val="30"/>
        </w:rPr>
        <w:t>、保险经纪公司广东分公司营业执照及文件，保险经纪公司潮州营业部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年预算申报表，潮州营业部</w:t>
      </w:r>
      <w:r>
        <w:rPr>
          <w:rFonts w:hint="eastAsia"/>
          <w:sz w:val="30"/>
          <w:szCs w:val="30"/>
        </w:rPr>
        <w:t>2014</w:t>
      </w:r>
      <w:r>
        <w:rPr>
          <w:rFonts w:hint="eastAsia"/>
          <w:sz w:val="30"/>
          <w:szCs w:val="30"/>
        </w:rPr>
        <w:t>年序时帐、费用报销单、</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月报销单。</w:t>
      </w:r>
    </w:p>
    <w:p w:rsidR="00CF37CB" w:rsidRDefault="00CF37CB">
      <w:pPr>
        <w:spacing w:line="500" w:lineRule="atLeast"/>
        <w:ind w:firstLine="600"/>
        <w:divId w:val="468594539"/>
        <w:rPr>
          <w:rFonts w:hint="eastAsia"/>
          <w:sz w:val="30"/>
          <w:szCs w:val="30"/>
        </w:rPr>
      </w:pPr>
      <w:r>
        <w:rPr>
          <w:rFonts w:hint="eastAsia"/>
          <w:sz w:val="30"/>
          <w:szCs w:val="30"/>
        </w:rPr>
        <w:t>29</w:t>
      </w:r>
      <w:r>
        <w:rPr>
          <w:rFonts w:hint="eastAsia"/>
          <w:sz w:val="30"/>
          <w:szCs w:val="30"/>
        </w:rPr>
        <w:t>、证实材料等证实饶平县人民检察院对于涉案人员叶云浩两次分得涉案款项的行为、饶平县教育局涉嫌收受吴史平回扣款的行为在进一步审查中。</w:t>
      </w:r>
    </w:p>
    <w:p w:rsidR="00CF37CB" w:rsidRDefault="00CF37CB">
      <w:pPr>
        <w:spacing w:line="500" w:lineRule="atLeast"/>
        <w:ind w:firstLine="600"/>
        <w:divId w:val="1031110134"/>
        <w:rPr>
          <w:rFonts w:hint="eastAsia"/>
          <w:sz w:val="30"/>
          <w:szCs w:val="30"/>
        </w:rPr>
      </w:pPr>
      <w:r>
        <w:rPr>
          <w:rFonts w:hint="eastAsia"/>
          <w:sz w:val="30"/>
          <w:szCs w:val="30"/>
        </w:rPr>
        <w:t>30</w:t>
      </w:r>
      <w:r>
        <w:rPr>
          <w:rFonts w:hint="eastAsia"/>
          <w:sz w:val="30"/>
          <w:szCs w:val="30"/>
        </w:rPr>
        <w:t>、起诉意见书、立案决定书、拘留、逮捕、取保候审手续等法律文书。</w:t>
      </w:r>
    </w:p>
    <w:p w:rsidR="00CF37CB" w:rsidRDefault="00CF37CB">
      <w:pPr>
        <w:spacing w:line="500" w:lineRule="atLeast"/>
        <w:ind w:firstLine="600"/>
        <w:divId w:val="1988169017"/>
        <w:rPr>
          <w:rFonts w:hint="eastAsia"/>
          <w:sz w:val="30"/>
          <w:szCs w:val="30"/>
        </w:rPr>
      </w:pPr>
      <w:r>
        <w:rPr>
          <w:rFonts w:hint="eastAsia"/>
          <w:sz w:val="30"/>
          <w:szCs w:val="30"/>
        </w:rPr>
        <w:t>31</w:t>
      </w:r>
      <w:r>
        <w:rPr>
          <w:rFonts w:hint="eastAsia"/>
          <w:sz w:val="30"/>
          <w:szCs w:val="30"/>
        </w:rPr>
        <w:t>、上诉人黄景武供述：我是市成立的校方责任保险工作领导小组成员，也是饶平县校方责任保险工作专门领导小组的组长，主要负责校方责任保险这项工作的领导协调、召集工作，德育股负责具体工作。从</w:t>
      </w:r>
      <w:r>
        <w:rPr>
          <w:rFonts w:hint="eastAsia"/>
          <w:sz w:val="30"/>
          <w:szCs w:val="30"/>
        </w:rPr>
        <w:t>2009</w:t>
      </w:r>
      <w:r>
        <w:rPr>
          <w:rFonts w:hint="eastAsia"/>
          <w:sz w:val="30"/>
          <w:szCs w:val="30"/>
        </w:rPr>
        <w:t>年开始至</w:t>
      </w:r>
      <w:r>
        <w:rPr>
          <w:rFonts w:hint="eastAsia"/>
          <w:sz w:val="30"/>
          <w:szCs w:val="30"/>
        </w:rPr>
        <w:t>2015</w:t>
      </w:r>
      <w:r>
        <w:rPr>
          <w:rFonts w:hint="eastAsia"/>
          <w:sz w:val="30"/>
          <w:szCs w:val="30"/>
        </w:rPr>
        <w:t>年六个学年度期间，饶平县教育局每年都有开展校方责任险的投保工作，每年保险经纪公司潮州营业部负责人吴史平都有回拨一定比例的保费回扣款给饶平县教育局作为业务经费，总共六次。</w:t>
      </w:r>
    </w:p>
    <w:p w:rsidR="00CF37CB" w:rsidRDefault="00CF37CB">
      <w:pPr>
        <w:spacing w:line="500" w:lineRule="atLeast"/>
        <w:ind w:firstLine="600"/>
        <w:divId w:val="1166366089"/>
        <w:rPr>
          <w:rFonts w:hint="eastAsia"/>
          <w:sz w:val="30"/>
          <w:szCs w:val="30"/>
        </w:rPr>
      </w:pPr>
      <w:r>
        <w:rPr>
          <w:rFonts w:hint="eastAsia"/>
          <w:sz w:val="30"/>
          <w:szCs w:val="30"/>
        </w:rPr>
        <w:t>后面三次具体情况如下：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年年底前的一天，吴史平打电话给我，说要送当学年度的</w:t>
      </w:r>
      <w:r>
        <w:rPr>
          <w:rFonts w:hint="eastAsia"/>
          <w:sz w:val="30"/>
          <w:szCs w:val="30"/>
        </w:rPr>
        <w:t>52000</w:t>
      </w:r>
      <w:r>
        <w:rPr>
          <w:rFonts w:hint="eastAsia"/>
          <w:sz w:val="30"/>
          <w:szCs w:val="30"/>
        </w:rPr>
        <w:t>元回扣款到教育局，我让吴直接找德育股负责人杨明，然后我有打电话告知杨明。杨明收取</w:t>
      </w:r>
      <w:r>
        <w:rPr>
          <w:rFonts w:hint="eastAsia"/>
          <w:sz w:val="30"/>
          <w:szCs w:val="30"/>
        </w:rPr>
        <w:t>5.2</w:t>
      </w:r>
      <w:r>
        <w:rPr>
          <w:rFonts w:hint="eastAsia"/>
          <w:sz w:val="30"/>
          <w:szCs w:val="30"/>
        </w:rPr>
        <w:t>万元后有告诉我，我说暂时由你保管，等我向杨来兴局长汇报。过几天后，我到杨来兴办公室向他汇报此事，并向杨介绍了以前三个年度保险回扣款如何处理。杨来兴交代我和杨明商量，这笔钱几个人分掉算了。到</w:t>
      </w:r>
      <w:r>
        <w:rPr>
          <w:rFonts w:hint="eastAsia"/>
          <w:sz w:val="30"/>
          <w:szCs w:val="30"/>
        </w:rPr>
        <w:t>2012</w:t>
      </w:r>
      <w:r>
        <w:rPr>
          <w:rFonts w:hint="eastAsia"/>
          <w:sz w:val="30"/>
          <w:szCs w:val="30"/>
        </w:rPr>
        <w:t>年年底，我交代杨明将</w:t>
      </w:r>
      <w:r>
        <w:rPr>
          <w:rFonts w:hint="eastAsia"/>
          <w:sz w:val="30"/>
          <w:szCs w:val="30"/>
        </w:rPr>
        <w:t>5.2</w:t>
      </w:r>
      <w:r>
        <w:rPr>
          <w:rFonts w:hint="eastAsia"/>
          <w:sz w:val="30"/>
          <w:szCs w:val="30"/>
        </w:rPr>
        <w:t>万元拿到我办公室。我就跟杨明说杨来兴说这些钱咱们三个分掉，后我们两个人商量杨局分</w:t>
      </w:r>
      <w:r>
        <w:rPr>
          <w:rFonts w:hint="eastAsia"/>
          <w:sz w:val="30"/>
          <w:szCs w:val="30"/>
        </w:rPr>
        <w:t>2</w:t>
      </w:r>
      <w:r>
        <w:rPr>
          <w:rFonts w:hint="eastAsia"/>
          <w:sz w:val="30"/>
          <w:szCs w:val="30"/>
        </w:rPr>
        <w:t>万，我和杨明每人各分得</w:t>
      </w:r>
      <w:r>
        <w:rPr>
          <w:rFonts w:hint="eastAsia"/>
          <w:sz w:val="30"/>
          <w:szCs w:val="30"/>
        </w:rPr>
        <w:t>1.6</w:t>
      </w:r>
      <w:r>
        <w:rPr>
          <w:rFonts w:hint="eastAsia"/>
          <w:sz w:val="30"/>
          <w:szCs w:val="30"/>
        </w:rPr>
        <w:t>万。</w:t>
      </w:r>
      <w:r>
        <w:rPr>
          <w:rFonts w:hint="eastAsia"/>
          <w:sz w:val="30"/>
          <w:szCs w:val="30"/>
        </w:rPr>
        <w:t>2013</w:t>
      </w:r>
      <w:r>
        <w:rPr>
          <w:rFonts w:hint="eastAsia"/>
          <w:sz w:val="30"/>
          <w:szCs w:val="30"/>
        </w:rPr>
        <w:t>年春节后一天，我到杨来兴办公室向他汇报上述</w:t>
      </w:r>
      <w:r>
        <w:rPr>
          <w:rFonts w:hint="eastAsia"/>
          <w:sz w:val="30"/>
          <w:szCs w:val="30"/>
        </w:rPr>
        <w:t>5.2</w:t>
      </w:r>
      <w:r>
        <w:rPr>
          <w:rFonts w:hint="eastAsia"/>
          <w:sz w:val="30"/>
          <w:szCs w:val="30"/>
        </w:rPr>
        <w:t>万元经我与杨明协商分配的情况，之后我就将</w:t>
      </w:r>
      <w:r>
        <w:rPr>
          <w:rFonts w:hint="eastAsia"/>
          <w:sz w:val="30"/>
          <w:szCs w:val="30"/>
        </w:rPr>
        <w:t>2</w:t>
      </w:r>
      <w:r>
        <w:rPr>
          <w:rFonts w:hint="eastAsia"/>
          <w:sz w:val="30"/>
          <w:szCs w:val="30"/>
        </w:rPr>
        <w:t>万拿给他。</w:t>
      </w: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年春节前后，吴史平打电话给我，说要拿当年度的回扣款过来，我就让他去找杨明。事后杨明告诉我吴史平拿了</w:t>
      </w:r>
      <w:r>
        <w:rPr>
          <w:rFonts w:hint="eastAsia"/>
          <w:sz w:val="30"/>
          <w:szCs w:val="30"/>
        </w:rPr>
        <w:t>3.3</w:t>
      </w:r>
      <w:r>
        <w:rPr>
          <w:rFonts w:hint="eastAsia"/>
          <w:sz w:val="30"/>
          <w:szCs w:val="30"/>
        </w:rPr>
        <w:t>万元放在他那里，我叫他先保管，等我请示杨来兴局长后再说。隔了几天，我到杨来兴办公室向他汇报收取</w:t>
      </w:r>
      <w:r>
        <w:rPr>
          <w:rFonts w:hint="eastAsia"/>
          <w:sz w:val="30"/>
          <w:szCs w:val="30"/>
        </w:rPr>
        <w:t>3.3</w:t>
      </w:r>
      <w:r>
        <w:rPr>
          <w:rFonts w:hint="eastAsia"/>
          <w:sz w:val="30"/>
          <w:szCs w:val="30"/>
        </w:rPr>
        <w:t>万元回扣款如何处理，杨来兴让我按上年度的方式处理。后我叫杨明将</w:t>
      </w:r>
      <w:r>
        <w:rPr>
          <w:rFonts w:hint="eastAsia"/>
          <w:sz w:val="30"/>
          <w:szCs w:val="30"/>
        </w:rPr>
        <w:t>3.3</w:t>
      </w:r>
      <w:r>
        <w:rPr>
          <w:rFonts w:hint="eastAsia"/>
          <w:sz w:val="30"/>
          <w:szCs w:val="30"/>
        </w:rPr>
        <w:t>万元带来我办公室，我和杨明说杨来兴局长交代这笔钱按上年度的方式处理。杨明就说叶云浩在负责具体工作，看能否分一些给他。我就说分</w:t>
      </w:r>
      <w:r>
        <w:rPr>
          <w:rFonts w:hint="eastAsia"/>
          <w:sz w:val="30"/>
          <w:szCs w:val="30"/>
        </w:rPr>
        <w:t>3000</w:t>
      </w:r>
      <w:r>
        <w:rPr>
          <w:rFonts w:hint="eastAsia"/>
          <w:sz w:val="30"/>
          <w:szCs w:val="30"/>
        </w:rPr>
        <w:t>元零头</w:t>
      </w:r>
      <w:r>
        <w:rPr>
          <w:rFonts w:hint="eastAsia"/>
          <w:sz w:val="30"/>
          <w:szCs w:val="30"/>
        </w:rPr>
        <w:t>给他，剩下的</w:t>
      </w:r>
      <w:r>
        <w:rPr>
          <w:rFonts w:hint="eastAsia"/>
          <w:sz w:val="30"/>
          <w:szCs w:val="30"/>
        </w:rPr>
        <w:t>3</w:t>
      </w:r>
      <w:r>
        <w:rPr>
          <w:rFonts w:hint="eastAsia"/>
          <w:sz w:val="30"/>
          <w:szCs w:val="30"/>
        </w:rPr>
        <w:t>万元咱们三个人平分。后杨明拿了</w:t>
      </w:r>
      <w:r>
        <w:rPr>
          <w:rFonts w:hint="eastAsia"/>
          <w:sz w:val="30"/>
          <w:szCs w:val="30"/>
        </w:rPr>
        <w:t>1.3</w:t>
      </w:r>
      <w:r>
        <w:rPr>
          <w:rFonts w:hint="eastAsia"/>
          <w:sz w:val="30"/>
          <w:szCs w:val="30"/>
        </w:rPr>
        <w:t>万元离开。事后我到杨来兴办公室向他汇报上述</w:t>
      </w:r>
      <w:r>
        <w:rPr>
          <w:rFonts w:hint="eastAsia"/>
          <w:sz w:val="30"/>
          <w:szCs w:val="30"/>
        </w:rPr>
        <w:t>3.3</w:t>
      </w:r>
      <w:r>
        <w:rPr>
          <w:rFonts w:hint="eastAsia"/>
          <w:sz w:val="30"/>
          <w:szCs w:val="30"/>
        </w:rPr>
        <w:t>万元分配的情况。他说好，我就将</w:t>
      </w:r>
      <w:r>
        <w:rPr>
          <w:rFonts w:hint="eastAsia"/>
          <w:sz w:val="30"/>
          <w:szCs w:val="30"/>
        </w:rPr>
        <w:t>1</w:t>
      </w:r>
      <w:r>
        <w:rPr>
          <w:rFonts w:hint="eastAsia"/>
          <w:sz w:val="30"/>
          <w:szCs w:val="30"/>
        </w:rPr>
        <w:t>万拿给他。</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年春节前一天，林龙城到市保险办事处，会后林龙城打电话给我说吴史平拿给他</w:t>
      </w:r>
      <w:r>
        <w:rPr>
          <w:rFonts w:hint="eastAsia"/>
          <w:sz w:val="30"/>
          <w:szCs w:val="30"/>
        </w:rPr>
        <w:t>3.2</w:t>
      </w:r>
      <w:r>
        <w:rPr>
          <w:rFonts w:hint="eastAsia"/>
          <w:sz w:val="30"/>
          <w:szCs w:val="30"/>
        </w:rPr>
        <w:t>万元，我叫他先保管，我跟杨来兴汇报后再说。过了一两天，在杨来兴办公室我向他汇报收取</w:t>
      </w:r>
      <w:r>
        <w:rPr>
          <w:rFonts w:hint="eastAsia"/>
          <w:sz w:val="30"/>
          <w:szCs w:val="30"/>
        </w:rPr>
        <w:t>3.2</w:t>
      </w:r>
      <w:r>
        <w:rPr>
          <w:rFonts w:hint="eastAsia"/>
          <w:sz w:val="30"/>
          <w:szCs w:val="30"/>
        </w:rPr>
        <w:t>万元保险回扣款一事，他说按以前方式你与林龙城商量后处理。过了几天，我叫林龙城把</w:t>
      </w:r>
      <w:r>
        <w:rPr>
          <w:rFonts w:hint="eastAsia"/>
          <w:sz w:val="30"/>
          <w:szCs w:val="30"/>
        </w:rPr>
        <w:t>3.2</w:t>
      </w:r>
      <w:r>
        <w:rPr>
          <w:rFonts w:hint="eastAsia"/>
          <w:sz w:val="30"/>
          <w:szCs w:val="30"/>
        </w:rPr>
        <w:t>元拿到我办公室，我就对林龙城说杨来兴交代这笔钱按以前的方式几个人分掉，并跟林龙城说这</w:t>
      </w:r>
      <w:r>
        <w:rPr>
          <w:rFonts w:hint="eastAsia"/>
          <w:sz w:val="30"/>
          <w:szCs w:val="30"/>
        </w:rPr>
        <w:t>3.2</w:t>
      </w:r>
      <w:r>
        <w:rPr>
          <w:rFonts w:hint="eastAsia"/>
          <w:sz w:val="30"/>
          <w:szCs w:val="30"/>
        </w:rPr>
        <w:t>元杨来兴和我各分</w:t>
      </w:r>
      <w:r>
        <w:rPr>
          <w:rFonts w:hint="eastAsia"/>
          <w:sz w:val="30"/>
          <w:szCs w:val="30"/>
        </w:rPr>
        <w:t>1</w:t>
      </w:r>
      <w:r>
        <w:rPr>
          <w:rFonts w:hint="eastAsia"/>
          <w:sz w:val="30"/>
          <w:szCs w:val="30"/>
        </w:rPr>
        <w:t>万元，剩下的</w:t>
      </w:r>
      <w:r>
        <w:rPr>
          <w:rFonts w:hint="eastAsia"/>
          <w:sz w:val="30"/>
          <w:szCs w:val="30"/>
        </w:rPr>
        <w:t>1.2</w:t>
      </w:r>
      <w:r>
        <w:rPr>
          <w:rFonts w:hint="eastAsia"/>
          <w:sz w:val="30"/>
          <w:szCs w:val="30"/>
        </w:rPr>
        <w:t>万元由林龙城和叶云浩平分。林龙城拿了</w:t>
      </w:r>
      <w:r>
        <w:rPr>
          <w:rFonts w:hint="eastAsia"/>
          <w:sz w:val="30"/>
          <w:szCs w:val="30"/>
        </w:rPr>
        <w:t>1.2</w:t>
      </w:r>
      <w:r>
        <w:rPr>
          <w:rFonts w:hint="eastAsia"/>
          <w:sz w:val="30"/>
          <w:szCs w:val="30"/>
        </w:rPr>
        <w:t>万元离开。当天我就把</w:t>
      </w:r>
      <w:r>
        <w:rPr>
          <w:rFonts w:hint="eastAsia"/>
          <w:sz w:val="30"/>
          <w:szCs w:val="30"/>
        </w:rPr>
        <w:t>1</w:t>
      </w:r>
      <w:r>
        <w:rPr>
          <w:rFonts w:hint="eastAsia"/>
          <w:sz w:val="30"/>
          <w:szCs w:val="30"/>
        </w:rPr>
        <w:t>万元拿到杨来兴的办公室给他，并告诉上述</w:t>
      </w:r>
      <w:r>
        <w:rPr>
          <w:rFonts w:hint="eastAsia"/>
          <w:sz w:val="30"/>
          <w:szCs w:val="30"/>
        </w:rPr>
        <w:t>3.2</w:t>
      </w:r>
      <w:r>
        <w:rPr>
          <w:rFonts w:hint="eastAsia"/>
          <w:sz w:val="30"/>
          <w:szCs w:val="30"/>
        </w:rPr>
        <w:t>万元分配的情况。</w:t>
      </w:r>
    </w:p>
    <w:p w:rsidR="00CF37CB" w:rsidRDefault="00CF37CB">
      <w:pPr>
        <w:spacing w:line="500" w:lineRule="atLeast"/>
        <w:ind w:firstLine="600"/>
        <w:divId w:val="13264818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我得知检察院在调查有关校方责任险的事后问杨明我们之前将回扣款分掉的事情怎么办，杨明说在他经手回扣款后做了一些单据，到时可以证实这些回扣款支出的地方。我听后让杨明要把这些单据整理好，到时可以应付检察机关的调查。当晚大约</w:t>
      </w:r>
      <w:r>
        <w:rPr>
          <w:rFonts w:hint="eastAsia"/>
          <w:sz w:val="30"/>
          <w:szCs w:val="30"/>
        </w:rPr>
        <w:t>8</w:t>
      </w:r>
      <w:r>
        <w:rPr>
          <w:rFonts w:hint="eastAsia"/>
          <w:sz w:val="30"/>
          <w:szCs w:val="30"/>
        </w:rPr>
        <w:t>时多，我到杨来兴家，经商量，决定将各人所分得的钱</w:t>
      </w:r>
      <w:r>
        <w:rPr>
          <w:rFonts w:hint="eastAsia"/>
          <w:sz w:val="30"/>
          <w:szCs w:val="30"/>
        </w:rPr>
        <w:t>11.7</w:t>
      </w:r>
      <w:r>
        <w:rPr>
          <w:rFonts w:hint="eastAsia"/>
          <w:sz w:val="30"/>
          <w:szCs w:val="30"/>
        </w:rPr>
        <w:t>万元退出来，存放到局内德育股办公室，由林龙城保管，以应对检察机关调查。</w:t>
      </w:r>
    </w:p>
    <w:p w:rsidR="00CF37CB" w:rsidRDefault="00CF37CB">
      <w:pPr>
        <w:spacing w:line="500" w:lineRule="atLeast"/>
        <w:ind w:firstLine="600"/>
        <w:divId w:val="500386761"/>
        <w:rPr>
          <w:rFonts w:hint="eastAsia"/>
          <w:sz w:val="30"/>
          <w:szCs w:val="30"/>
        </w:rPr>
      </w:pPr>
      <w:r>
        <w:rPr>
          <w:rFonts w:hint="eastAsia"/>
          <w:sz w:val="30"/>
          <w:szCs w:val="30"/>
        </w:rPr>
        <w:t>32</w:t>
      </w:r>
      <w:r>
        <w:rPr>
          <w:rFonts w:hint="eastAsia"/>
          <w:sz w:val="30"/>
          <w:szCs w:val="30"/>
        </w:rPr>
        <w:t>、上诉人杨来兴、杨明和原审被告人林龙城作了与认定事实基本一致的供述。</w:t>
      </w:r>
    </w:p>
    <w:p w:rsidR="00CF37CB" w:rsidRDefault="00CF37CB">
      <w:pPr>
        <w:spacing w:line="500" w:lineRule="atLeast"/>
        <w:ind w:firstLine="600"/>
        <w:divId w:val="76949373"/>
        <w:rPr>
          <w:rFonts w:hint="eastAsia"/>
          <w:sz w:val="30"/>
          <w:szCs w:val="30"/>
        </w:rPr>
      </w:pPr>
      <w:r>
        <w:rPr>
          <w:rFonts w:hint="eastAsia"/>
          <w:sz w:val="30"/>
          <w:szCs w:val="30"/>
        </w:rPr>
        <w:t>33</w:t>
      </w:r>
      <w:r>
        <w:rPr>
          <w:rFonts w:hint="eastAsia"/>
          <w:sz w:val="30"/>
          <w:szCs w:val="30"/>
        </w:rPr>
        <w:t>、同案人叶云浩供述：</w:t>
      </w:r>
      <w:r>
        <w:rPr>
          <w:rFonts w:hint="eastAsia"/>
          <w:sz w:val="30"/>
          <w:szCs w:val="30"/>
        </w:rPr>
        <w:t>2009</w:t>
      </w:r>
      <w:r>
        <w:rPr>
          <w:rFonts w:hint="eastAsia"/>
          <w:sz w:val="30"/>
          <w:szCs w:val="30"/>
        </w:rPr>
        <w:t>年上级教育部门要求我县开展校方责任保险的投保工作，我主要负责全县各学校学生的投保信息的收集、统计、追踪各学校是否按时投保工作。我总共收过两笔。第一笔是在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月德育股负责人杨明拿给我</w:t>
      </w:r>
      <w:r>
        <w:rPr>
          <w:rFonts w:hint="eastAsia"/>
          <w:sz w:val="30"/>
          <w:szCs w:val="30"/>
        </w:rPr>
        <w:t>3000</w:t>
      </w:r>
      <w:r>
        <w:rPr>
          <w:rFonts w:hint="eastAsia"/>
          <w:sz w:val="30"/>
          <w:szCs w:val="30"/>
        </w:rPr>
        <w:t>元，第二笔是在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月份中旬安全办负责人林龙城拿给我</w:t>
      </w:r>
      <w:r>
        <w:rPr>
          <w:rFonts w:hint="eastAsia"/>
          <w:sz w:val="30"/>
          <w:szCs w:val="30"/>
        </w:rPr>
        <w:t>6000</w:t>
      </w:r>
      <w:r>
        <w:rPr>
          <w:rFonts w:hint="eastAsia"/>
          <w:sz w:val="30"/>
          <w:szCs w:val="30"/>
        </w:rPr>
        <w:t>元，钱被我用于生活开支。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16</w:t>
      </w:r>
      <w:r>
        <w:rPr>
          <w:rFonts w:hint="eastAsia"/>
          <w:sz w:val="30"/>
          <w:szCs w:val="30"/>
        </w:rPr>
        <w:t>时左右，杨明要我退</w:t>
      </w:r>
      <w:r>
        <w:rPr>
          <w:rFonts w:hint="eastAsia"/>
          <w:sz w:val="30"/>
          <w:szCs w:val="30"/>
        </w:rPr>
        <w:t>9000</w:t>
      </w:r>
      <w:r>
        <w:rPr>
          <w:rFonts w:hint="eastAsia"/>
          <w:sz w:val="30"/>
          <w:szCs w:val="30"/>
        </w:rPr>
        <w:t>元，隔日十点我筹集</w:t>
      </w:r>
      <w:r>
        <w:rPr>
          <w:rFonts w:hint="eastAsia"/>
          <w:sz w:val="30"/>
          <w:szCs w:val="30"/>
        </w:rPr>
        <w:t>9000</w:t>
      </w:r>
      <w:r>
        <w:rPr>
          <w:rFonts w:hint="eastAsia"/>
          <w:sz w:val="30"/>
          <w:szCs w:val="30"/>
        </w:rPr>
        <w:t>元拿给他。</w:t>
      </w:r>
    </w:p>
    <w:p w:rsidR="00CF37CB" w:rsidRDefault="00CF37CB">
      <w:pPr>
        <w:spacing w:line="500" w:lineRule="atLeast"/>
        <w:ind w:firstLine="600"/>
        <w:divId w:val="2031225576"/>
        <w:rPr>
          <w:rFonts w:hint="eastAsia"/>
          <w:sz w:val="30"/>
          <w:szCs w:val="30"/>
        </w:rPr>
      </w:pPr>
      <w:r>
        <w:rPr>
          <w:rFonts w:hint="eastAsia"/>
          <w:sz w:val="30"/>
          <w:szCs w:val="30"/>
        </w:rPr>
        <w:t>本院认为，上诉人黄景武、杨来兴、杨明及原审被告人林龙城身为国家工作人员，在经济往来中违反国家规定，共同收受回扣款归个人所有，依法应当以受贿论处，其行为均已构成受贿罪，依法应予惩处。</w:t>
      </w:r>
    </w:p>
    <w:p w:rsidR="00CF37CB" w:rsidRDefault="00CF37CB">
      <w:pPr>
        <w:spacing w:line="500" w:lineRule="atLeast"/>
        <w:ind w:firstLine="600"/>
        <w:divId w:val="1717510897"/>
        <w:rPr>
          <w:rFonts w:hint="eastAsia"/>
          <w:sz w:val="30"/>
          <w:szCs w:val="30"/>
        </w:rPr>
      </w:pPr>
      <w:r>
        <w:rPr>
          <w:rFonts w:hint="eastAsia"/>
          <w:sz w:val="30"/>
          <w:szCs w:val="30"/>
        </w:rPr>
        <w:t>上诉人黄景武及其辩护人提出其是按照杨来兴的指示才与杨明私分回扣款的。杨来兴是主犯，其是从犯，罪责应较杨来兴轻。经查，杨来兴对黄景武供述黄有向其汇报收受回扣款一事及指示分赃的事实予以否认，仅承认三次接受黄景武送给的保险回扣款共</w:t>
      </w:r>
      <w:r>
        <w:rPr>
          <w:rFonts w:hint="eastAsia"/>
          <w:sz w:val="30"/>
          <w:szCs w:val="30"/>
        </w:rPr>
        <w:t>4</w:t>
      </w:r>
      <w:r>
        <w:rPr>
          <w:rFonts w:hint="eastAsia"/>
          <w:sz w:val="30"/>
          <w:szCs w:val="30"/>
        </w:rPr>
        <w:t>万元。而参与分赃的杨明、林龙城、叶云浩均没有证实杨来兴指示私分回扣款，根据上述证据，本案认定杨来兴参与或者组织、指示分赃回扣款</w:t>
      </w:r>
      <w:r>
        <w:rPr>
          <w:rFonts w:hint="eastAsia"/>
          <w:sz w:val="30"/>
          <w:szCs w:val="30"/>
        </w:rPr>
        <w:t>11.7</w:t>
      </w:r>
      <w:r>
        <w:rPr>
          <w:rFonts w:hint="eastAsia"/>
          <w:sz w:val="30"/>
          <w:szCs w:val="30"/>
        </w:rPr>
        <w:t>万元的证据不足。上诉人黄景武指示杨明、林龙城先后三次收受回扣款共</w:t>
      </w:r>
      <w:r>
        <w:rPr>
          <w:rFonts w:hint="eastAsia"/>
          <w:sz w:val="30"/>
          <w:szCs w:val="30"/>
        </w:rPr>
        <w:t>11.7</w:t>
      </w:r>
      <w:r>
        <w:rPr>
          <w:rFonts w:hint="eastAsia"/>
          <w:sz w:val="30"/>
          <w:szCs w:val="30"/>
        </w:rPr>
        <w:t>万元，还决定对回扣款进行分赃，在受贿共同犯罪中起主要作用，是主犯，依法应按照其指挥的全部犯罪处罚，其及辩护人提出其是从犯，罪责应较杨来兴轻等，理由依据不足，不予采纳。</w:t>
      </w:r>
    </w:p>
    <w:p w:rsidR="00CF37CB" w:rsidRDefault="00CF37CB">
      <w:pPr>
        <w:spacing w:line="500" w:lineRule="atLeast"/>
        <w:ind w:firstLine="600"/>
        <w:divId w:val="100415705"/>
        <w:rPr>
          <w:rFonts w:hint="eastAsia"/>
          <w:sz w:val="30"/>
          <w:szCs w:val="30"/>
        </w:rPr>
      </w:pPr>
      <w:r>
        <w:rPr>
          <w:rFonts w:hint="eastAsia"/>
          <w:sz w:val="30"/>
          <w:szCs w:val="30"/>
        </w:rPr>
        <w:t>鉴于上诉人黄景武归案后如实供述主要受贿犯罪事实，有悔罪表现，涉案赃款已全部追缴，其亲属及所在社区愿意协助司法机关对其进行监管、帮教，具备监管、帮教条件，对其适用缓刑不致危害社会，原审法院依法对其予以从轻处罚并适用缓刑适当，可予维持。</w:t>
      </w:r>
    </w:p>
    <w:p w:rsidR="00CF37CB" w:rsidRDefault="00CF37CB">
      <w:pPr>
        <w:spacing w:line="500" w:lineRule="atLeast"/>
        <w:ind w:firstLine="600"/>
        <w:divId w:val="1954357298"/>
        <w:rPr>
          <w:rFonts w:hint="eastAsia"/>
          <w:sz w:val="30"/>
          <w:szCs w:val="30"/>
        </w:rPr>
      </w:pPr>
      <w:r>
        <w:rPr>
          <w:rFonts w:hint="eastAsia"/>
          <w:sz w:val="30"/>
          <w:szCs w:val="30"/>
        </w:rPr>
        <w:t>上诉人杨来兴及其辩护人提出杨来兴未参与行贿款项的接收、分配的决定，应按其受贿数额</w:t>
      </w:r>
      <w:r>
        <w:rPr>
          <w:rFonts w:hint="eastAsia"/>
          <w:sz w:val="30"/>
          <w:szCs w:val="30"/>
        </w:rPr>
        <w:t>4</w:t>
      </w:r>
      <w:r>
        <w:rPr>
          <w:rFonts w:hint="eastAsia"/>
          <w:sz w:val="30"/>
          <w:szCs w:val="30"/>
        </w:rPr>
        <w:t>万元对其进行处罚。且本案属于商业行贿，杨来兴有退赃事实，有明显悔罪表现，请对其免予刑事处罚的意见。经查，本案没有充分的证据证明杨来兴组织或者指挥分赃回扣款</w:t>
      </w:r>
      <w:r>
        <w:rPr>
          <w:rFonts w:hint="eastAsia"/>
          <w:sz w:val="30"/>
          <w:szCs w:val="30"/>
        </w:rPr>
        <w:t>11.7</w:t>
      </w:r>
      <w:r>
        <w:rPr>
          <w:rFonts w:hint="eastAsia"/>
          <w:sz w:val="30"/>
          <w:szCs w:val="30"/>
        </w:rPr>
        <w:t>万元，但其参与三笔回扣款的分赃，依法应对受贿总额</w:t>
      </w:r>
      <w:r>
        <w:rPr>
          <w:rFonts w:hint="eastAsia"/>
          <w:sz w:val="30"/>
          <w:szCs w:val="30"/>
        </w:rPr>
        <w:t>11.7</w:t>
      </w:r>
      <w:r>
        <w:rPr>
          <w:rFonts w:hint="eastAsia"/>
          <w:sz w:val="30"/>
          <w:szCs w:val="30"/>
        </w:rPr>
        <w:t>万元承担罪责。鉴于上诉人杨来兴没有组织或者指挥分赃，在共同犯罪中起次要作用，是从犯，且其能自动投案，涉案所有赃款已由检察机关依法追缴，在提起公诉前如实供述自己罪行、真诚悔罪，依法予以免除处罚。</w:t>
      </w:r>
    </w:p>
    <w:p w:rsidR="00CF37CB" w:rsidRDefault="00CF37CB">
      <w:pPr>
        <w:spacing w:line="500" w:lineRule="atLeast"/>
        <w:ind w:firstLine="600"/>
        <w:divId w:val="512691858"/>
        <w:rPr>
          <w:rFonts w:hint="eastAsia"/>
          <w:sz w:val="30"/>
          <w:szCs w:val="30"/>
        </w:rPr>
      </w:pPr>
      <w:r>
        <w:rPr>
          <w:rFonts w:hint="eastAsia"/>
          <w:sz w:val="30"/>
          <w:szCs w:val="30"/>
        </w:rPr>
        <w:t>上诉人杨明提出其不存在合谋私分回扣款，应按照其个人收受的</w:t>
      </w:r>
      <w:r>
        <w:rPr>
          <w:rFonts w:hint="eastAsia"/>
          <w:sz w:val="30"/>
          <w:szCs w:val="30"/>
        </w:rPr>
        <w:t>2.6</w:t>
      </w:r>
      <w:r>
        <w:rPr>
          <w:rFonts w:hint="eastAsia"/>
          <w:sz w:val="30"/>
          <w:szCs w:val="30"/>
        </w:rPr>
        <w:t>万元进行定罪处罚，请二审法院考虑其犯罪情节及本人未给国家、学校和社会造成任何损失，依法改判免予刑事处罚。经查，上诉人杨明先后</w:t>
      </w:r>
      <w:r>
        <w:rPr>
          <w:rFonts w:hint="eastAsia"/>
          <w:sz w:val="30"/>
          <w:szCs w:val="30"/>
        </w:rPr>
        <w:t>2</w:t>
      </w:r>
      <w:r>
        <w:rPr>
          <w:rFonts w:hint="eastAsia"/>
          <w:sz w:val="30"/>
          <w:szCs w:val="30"/>
        </w:rPr>
        <w:t>次收受回扣款共</w:t>
      </w:r>
      <w:r>
        <w:rPr>
          <w:rFonts w:hint="eastAsia"/>
          <w:sz w:val="30"/>
          <w:szCs w:val="30"/>
        </w:rPr>
        <w:t>8.5</w:t>
      </w:r>
      <w:r>
        <w:rPr>
          <w:rFonts w:hint="eastAsia"/>
          <w:sz w:val="30"/>
          <w:szCs w:val="30"/>
        </w:rPr>
        <w:t>万元，依法按照参与的共同犯罪数额</w:t>
      </w:r>
      <w:r>
        <w:rPr>
          <w:rFonts w:hint="eastAsia"/>
          <w:sz w:val="30"/>
          <w:szCs w:val="30"/>
        </w:rPr>
        <w:t>8.5</w:t>
      </w:r>
      <w:r>
        <w:rPr>
          <w:rFonts w:hint="eastAsia"/>
          <w:sz w:val="30"/>
          <w:szCs w:val="30"/>
        </w:rPr>
        <w:t>万元进行处罚。鉴于上诉人杨明被动接受回扣款，个人分得受贿款较小，在共同犯罪中起辅助作用，是从犯，且涉案所有赃款已由检察机关依法追缴，其能如实供述自己罪行、真诚悔罪，情节较轻，依法予以免除处罚。</w:t>
      </w:r>
    </w:p>
    <w:p w:rsidR="00CF37CB" w:rsidRDefault="00CF37CB">
      <w:pPr>
        <w:spacing w:line="500" w:lineRule="atLeast"/>
        <w:ind w:firstLine="600"/>
        <w:divId w:val="2054847141"/>
        <w:rPr>
          <w:rFonts w:hint="eastAsia"/>
          <w:sz w:val="30"/>
          <w:szCs w:val="30"/>
        </w:rPr>
      </w:pPr>
      <w:r>
        <w:rPr>
          <w:rFonts w:hint="eastAsia"/>
          <w:sz w:val="30"/>
          <w:szCs w:val="30"/>
        </w:rPr>
        <w:t>原审被告人林龙城被动接受回扣款，个人分得受贿款较小，在共同犯罪中起辅助作用，是从犯，且涉案所有赃款已由检察机关依法追缴，其能如实供述自己罪行、真诚悔罪，犯罪情节轻微，原审法院依法对其予以免予刑事处罚适当，应予维持。</w:t>
      </w:r>
    </w:p>
    <w:p w:rsidR="00CF37CB" w:rsidRDefault="00CF37CB">
      <w:pPr>
        <w:spacing w:line="500" w:lineRule="atLeast"/>
        <w:ind w:firstLine="600"/>
        <w:divId w:val="1225524615"/>
        <w:rPr>
          <w:rFonts w:hint="eastAsia"/>
          <w:sz w:val="30"/>
          <w:szCs w:val="30"/>
        </w:rPr>
      </w:pPr>
      <w:r>
        <w:rPr>
          <w:rFonts w:hint="eastAsia"/>
          <w:sz w:val="30"/>
          <w:szCs w:val="30"/>
        </w:rPr>
        <w:t>综上，经审判委员会讨论决定，依照《中华人民共和国刑事诉讼法》第二百二十五条第一款第（三）项，《中华人民共和国刑法》第三百八十三条第一款第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三百八十五条二款，第三百八十六条，第九十三条第一款，第二十五条第一款，第二十六条第一款、第四款，第二十七条，第五十二条，第五十三条，第七十二条第一款、第三款，第七十三条第二款、第三款，第六十四条，第六十七条第三款，《最高人民法院、最高人民检察院关于办理贪污贿赂刑事案件适用法律若干问题的解释》第一条第一款、第十八条、第十九条之规定，判决如下：</w:t>
      </w:r>
    </w:p>
    <w:p w:rsidR="00CF37CB" w:rsidRDefault="00CF37CB">
      <w:pPr>
        <w:spacing w:line="500" w:lineRule="atLeast"/>
        <w:ind w:firstLine="600"/>
        <w:divId w:val="498813927"/>
        <w:rPr>
          <w:rFonts w:hint="eastAsia"/>
          <w:sz w:val="30"/>
          <w:szCs w:val="30"/>
        </w:rPr>
      </w:pPr>
      <w:r>
        <w:rPr>
          <w:rFonts w:hint="eastAsia"/>
          <w:sz w:val="30"/>
          <w:szCs w:val="30"/>
        </w:rPr>
        <w:t>一、维持饶平县人民法院（</w:t>
      </w:r>
      <w:r>
        <w:rPr>
          <w:rFonts w:hint="eastAsia"/>
          <w:sz w:val="30"/>
          <w:szCs w:val="30"/>
        </w:rPr>
        <w:t>2015</w:t>
      </w:r>
      <w:r>
        <w:rPr>
          <w:rFonts w:hint="eastAsia"/>
          <w:sz w:val="30"/>
          <w:szCs w:val="30"/>
        </w:rPr>
        <w:t>）潮平法刑初字第</w:t>
      </w:r>
      <w:r>
        <w:rPr>
          <w:rFonts w:hint="eastAsia"/>
          <w:sz w:val="30"/>
          <w:szCs w:val="30"/>
        </w:rPr>
        <w:t>230</w:t>
      </w:r>
      <w:r>
        <w:rPr>
          <w:rFonts w:hint="eastAsia"/>
          <w:sz w:val="30"/>
          <w:szCs w:val="30"/>
        </w:rPr>
        <w:t>号刑事判决第一项、第四项、第五项，及第二项、第三项的定罪部分。</w:t>
      </w:r>
    </w:p>
    <w:p w:rsidR="00CF37CB" w:rsidRDefault="00CF37CB">
      <w:pPr>
        <w:spacing w:line="500" w:lineRule="atLeast"/>
        <w:ind w:firstLine="600"/>
        <w:divId w:val="1962882586"/>
        <w:rPr>
          <w:rFonts w:hint="eastAsia"/>
          <w:sz w:val="30"/>
          <w:szCs w:val="30"/>
        </w:rPr>
      </w:pPr>
      <w:r>
        <w:rPr>
          <w:rFonts w:hint="eastAsia"/>
          <w:sz w:val="30"/>
          <w:szCs w:val="30"/>
        </w:rPr>
        <w:t>二、撤销饶平县人民法院（</w:t>
      </w:r>
      <w:r>
        <w:rPr>
          <w:rFonts w:hint="eastAsia"/>
          <w:sz w:val="30"/>
          <w:szCs w:val="30"/>
        </w:rPr>
        <w:t>2015</w:t>
      </w:r>
      <w:r>
        <w:rPr>
          <w:rFonts w:hint="eastAsia"/>
          <w:sz w:val="30"/>
          <w:szCs w:val="30"/>
        </w:rPr>
        <w:t>）潮平法刑初字第</w:t>
      </w:r>
      <w:r>
        <w:rPr>
          <w:rFonts w:hint="eastAsia"/>
          <w:sz w:val="30"/>
          <w:szCs w:val="30"/>
        </w:rPr>
        <w:t>230</w:t>
      </w:r>
      <w:r>
        <w:rPr>
          <w:rFonts w:hint="eastAsia"/>
          <w:sz w:val="30"/>
          <w:szCs w:val="30"/>
        </w:rPr>
        <w:t>号刑事判决第二项、第三项的量刑部分。</w:t>
      </w:r>
    </w:p>
    <w:p w:rsidR="00CF37CB" w:rsidRDefault="00CF37CB">
      <w:pPr>
        <w:spacing w:line="500" w:lineRule="atLeast"/>
        <w:ind w:firstLine="600"/>
        <w:divId w:val="236399268"/>
        <w:rPr>
          <w:rFonts w:hint="eastAsia"/>
          <w:sz w:val="30"/>
          <w:szCs w:val="30"/>
        </w:rPr>
      </w:pPr>
      <w:r>
        <w:rPr>
          <w:rFonts w:hint="eastAsia"/>
          <w:sz w:val="30"/>
          <w:szCs w:val="30"/>
        </w:rPr>
        <w:t>三、上诉人杨来兴犯受贿罪，免予刑罚处罚。</w:t>
      </w:r>
    </w:p>
    <w:p w:rsidR="00CF37CB" w:rsidRDefault="00CF37CB">
      <w:pPr>
        <w:spacing w:line="500" w:lineRule="atLeast"/>
        <w:ind w:firstLine="600"/>
        <w:divId w:val="1546991152"/>
        <w:rPr>
          <w:rFonts w:hint="eastAsia"/>
          <w:sz w:val="30"/>
          <w:szCs w:val="30"/>
        </w:rPr>
      </w:pPr>
      <w:r>
        <w:rPr>
          <w:rFonts w:hint="eastAsia"/>
          <w:sz w:val="30"/>
          <w:szCs w:val="30"/>
        </w:rPr>
        <w:t>四、上诉人杨明犯受贿罪，免予刑罚处罚。</w:t>
      </w:r>
    </w:p>
    <w:p w:rsidR="00CF37CB" w:rsidRDefault="00CF37CB">
      <w:pPr>
        <w:spacing w:line="500" w:lineRule="atLeast"/>
        <w:ind w:firstLine="600"/>
        <w:divId w:val="1839423418"/>
        <w:rPr>
          <w:rFonts w:hint="eastAsia"/>
          <w:sz w:val="30"/>
          <w:szCs w:val="30"/>
        </w:rPr>
      </w:pPr>
      <w:r>
        <w:rPr>
          <w:rFonts w:hint="eastAsia"/>
          <w:sz w:val="30"/>
          <w:szCs w:val="30"/>
        </w:rPr>
        <w:t>本判决为终审判决。</w:t>
      </w:r>
    </w:p>
    <w:p w:rsidR="00CF37CB" w:rsidRDefault="00CF37CB">
      <w:pPr>
        <w:spacing w:line="500" w:lineRule="atLeast"/>
        <w:jc w:val="right"/>
        <w:divId w:val="56905112"/>
        <w:rPr>
          <w:rFonts w:hint="eastAsia"/>
          <w:sz w:val="30"/>
          <w:szCs w:val="30"/>
        </w:rPr>
      </w:pPr>
      <w:r>
        <w:rPr>
          <w:rFonts w:hint="eastAsia"/>
          <w:sz w:val="30"/>
          <w:szCs w:val="30"/>
        </w:rPr>
        <w:t>审　判　长　　林钟彪</w:t>
      </w:r>
    </w:p>
    <w:p w:rsidR="00CF37CB" w:rsidRDefault="00CF37CB">
      <w:pPr>
        <w:spacing w:line="500" w:lineRule="atLeast"/>
        <w:jc w:val="right"/>
        <w:divId w:val="1475485375"/>
        <w:rPr>
          <w:rFonts w:hint="eastAsia"/>
          <w:sz w:val="30"/>
          <w:szCs w:val="30"/>
        </w:rPr>
      </w:pPr>
      <w:r>
        <w:rPr>
          <w:rFonts w:hint="eastAsia"/>
          <w:sz w:val="30"/>
          <w:szCs w:val="30"/>
        </w:rPr>
        <w:t>审　判　员　　庄利民</w:t>
      </w:r>
    </w:p>
    <w:p w:rsidR="00CF37CB" w:rsidRDefault="00CF37CB">
      <w:pPr>
        <w:spacing w:line="500" w:lineRule="atLeast"/>
        <w:jc w:val="right"/>
        <w:divId w:val="241765612"/>
        <w:rPr>
          <w:rFonts w:hint="eastAsia"/>
          <w:sz w:val="30"/>
          <w:szCs w:val="30"/>
        </w:rPr>
      </w:pPr>
      <w:r>
        <w:rPr>
          <w:rFonts w:hint="eastAsia"/>
          <w:sz w:val="30"/>
          <w:szCs w:val="30"/>
        </w:rPr>
        <w:t>代理审判员　　张思进</w:t>
      </w:r>
    </w:p>
    <w:p w:rsidR="00CF37CB" w:rsidRDefault="00CF37CB">
      <w:pPr>
        <w:spacing w:line="500" w:lineRule="atLeast"/>
        <w:jc w:val="right"/>
        <w:divId w:val="877932299"/>
        <w:rPr>
          <w:rFonts w:hint="eastAsia"/>
          <w:sz w:val="30"/>
          <w:szCs w:val="30"/>
        </w:rPr>
      </w:pPr>
      <w:r>
        <w:rPr>
          <w:rFonts w:hint="eastAsia"/>
          <w:sz w:val="30"/>
          <w:szCs w:val="30"/>
        </w:rPr>
        <w:t>二〇一七年七月六日</w:t>
      </w:r>
    </w:p>
    <w:p w:rsidR="00CF37CB" w:rsidRDefault="00CF37CB">
      <w:pPr>
        <w:spacing w:line="500" w:lineRule="atLeast"/>
        <w:jc w:val="right"/>
        <w:divId w:val="1417558879"/>
        <w:rPr>
          <w:rFonts w:hint="eastAsia"/>
          <w:sz w:val="30"/>
          <w:szCs w:val="30"/>
        </w:rPr>
      </w:pPr>
      <w:r>
        <w:rPr>
          <w:rFonts w:hint="eastAsia"/>
          <w:sz w:val="30"/>
          <w:szCs w:val="30"/>
        </w:rPr>
        <w:t>书　记　员　　林伟桐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37CB" w:rsidRDefault="00CF37CB" w:rsidP="00CF37CB">
      <w:pPr>
        <w:rPr>
          <w:rFonts w:hint="eastAsia"/>
        </w:rPr>
      </w:pPr>
      <w:r>
        <w:separator/>
      </w:r>
    </w:p>
  </w:endnote>
  <w:endnote w:type="continuationSeparator" w:id="0">
    <w:p w:rsidR="00CF37CB" w:rsidRDefault="00CF37CB" w:rsidP="00CF37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37CB" w:rsidRDefault="00CF37CB" w:rsidP="00CF37CB">
      <w:pPr>
        <w:rPr>
          <w:rFonts w:hint="eastAsia"/>
        </w:rPr>
      </w:pPr>
      <w:r>
        <w:separator/>
      </w:r>
    </w:p>
  </w:footnote>
  <w:footnote w:type="continuationSeparator" w:id="0">
    <w:p w:rsidR="00CF37CB" w:rsidRDefault="00CF37CB" w:rsidP="00CF37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37CB"/>
    <w:rsid w:val="002A6721"/>
    <w:rsid w:val="00CF3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37CB"/>
    <w:pPr>
      <w:tabs>
        <w:tab w:val="center" w:pos="4153"/>
        <w:tab w:val="right" w:pos="8306"/>
      </w:tabs>
      <w:snapToGrid w:val="0"/>
      <w:jc w:val="center"/>
    </w:pPr>
    <w:rPr>
      <w:sz w:val="18"/>
      <w:szCs w:val="18"/>
    </w:rPr>
  </w:style>
  <w:style w:type="character" w:customStyle="1" w:styleId="a4">
    <w:name w:val="页眉 字符"/>
    <w:basedOn w:val="a0"/>
    <w:link w:val="a3"/>
    <w:uiPriority w:val="99"/>
    <w:rsid w:val="00CF37CB"/>
    <w:rPr>
      <w:rFonts w:ascii="宋体" w:eastAsia="宋体" w:hAnsi="宋体" w:cs="宋体"/>
      <w:sz w:val="18"/>
      <w:szCs w:val="18"/>
    </w:rPr>
  </w:style>
  <w:style w:type="paragraph" w:styleId="a5">
    <w:name w:val="footer"/>
    <w:basedOn w:val="a"/>
    <w:link w:val="a6"/>
    <w:uiPriority w:val="99"/>
    <w:unhideWhenUsed/>
    <w:rsid w:val="00CF37CB"/>
    <w:pPr>
      <w:tabs>
        <w:tab w:val="center" w:pos="4153"/>
        <w:tab w:val="right" w:pos="8306"/>
      </w:tabs>
      <w:snapToGrid w:val="0"/>
    </w:pPr>
    <w:rPr>
      <w:sz w:val="18"/>
      <w:szCs w:val="18"/>
    </w:rPr>
  </w:style>
  <w:style w:type="character" w:customStyle="1" w:styleId="a6">
    <w:name w:val="页脚 字符"/>
    <w:basedOn w:val="a0"/>
    <w:link w:val="a5"/>
    <w:uiPriority w:val="99"/>
    <w:rsid w:val="00CF37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483">
      <w:marLeft w:val="0"/>
      <w:marRight w:val="0"/>
      <w:marTop w:val="10"/>
      <w:marBottom w:val="10"/>
      <w:divBdr>
        <w:top w:val="none" w:sz="0" w:space="0" w:color="auto"/>
        <w:left w:val="none" w:sz="0" w:space="0" w:color="auto"/>
        <w:bottom w:val="none" w:sz="0" w:space="0" w:color="auto"/>
        <w:right w:val="none" w:sz="0" w:space="0" w:color="auto"/>
      </w:divBdr>
    </w:div>
    <w:div w:id="18941193">
      <w:marLeft w:val="0"/>
      <w:marRight w:val="0"/>
      <w:marTop w:val="10"/>
      <w:marBottom w:val="10"/>
      <w:divBdr>
        <w:top w:val="none" w:sz="0" w:space="0" w:color="auto"/>
        <w:left w:val="none" w:sz="0" w:space="0" w:color="auto"/>
        <w:bottom w:val="none" w:sz="0" w:space="0" w:color="auto"/>
        <w:right w:val="none" w:sz="0" w:space="0" w:color="auto"/>
      </w:divBdr>
    </w:div>
    <w:div w:id="56905112">
      <w:marLeft w:val="0"/>
      <w:marRight w:val="720"/>
      <w:marTop w:val="10"/>
      <w:marBottom w:val="10"/>
      <w:divBdr>
        <w:top w:val="none" w:sz="0" w:space="0" w:color="auto"/>
        <w:left w:val="none" w:sz="0" w:space="0" w:color="auto"/>
        <w:bottom w:val="none" w:sz="0" w:space="0" w:color="auto"/>
        <w:right w:val="none" w:sz="0" w:space="0" w:color="auto"/>
      </w:divBdr>
    </w:div>
    <w:div w:id="76949373">
      <w:marLeft w:val="0"/>
      <w:marRight w:val="0"/>
      <w:marTop w:val="10"/>
      <w:marBottom w:val="10"/>
      <w:divBdr>
        <w:top w:val="none" w:sz="0" w:space="0" w:color="auto"/>
        <w:left w:val="none" w:sz="0" w:space="0" w:color="auto"/>
        <w:bottom w:val="none" w:sz="0" w:space="0" w:color="auto"/>
        <w:right w:val="none" w:sz="0" w:space="0" w:color="auto"/>
      </w:divBdr>
    </w:div>
    <w:div w:id="87041625">
      <w:marLeft w:val="0"/>
      <w:marRight w:val="0"/>
      <w:marTop w:val="10"/>
      <w:marBottom w:val="10"/>
      <w:divBdr>
        <w:top w:val="none" w:sz="0" w:space="0" w:color="auto"/>
        <w:left w:val="none" w:sz="0" w:space="0" w:color="auto"/>
        <w:bottom w:val="none" w:sz="0" w:space="0" w:color="auto"/>
        <w:right w:val="none" w:sz="0" w:space="0" w:color="auto"/>
      </w:divBdr>
    </w:div>
    <w:div w:id="100415705">
      <w:marLeft w:val="0"/>
      <w:marRight w:val="0"/>
      <w:marTop w:val="10"/>
      <w:marBottom w:val="10"/>
      <w:divBdr>
        <w:top w:val="none" w:sz="0" w:space="0" w:color="auto"/>
        <w:left w:val="none" w:sz="0" w:space="0" w:color="auto"/>
        <w:bottom w:val="none" w:sz="0" w:space="0" w:color="auto"/>
        <w:right w:val="none" w:sz="0" w:space="0" w:color="auto"/>
      </w:divBdr>
    </w:div>
    <w:div w:id="130367421">
      <w:marLeft w:val="0"/>
      <w:marRight w:val="0"/>
      <w:marTop w:val="10"/>
      <w:marBottom w:val="10"/>
      <w:divBdr>
        <w:top w:val="none" w:sz="0" w:space="0" w:color="auto"/>
        <w:left w:val="none" w:sz="0" w:space="0" w:color="auto"/>
        <w:bottom w:val="none" w:sz="0" w:space="0" w:color="auto"/>
        <w:right w:val="none" w:sz="0" w:space="0" w:color="auto"/>
      </w:divBdr>
    </w:div>
    <w:div w:id="132648184">
      <w:marLeft w:val="0"/>
      <w:marRight w:val="0"/>
      <w:marTop w:val="10"/>
      <w:marBottom w:val="10"/>
      <w:divBdr>
        <w:top w:val="none" w:sz="0" w:space="0" w:color="auto"/>
        <w:left w:val="none" w:sz="0" w:space="0" w:color="auto"/>
        <w:bottom w:val="none" w:sz="0" w:space="0" w:color="auto"/>
        <w:right w:val="none" w:sz="0" w:space="0" w:color="auto"/>
      </w:divBdr>
    </w:div>
    <w:div w:id="207912376">
      <w:marLeft w:val="0"/>
      <w:marRight w:val="0"/>
      <w:marTop w:val="10"/>
      <w:marBottom w:val="10"/>
      <w:divBdr>
        <w:top w:val="none" w:sz="0" w:space="0" w:color="auto"/>
        <w:left w:val="none" w:sz="0" w:space="0" w:color="auto"/>
        <w:bottom w:val="none" w:sz="0" w:space="0" w:color="auto"/>
        <w:right w:val="none" w:sz="0" w:space="0" w:color="auto"/>
      </w:divBdr>
    </w:div>
    <w:div w:id="236399268">
      <w:marLeft w:val="0"/>
      <w:marRight w:val="0"/>
      <w:marTop w:val="10"/>
      <w:marBottom w:val="10"/>
      <w:divBdr>
        <w:top w:val="none" w:sz="0" w:space="0" w:color="auto"/>
        <w:left w:val="none" w:sz="0" w:space="0" w:color="auto"/>
        <w:bottom w:val="none" w:sz="0" w:space="0" w:color="auto"/>
        <w:right w:val="none" w:sz="0" w:space="0" w:color="auto"/>
      </w:divBdr>
    </w:div>
    <w:div w:id="241765612">
      <w:marLeft w:val="0"/>
      <w:marRight w:val="720"/>
      <w:marTop w:val="10"/>
      <w:marBottom w:val="10"/>
      <w:divBdr>
        <w:top w:val="none" w:sz="0" w:space="0" w:color="auto"/>
        <w:left w:val="none" w:sz="0" w:space="0" w:color="auto"/>
        <w:bottom w:val="none" w:sz="0" w:space="0" w:color="auto"/>
        <w:right w:val="none" w:sz="0" w:space="0" w:color="auto"/>
      </w:divBdr>
    </w:div>
    <w:div w:id="245236775">
      <w:marLeft w:val="0"/>
      <w:marRight w:val="0"/>
      <w:marTop w:val="10"/>
      <w:marBottom w:val="10"/>
      <w:divBdr>
        <w:top w:val="none" w:sz="0" w:space="0" w:color="auto"/>
        <w:left w:val="none" w:sz="0" w:space="0" w:color="auto"/>
        <w:bottom w:val="none" w:sz="0" w:space="0" w:color="auto"/>
        <w:right w:val="none" w:sz="0" w:space="0" w:color="auto"/>
      </w:divBdr>
    </w:div>
    <w:div w:id="247925869">
      <w:marLeft w:val="0"/>
      <w:marRight w:val="0"/>
      <w:marTop w:val="10"/>
      <w:marBottom w:val="10"/>
      <w:divBdr>
        <w:top w:val="none" w:sz="0" w:space="0" w:color="auto"/>
        <w:left w:val="none" w:sz="0" w:space="0" w:color="auto"/>
        <w:bottom w:val="none" w:sz="0" w:space="0" w:color="auto"/>
        <w:right w:val="none" w:sz="0" w:space="0" w:color="auto"/>
      </w:divBdr>
    </w:div>
    <w:div w:id="257106970">
      <w:marLeft w:val="0"/>
      <w:marRight w:val="0"/>
      <w:marTop w:val="10"/>
      <w:marBottom w:val="10"/>
      <w:divBdr>
        <w:top w:val="none" w:sz="0" w:space="0" w:color="auto"/>
        <w:left w:val="none" w:sz="0" w:space="0" w:color="auto"/>
        <w:bottom w:val="none" w:sz="0" w:space="0" w:color="auto"/>
        <w:right w:val="none" w:sz="0" w:space="0" w:color="auto"/>
      </w:divBdr>
    </w:div>
    <w:div w:id="260573682">
      <w:marLeft w:val="0"/>
      <w:marRight w:val="0"/>
      <w:marTop w:val="10"/>
      <w:marBottom w:val="10"/>
      <w:divBdr>
        <w:top w:val="none" w:sz="0" w:space="0" w:color="auto"/>
        <w:left w:val="none" w:sz="0" w:space="0" w:color="auto"/>
        <w:bottom w:val="none" w:sz="0" w:space="0" w:color="auto"/>
        <w:right w:val="none" w:sz="0" w:space="0" w:color="auto"/>
      </w:divBdr>
    </w:div>
    <w:div w:id="264575109">
      <w:marLeft w:val="0"/>
      <w:marRight w:val="0"/>
      <w:marTop w:val="10"/>
      <w:marBottom w:val="10"/>
      <w:divBdr>
        <w:top w:val="none" w:sz="0" w:space="0" w:color="auto"/>
        <w:left w:val="none" w:sz="0" w:space="0" w:color="auto"/>
        <w:bottom w:val="none" w:sz="0" w:space="0" w:color="auto"/>
        <w:right w:val="none" w:sz="0" w:space="0" w:color="auto"/>
      </w:divBdr>
    </w:div>
    <w:div w:id="294069993">
      <w:marLeft w:val="0"/>
      <w:marRight w:val="0"/>
      <w:marTop w:val="10"/>
      <w:marBottom w:val="10"/>
      <w:divBdr>
        <w:top w:val="none" w:sz="0" w:space="0" w:color="auto"/>
        <w:left w:val="none" w:sz="0" w:space="0" w:color="auto"/>
        <w:bottom w:val="none" w:sz="0" w:space="0" w:color="auto"/>
        <w:right w:val="none" w:sz="0" w:space="0" w:color="auto"/>
      </w:divBdr>
    </w:div>
    <w:div w:id="305092223">
      <w:marLeft w:val="0"/>
      <w:marRight w:val="0"/>
      <w:marTop w:val="10"/>
      <w:marBottom w:val="10"/>
      <w:divBdr>
        <w:top w:val="none" w:sz="0" w:space="0" w:color="auto"/>
        <w:left w:val="none" w:sz="0" w:space="0" w:color="auto"/>
        <w:bottom w:val="none" w:sz="0" w:space="0" w:color="auto"/>
        <w:right w:val="none" w:sz="0" w:space="0" w:color="auto"/>
      </w:divBdr>
    </w:div>
    <w:div w:id="377780871">
      <w:marLeft w:val="0"/>
      <w:marRight w:val="0"/>
      <w:marTop w:val="10"/>
      <w:marBottom w:val="10"/>
      <w:divBdr>
        <w:top w:val="none" w:sz="0" w:space="0" w:color="auto"/>
        <w:left w:val="none" w:sz="0" w:space="0" w:color="auto"/>
        <w:bottom w:val="none" w:sz="0" w:space="0" w:color="auto"/>
        <w:right w:val="none" w:sz="0" w:space="0" w:color="auto"/>
      </w:divBdr>
    </w:div>
    <w:div w:id="416026582">
      <w:marLeft w:val="0"/>
      <w:marRight w:val="0"/>
      <w:marTop w:val="10"/>
      <w:marBottom w:val="10"/>
      <w:divBdr>
        <w:top w:val="none" w:sz="0" w:space="0" w:color="auto"/>
        <w:left w:val="none" w:sz="0" w:space="0" w:color="auto"/>
        <w:bottom w:val="none" w:sz="0" w:space="0" w:color="auto"/>
        <w:right w:val="none" w:sz="0" w:space="0" w:color="auto"/>
      </w:divBdr>
    </w:div>
    <w:div w:id="420689141">
      <w:marLeft w:val="0"/>
      <w:marRight w:val="0"/>
      <w:marTop w:val="10"/>
      <w:marBottom w:val="10"/>
      <w:divBdr>
        <w:top w:val="none" w:sz="0" w:space="0" w:color="auto"/>
        <w:left w:val="none" w:sz="0" w:space="0" w:color="auto"/>
        <w:bottom w:val="none" w:sz="0" w:space="0" w:color="auto"/>
        <w:right w:val="none" w:sz="0" w:space="0" w:color="auto"/>
      </w:divBdr>
    </w:div>
    <w:div w:id="468325681">
      <w:marLeft w:val="0"/>
      <w:marRight w:val="0"/>
      <w:marTop w:val="10"/>
      <w:marBottom w:val="10"/>
      <w:divBdr>
        <w:top w:val="none" w:sz="0" w:space="0" w:color="auto"/>
        <w:left w:val="none" w:sz="0" w:space="0" w:color="auto"/>
        <w:bottom w:val="none" w:sz="0" w:space="0" w:color="auto"/>
        <w:right w:val="none" w:sz="0" w:space="0" w:color="auto"/>
      </w:divBdr>
    </w:div>
    <w:div w:id="468594539">
      <w:marLeft w:val="0"/>
      <w:marRight w:val="0"/>
      <w:marTop w:val="10"/>
      <w:marBottom w:val="10"/>
      <w:divBdr>
        <w:top w:val="none" w:sz="0" w:space="0" w:color="auto"/>
        <w:left w:val="none" w:sz="0" w:space="0" w:color="auto"/>
        <w:bottom w:val="none" w:sz="0" w:space="0" w:color="auto"/>
        <w:right w:val="none" w:sz="0" w:space="0" w:color="auto"/>
      </w:divBdr>
    </w:div>
    <w:div w:id="492454223">
      <w:marLeft w:val="0"/>
      <w:marRight w:val="0"/>
      <w:marTop w:val="10"/>
      <w:marBottom w:val="10"/>
      <w:divBdr>
        <w:top w:val="none" w:sz="0" w:space="0" w:color="auto"/>
        <w:left w:val="none" w:sz="0" w:space="0" w:color="auto"/>
        <w:bottom w:val="none" w:sz="0" w:space="0" w:color="auto"/>
        <w:right w:val="none" w:sz="0" w:space="0" w:color="auto"/>
      </w:divBdr>
    </w:div>
    <w:div w:id="498813927">
      <w:marLeft w:val="0"/>
      <w:marRight w:val="0"/>
      <w:marTop w:val="10"/>
      <w:marBottom w:val="10"/>
      <w:divBdr>
        <w:top w:val="none" w:sz="0" w:space="0" w:color="auto"/>
        <w:left w:val="none" w:sz="0" w:space="0" w:color="auto"/>
        <w:bottom w:val="none" w:sz="0" w:space="0" w:color="auto"/>
        <w:right w:val="none" w:sz="0" w:space="0" w:color="auto"/>
      </w:divBdr>
    </w:div>
    <w:div w:id="500386761">
      <w:marLeft w:val="0"/>
      <w:marRight w:val="0"/>
      <w:marTop w:val="10"/>
      <w:marBottom w:val="10"/>
      <w:divBdr>
        <w:top w:val="none" w:sz="0" w:space="0" w:color="auto"/>
        <w:left w:val="none" w:sz="0" w:space="0" w:color="auto"/>
        <w:bottom w:val="none" w:sz="0" w:space="0" w:color="auto"/>
        <w:right w:val="none" w:sz="0" w:space="0" w:color="auto"/>
      </w:divBdr>
    </w:div>
    <w:div w:id="512691858">
      <w:marLeft w:val="0"/>
      <w:marRight w:val="0"/>
      <w:marTop w:val="10"/>
      <w:marBottom w:val="10"/>
      <w:divBdr>
        <w:top w:val="none" w:sz="0" w:space="0" w:color="auto"/>
        <w:left w:val="none" w:sz="0" w:space="0" w:color="auto"/>
        <w:bottom w:val="none" w:sz="0" w:space="0" w:color="auto"/>
        <w:right w:val="none" w:sz="0" w:space="0" w:color="auto"/>
      </w:divBdr>
    </w:div>
    <w:div w:id="517737952">
      <w:marLeft w:val="0"/>
      <w:marRight w:val="0"/>
      <w:marTop w:val="10"/>
      <w:marBottom w:val="10"/>
      <w:divBdr>
        <w:top w:val="none" w:sz="0" w:space="0" w:color="auto"/>
        <w:left w:val="none" w:sz="0" w:space="0" w:color="auto"/>
        <w:bottom w:val="none" w:sz="0" w:space="0" w:color="auto"/>
        <w:right w:val="none" w:sz="0" w:space="0" w:color="auto"/>
      </w:divBdr>
    </w:div>
    <w:div w:id="526606550">
      <w:marLeft w:val="0"/>
      <w:marRight w:val="0"/>
      <w:marTop w:val="10"/>
      <w:marBottom w:val="10"/>
      <w:divBdr>
        <w:top w:val="none" w:sz="0" w:space="0" w:color="auto"/>
        <w:left w:val="none" w:sz="0" w:space="0" w:color="auto"/>
        <w:bottom w:val="none" w:sz="0" w:space="0" w:color="auto"/>
        <w:right w:val="none" w:sz="0" w:space="0" w:color="auto"/>
      </w:divBdr>
    </w:div>
    <w:div w:id="549070215">
      <w:marLeft w:val="0"/>
      <w:marRight w:val="0"/>
      <w:marTop w:val="10"/>
      <w:marBottom w:val="10"/>
      <w:divBdr>
        <w:top w:val="none" w:sz="0" w:space="0" w:color="auto"/>
        <w:left w:val="none" w:sz="0" w:space="0" w:color="auto"/>
        <w:bottom w:val="none" w:sz="0" w:space="0" w:color="auto"/>
        <w:right w:val="none" w:sz="0" w:space="0" w:color="auto"/>
      </w:divBdr>
    </w:div>
    <w:div w:id="550076313">
      <w:marLeft w:val="0"/>
      <w:marRight w:val="0"/>
      <w:marTop w:val="10"/>
      <w:marBottom w:val="10"/>
      <w:divBdr>
        <w:top w:val="none" w:sz="0" w:space="0" w:color="auto"/>
        <w:left w:val="none" w:sz="0" w:space="0" w:color="auto"/>
        <w:bottom w:val="none" w:sz="0" w:space="0" w:color="auto"/>
        <w:right w:val="none" w:sz="0" w:space="0" w:color="auto"/>
      </w:divBdr>
    </w:div>
    <w:div w:id="553002390">
      <w:marLeft w:val="0"/>
      <w:marRight w:val="0"/>
      <w:marTop w:val="10"/>
      <w:marBottom w:val="10"/>
      <w:divBdr>
        <w:top w:val="none" w:sz="0" w:space="0" w:color="auto"/>
        <w:left w:val="none" w:sz="0" w:space="0" w:color="auto"/>
        <w:bottom w:val="none" w:sz="0" w:space="0" w:color="auto"/>
        <w:right w:val="none" w:sz="0" w:space="0" w:color="auto"/>
      </w:divBdr>
    </w:div>
    <w:div w:id="554436242">
      <w:marLeft w:val="0"/>
      <w:marRight w:val="0"/>
      <w:marTop w:val="10"/>
      <w:marBottom w:val="10"/>
      <w:divBdr>
        <w:top w:val="none" w:sz="0" w:space="0" w:color="auto"/>
        <w:left w:val="none" w:sz="0" w:space="0" w:color="auto"/>
        <w:bottom w:val="none" w:sz="0" w:space="0" w:color="auto"/>
        <w:right w:val="none" w:sz="0" w:space="0" w:color="auto"/>
      </w:divBdr>
    </w:div>
    <w:div w:id="582446189">
      <w:marLeft w:val="0"/>
      <w:marRight w:val="0"/>
      <w:marTop w:val="10"/>
      <w:marBottom w:val="10"/>
      <w:divBdr>
        <w:top w:val="none" w:sz="0" w:space="0" w:color="auto"/>
        <w:left w:val="none" w:sz="0" w:space="0" w:color="auto"/>
        <w:bottom w:val="none" w:sz="0" w:space="0" w:color="auto"/>
        <w:right w:val="none" w:sz="0" w:space="0" w:color="auto"/>
      </w:divBdr>
    </w:div>
    <w:div w:id="650673645">
      <w:marLeft w:val="0"/>
      <w:marRight w:val="0"/>
      <w:marTop w:val="10"/>
      <w:marBottom w:val="10"/>
      <w:divBdr>
        <w:top w:val="none" w:sz="0" w:space="0" w:color="auto"/>
        <w:left w:val="none" w:sz="0" w:space="0" w:color="auto"/>
        <w:bottom w:val="none" w:sz="0" w:space="0" w:color="auto"/>
        <w:right w:val="none" w:sz="0" w:space="0" w:color="auto"/>
      </w:divBdr>
    </w:div>
    <w:div w:id="663364895">
      <w:marLeft w:val="0"/>
      <w:marRight w:val="0"/>
      <w:marTop w:val="10"/>
      <w:marBottom w:val="10"/>
      <w:divBdr>
        <w:top w:val="none" w:sz="0" w:space="0" w:color="auto"/>
        <w:left w:val="none" w:sz="0" w:space="0" w:color="auto"/>
        <w:bottom w:val="none" w:sz="0" w:space="0" w:color="auto"/>
        <w:right w:val="none" w:sz="0" w:space="0" w:color="auto"/>
      </w:divBdr>
    </w:div>
    <w:div w:id="677584694">
      <w:marLeft w:val="0"/>
      <w:marRight w:val="0"/>
      <w:marTop w:val="10"/>
      <w:marBottom w:val="10"/>
      <w:divBdr>
        <w:top w:val="none" w:sz="0" w:space="0" w:color="auto"/>
        <w:left w:val="none" w:sz="0" w:space="0" w:color="auto"/>
        <w:bottom w:val="none" w:sz="0" w:space="0" w:color="auto"/>
        <w:right w:val="none" w:sz="0" w:space="0" w:color="auto"/>
      </w:divBdr>
    </w:div>
    <w:div w:id="690762977">
      <w:marLeft w:val="0"/>
      <w:marRight w:val="0"/>
      <w:marTop w:val="10"/>
      <w:marBottom w:val="10"/>
      <w:divBdr>
        <w:top w:val="none" w:sz="0" w:space="0" w:color="auto"/>
        <w:left w:val="none" w:sz="0" w:space="0" w:color="auto"/>
        <w:bottom w:val="none" w:sz="0" w:space="0" w:color="auto"/>
        <w:right w:val="none" w:sz="0" w:space="0" w:color="auto"/>
      </w:divBdr>
    </w:div>
    <w:div w:id="703136565">
      <w:marLeft w:val="0"/>
      <w:marRight w:val="0"/>
      <w:marTop w:val="10"/>
      <w:marBottom w:val="10"/>
      <w:divBdr>
        <w:top w:val="none" w:sz="0" w:space="0" w:color="auto"/>
        <w:left w:val="none" w:sz="0" w:space="0" w:color="auto"/>
        <w:bottom w:val="none" w:sz="0" w:space="0" w:color="auto"/>
        <w:right w:val="none" w:sz="0" w:space="0" w:color="auto"/>
      </w:divBdr>
    </w:div>
    <w:div w:id="725028038">
      <w:marLeft w:val="0"/>
      <w:marRight w:val="0"/>
      <w:marTop w:val="10"/>
      <w:marBottom w:val="10"/>
      <w:divBdr>
        <w:top w:val="none" w:sz="0" w:space="0" w:color="auto"/>
        <w:left w:val="none" w:sz="0" w:space="0" w:color="auto"/>
        <w:bottom w:val="none" w:sz="0" w:space="0" w:color="auto"/>
        <w:right w:val="none" w:sz="0" w:space="0" w:color="auto"/>
      </w:divBdr>
    </w:div>
    <w:div w:id="798036435">
      <w:marLeft w:val="0"/>
      <w:marRight w:val="0"/>
      <w:marTop w:val="10"/>
      <w:marBottom w:val="10"/>
      <w:divBdr>
        <w:top w:val="none" w:sz="0" w:space="0" w:color="auto"/>
        <w:left w:val="none" w:sz="0" w:space="0" w:color="auto"/>
        <w:bottom w:val="none" w:sz="0" w:space="0" w:color="auto"/>
        <w:right w:val="none" w:sz="0" w:space="0" w:color="auto"/>
      </w:divBdr>
    </w:div>
    <w:div w:id="805129091">
      <w:marLeft w:val="0"/>
      <w:marRight w:val="0"/>
      <w:marTop w:val="10"/>
      <w:marBottom w:val="10"/>
      <w:divBdr>
        <w:top w:val="none" w:sz="0" w:space="0" w:color="auto"/>
        <w:left w:val="none" w:sz="0" w:space="0" w:color="auto"/>
        <w:bottom w:val="none" w:sz="0" w:space="0" w:color="auto"/>
        <w:right w:val="none" w:sz="0" w:space="0" w:color="auto"/>
      </w:divBdr>
    </w:div>
    <w:div w:id="809400863">
      <w:marLeft w:val="0"/>
      <w:marRight w:val="0"/>
      <w:marTop w:val="10"/>
      <w:marBottom w:val="10"/>
      <w:divBdr>
        <w:top w:val="none" w:sz="0" w:space="0" w:color="auto"/>
        <w:left w:val="none" w:sz="0" w:space="0" w:color="auto"/>
        <w:bottom w:val="none" w:sz="0" w:space="0" w:color="auto"/>
        <w:right w:val="none" w:sz="0" w:space="0" w:color="auto"/>
      </w:divBdr>
    </w:div>
    <w:div w:id="864565438">
      <w:marLeft w:val="0"/>
      <w:marRight w:val="0"/>
      <w:marTop w:val="10"/>
      <w:marBottom w:val="10"/>
      <w:divBdr>
        <w:top w:val="none" w:sz="0" w:space="0" w:color="auto"/>
        <w:left w:val="none" w:sz="0" w:space="0" w:color="auto"/>
        <w:bottom w:val="none" w:sz="0" w:space="0" w:color="auto"/>
        <w:right w:val="none" w:sz="0" w:space="0" w:color="auto"/>
      </w:divBdr>
    </w:div>
    <w:div w:id="866680171">
      <w:marLeft w:val="0"/>
      <w:marRight w:val="0"/>
      <w:marTop w:val="10"/>
      <w:marBottom w:val="10"/>
      <w:divBdr>
        <w:top w:val="none" w:sz="0" w:space="0" w:color="auto"/>
        <w:left w:val="none" w:sz="0" w:space="0" w:color="auto"/>
        <w:bottom w:val="none" w:sz="0" w:space="0" w:color="auto"/>
        <w:right w:val="none" w:sz="0" w:space="0" w:color="auto"/>
      </w:divBdr>
    </w:div>
    <w:div w:id="877932299">
      <w:marLeft w:val="0"/>
      <w:marRight w:val="720"/>
      <w:marTop w:val="10"/>
      <w:marBottom w:val="10"/>
      <w:divBdr>
        <w:top w:val="none" w:sz="0" w:space="0" w:color="auto"/>
        <w:left w:val="none" w:sz="0" w:space="0" w:color="auto"/>
        <w:bottom w:val="none" w:sz="0" w:space="0" w:color="auto"/>
        <w:right w:val="none" w:sz="0" w:space="0" w:color="auto"/>
      </w:divBdr>
    </w:div>
    <w:div w:id="900749558">
      <w:marLeft w:val="0"/>
      <w:marRight w:val="0"/>
      <w:marTop w:val="10"/>
      <w:marBottom w:val="10"/>
      <w:divBdr>
        <w:top w:val="none" w:sz="0" w:space="0" w:color="auto"/>
        <w:left w:val="none" w:sz="0" w:space="0" w:color="auto"/>
        <w:bottom w:val="none" w:sz="0" w:space="0" w:color="auto"/>
        <w:right w:val="none" w:sz="0" w:space="0" w:color="auto"/>
      </w:divBdr>
    </w:div>
    <w:div w:id="917177797">
      <w:marLeft w:val="0"/>
      <w:marRight w:val="0"/>
      <w:marTop w:val="10"/>
      <w:marBottom w:val="10"/>
      <w:divBdr>
        <w:top w:val="none" w:sz="0" w:space="0" w:color="auto"/>
        <w:left w:val="none" w:sz="0" w:space="0" w:color="auto"/>
        <w:bottom w:val="none" w:sz="0" w:space="0" w:color="auto"/>
        <w:right w:val="none" w:sz="0" w:space="0" w:color="auto"/>
      </w:divBdr>
    </w:div>
    <w:div w:id="994408449">
      <w:marLeft w:val="0"/>
      <w:marRight w:val="0"/>
      <w:marTop w:val="10"/>
      <w:marBottom w:val="10"/>
      <w:divBdr>
        <w:top w:val="none" w:sz="0" w:space="0" w:color="auto"/>
        <w:left w:val="none" w:sz="0" w:space="0" w:color="auto"/>
        <w:bottom w:val="none" w:sz="0" w:space="0" w:color="auto"/>
        <w:right w:val="none" w:sz="0" w:space="0" w:color="auto"/>
      </w:divBdr>
    </w:div>
    <w:div w:id="1029186662">
      <w:marLeft w:val="0"/>
      <w:marRight w:val="0"/>
      <w:marTop w:val="10"/>
      <w:marBottom w:val="10"/>
      <w:divBdr>
        <w:top w:val="none" w:sz="0" w:space="0" w:color="auto"/>
        <w:left w:val="none" w:sz="0" w:space="0" w:color="auto"/>
        <w:bottom w:val="none" w:sz="0" w:space="0" w:color="auto"/>
        <w:right w:val="none" w:sz="0" w:space="0" w:color="auto"/>
      </w:divBdr>
    </w:div>
    <w:div w:id="1031110134">
      <w:marLeft w:val="0"/>
      <w:marRight w:val="0"/>
      <w:marTop w:val="10"/>
      <w:marBottom w:val="10"/>
      <w:divBdr>
        <w:top w:val="none" w:sz="0" w:space="0" w:color="auto"/>
        <w:left w:val="none" w:sz="0" w:space="0" w:color="auto"/>
        <w:bottom w:val="none" w:sz="0" w:space="0" w:color="auto"/>
        <w:right w:val="none" w:sz="0" w:space="0" w:color="auto"/>
      </w:divBdr>
    </w:div>
    <w:div w:id="1108156096">
      <w:marLeft w:val="0"/>
      <w:marRight w:val="0"/>
      <w:marTop w:val="10"/>
      <w:marBottom w:val="10"/>
      <w:divBdr>
        <w:top w:val="none" w:sz="0" w:space="0" w:color="auto"/>
        <w:left w:val="none" w:sz="0" w:space="0" w:color="auto"/>
        <w:bottom w:val="none" w:sz="0" w:space="0" w:color="auto"/>
        <w:right w:val="none" w:sz="0" w:space="0" w:color="auto"/>
      </w:divBdr>
    </w:div>
    <w:div w:id="1166366089">
      <w:marLeft w:val="0"/>
      <w:marRight w:val="0"/>
      <w:marTop w:val="10"/>
      <w:marBottom w:val="10"/>
      <w:divBdr>
        <w:top w:val="none" w:sz="0" w:space="0" w:color="auto"/>
        <w:left w:val="none" w:sz="0" w:space="0" w:color="auto"/>
        <w:bottom w:val="none" w:sz="0" w:space="0" w:color="auto"/>
        <w:right w:val="none" w:sz="0" w:space="0" w:color="auto"/>
      </w:divBdr>
    </w:div>
    <w:div w:id="1186401739">
      <w:marLeft w:val="0"/>
      <w:marRight w:val="0"/>
      <w:marTop w:val="10"/>
      <w:marBottom w:val="10"/>
      <w:divBdr>
        <w:top w:val="none" w:sz="0" w:space="0" w:color="auto"/>
        <w:left w:val="none" w:sz="0" w:space="0" w:color="auto"/>
        <w:bottom w:val="none" w:sz="0" w:space="0" w:color="auto"/>
        <w:right w:val="none" w:sz="0" w:space="0" w:color="auto"/>
      </w:divBdr>
    </w:div>
    <w:div w:id="1222668593">
      <w:marLeft w:val="0"/>
      <w:marRight w:val="0"/>
      <w:marTop w:val="10"/>
      <w:marBottom w:val="10"/>
      <w:divBdr>
        <w:top w:val="none" w:sz="0" w:space="0" w:color="auto"/>
        <w:left w:val="none" w:sz="0" w:space="0" w:color="auto"/>
        <w:bottom w:val="none" w:sz="0" w:space="0" w:color="auto"/>
        <w:right w:val="none" w:sz="0" w:space="0" w:color="auto"/>
      </w:divBdr>
    </w:div>
    <w:div w:id="1225524615">
      <w:marLeft w:val="0"/>
      <w:marRight w:val="0"/>
      <w:marTop w:val="10"/>
      <w:marBottom w:val="10"/>
      <w:divBdr>
        <w:top w:val="none" w:sz="0" w:space="0" w:color="auto"/>
        <w:left w:val="none" w:sz="0" w:space="0" w:color="auto"/>
        <w:bottom w:val="none" w:sz="0" w:space="0" w:color="auto"/>
        <w:right w:val="none" w:sz="0" w:space="0" w:color="auto"/>
      </w:divBdr>
    </w:div>
    <w:div w:id="1255356204">
      <w:marLeft w:val="0"/>
      <w:marRight w:val="0"/>
      <w:marTop w:val="10"/>
      <w:marBottom w:val="10"/>
      <w:divBdr>
        <w:top w:val="none" w:sz="0" w:space="0" w:color="auto"/>
        <w:left w:val="none" w:sz="0" w:space="0" w:color="auto"/>
        <w:bottom w:val="none" w:sz="0" w:space="0" w:color="auto"/>
        <w:right w:val="none" w:sz="0" w:space="0" w:color="auto"/>
      </w:divBdr>
    </w:div>
    <w:div w:id="1298561847">
      <w:marLeft w:val="0"/>
      <w:marRight w:val="0"/>
      <w:marTop w:val="10"/>
      <w:marBottom w:val="10"/>
      <w:divBdr>
        <w:top w:val="none" w:sz="0" w:space="0" w:color="auto"/>
        <w:left w:val="none" w:sz="0" w:space="0" w:color="auto"/>
        <w:bottom w:val="none" w:sz="0" w:space="0" w:color="auto"/>
        <w:right w:val="none" w:sz="0" w:space="0" w:color="auto"/>
      </w:divBdr>
    </w:div>
    <w:div w:id="1333071100">
      <w:marLeft w:val="0"/>
      <w:marRight w:val="0"/>
      <w:marTop w:val="10"/>
      <w:marBottom w:val="10"/>
      <w:divBdr>
        <w:top w:val="none" w:sz="0" w:space="0" w:color="auto"/>
        <w:left w:val="none" w:sz="0" w:space="0" w:color="auto"/>
        <w:bottom w:val="none" w:sz="0" w:space="0" w:color="auto"/>
        <w:right w:val="none" w:sz="0" w:space="0" w:color="auto"/>
      </w:divBdr>
    </w:div>
    <w:div w:id="1381516646">
      <w:marLeft w:val="0"/>
      <w:marRight w:val="0"/>
      <w:marTop w:val="10"/>
      <w:marBottom w:val="10"/>
      <w:divBdr>
        <w:top w:val="none" w:sz="0" w:space="0" w:color="auto"/>
        <w:left w:val="none" w:sz="0" w:space="0" w:color="auto"/>
        <w:bottom w:val="none" w:sz="0" w:space="0" w:color="auto"/>
        <w:right w:val="none" w:sz="0" w:space="0" w:color="auto"/>
      </w:divBdr>
    </w:div>
    <w:div w:id="1393502212">
      <w:marLeft w:val="0"/>
      <w:marRight w:val="0"/>
      <w:marTop w:val="10"/>
      <w:marBottom w:val="10"/>
      <w:divBdr>
        <w:top w:val="none" w:sz="0" w:space="0" w:color="auto"/>
        <w:left w:val="none" w:sz="0" w:space="0" w:color="auto"/>
        <w:bottom w:val="none" w:sz="0" w:space="0" w:color="auto"/>
        <w:right w:val="none" w:sz="0" w:space="0" w:color="auto"/>
      </w:divBdr>
    </w:div>
    <w:div w:id="1417558879">
      <w:marLeft w:val="0"/>
      <w:marRight w:val="720"/>
      <w:marTop w:val="10"/>
      <w:marBottom w:val="10"/>
      <w:divBdr>
        <w:top w:val="none" w:sz="0" w:space="0" w:color="auto"/>
        <w:left w:val="none" w:sz="0" w:space="0" w:color="auto"/>
        <w:bottom w:val="none" w:sz="0" w:space="0" w:color="auto"/>
        <w:right w:val="none" w:sz="0" w:space="0" w:color="auto"/>
      </w:divBdr>
    </w:div>
    <w:div w:id="1434862830">
      <w:marLeft w:val="0"/>
      <w:marRight w:val="0"/>
      <w:marTop w:val="10"/>
      <w:marBottom w:val="10"/>
      <w:divBdr>
        <w:top w:val="none" w:sz="0" w:space="0" w:color="auto"/>
        <w:left w:val="none" w:sz="0" w:space="0" w:color="auto"/>
        <w:bottom w:val="none" w:sz="0" w:space="0" w:color="auto"/>
        <w:right w:val="none" w:sz="0" w:space="0" w:color="auto"/>
      </w:divBdr>
    </w:div>
    <w:div w:id="1475485375">
      <w:marLeft w:val="0"/>
      <w:marRight w:val="720"/>
      <w:marTop w:val="10"/>
      <w:marBottom w:val="10"/>
      <w:divBdr>
        <w:top w:val="none" w:sz="0" w:space="0" w:color="auto"/>
        <w:left w:val="none" w:sz="0" w:space="0" w:color="auto"/>
        <w:bottom w:val="none" w:sz="0" w:space="0" w:color="auto"/>
        <w:right w:val="none" w:sz="0" w:space="0" w:color="auto"/>
      </w:divBdr>
    </w:div>
    <w:div w:id="1511872779">
      <w:marLeft w:val="0"/>
      <w:marRight w:val="0"/>
      <w:marTop w:val="10"/>
      <w:marBottom w:val="10"/>
      <w:divBdr>
        <w:top w:val="none" w:sz="0" w:space="0" w:color="auto"/>
        <w:left w:val="none" w:sz="0" w:space="0" w:color="auto"/>
        <w:bottom w:val="none" w:sz="0" w:space="0" w:color="auto"/>
        <w:right w:val="none" w:sz="0" w:space="0" w:color="auto"/>
      </w:divBdr>
    </w:div>
    <w:div w:id="1544830542">
      <w:marLeft w:val="0"/>
      <w:marRight w:val="0"/>
      <w:marTop w:val="10"/>
      <w:marBottom w:val="10"/>
      <w:divBdr>
        <w:top w:val="none" w:sz="0" w:space="0" w:color="auto"/>
        <w:left w:val="none" w:sz="0" w:space="0" w:color="auto"/>
        <w:bottom w:val="none" w:sz="0" w:space="0" w:color="auto"/>
        <w:right w:val="none" w:sz="0" w:space="0" w:color="auto"/>
      </w:divBdr>
    </w:div>
    <w:div w:id="1546991152">
      <w:marLeft w:val="0"/>
      <w:marRight w:val="0"/>
      <w:marTop w:val="10"/>
      <w:marBottom w:val="10"/>
      <w:divBdr>
        <w:top w:val="none" w:sz="0" w:space="0" w:color="auto"/>
        <w:left w:val="none" w:sz="0" w:space="0" w:color="auto"/>
        <w:bottom w:val="none" w:sz="0" w:space="0" w:color="auto"/>
        <w:right w:val="none" w:sz="0" w:space="0" w:color="auto"/>
      </w:divBdr>
    </w:div>
    <w:div w:id="1568758327">
      <w:marLeft w:val="0"/>
      <w:marRight w:val="0"/>
      <w:marTop w:val="10"/>
      <w:marBottom w:val="10"/>
      <w:divBdr>
        <w:top w:val="none" w:sz="0" w:space="0" w:color="auto"/>
        <w:left w:val="none" w:sz="0" w:space="0" w:color="auto"/>
        <w:bottom w:val="none" w:sz="0" w:space="0" w:color="auto"/>
        <w:right w:val="none" w:sz="0" w:space="0" w:color="auto"/>
      </w:divBdr>
    </w:div>
    <w:div w:id="1581601833">
      <w:marLeft w:val="0"/>
      <w:marRight w:val="0"/>
      <w:marTop w:val="10"/>
      <w:marBottom w:val="10"/>
      <w:divBdr>
        <w:top w:val="none" w:sz="0" w:space="0" w:color="auto"/>
        <w:left w:val="none" w:sz="0" w:space="0" w:color="auto"/>
        <w:bottom w:val="none" w:sz="0" w:space="0" w:color="auto"/>
        <w:right w:val="none" w:sz="0" w:space="0" w:color="auto"/>
      </w:divBdr>
    </w:div>
    <w:div w:id="1627004645">
      <w:marLeft w:val="0"/>
      <w:marRight w:val="0"/>
      <w:marTop w:val="10"/>
      <w:marBottom w:val="10"/>
      <w:divBdr>
        <w:top w:val="none" w:sz="0" w:space="0" w:color="auto"/>
        <w:left w:val="none" w:sz="0" w:space="0" w:color="auto"/>
        <w:bottom w:val="none" w:sz="0" w:space="0" w:color="auto"/>
        <w:right w:val="none" w:sz="0" w:space="0" w:color="auto"/>
      </w:divBdr>
    </w:div>
    <w:div w:id="1697463591">
      <w:marLeft w:val="0"/>
      <w:marRight w:val="0"/>
      <w:marTop w:val="10"/>
      <w:marBottom w:val="10"/>
      <w:divBdr>
        <w:top w:val="none" w:sz="0" w:space="0" w:color="auto"/>
        <w:left w:val="none" w:sz="0" w:space="0" w:color="auto"/>
        <w:bottom w:val="none" w:sz="0" w:space="0" w:color="auto"/>
        <w:right w:val="none" w:sz="0" w:space="0" w:color="auto"/>
      </w:divBdr>
    </w:div>
    <w:div w:id="1705982295">
      <w:marLeft w:val="0"/>
      <w:marRight w:val="0"/>
      <w:marTop w:val="10"/>
      <w:marBottom w:val="10"/>
      <w:divBdr>
        <w:top w:val="none" w:sz="0" w:space="0" w:color="auto"/>
        <w:left w:val="none" w:sz="0" w:space="0" w:color="auto"/>
        <w:bottom w:val="none" w:sz="0" w:space="0" w:color="auto"/>
        <w:right w:val="none" w:sz="0" w:space="0" w:color="auto"/>
      </w:divBdr>
    </w:div>
    <w:div w:id="1706057714">
      <w:marLeft w:val="0"/>
      <w:marRight w:val="0"/>
      <w:marTop w:val="10"/>
      <w:marBottom w:val="10"/>
      <w:divBdr>
        <w:top w:val="none" w:sz="0" w:space="0" w:color="auto"/>
        <w:left w:val="none" w:sz="0" w:space="0" w:color="auto"/>
        <w:bottom w:val="none" w:sz="0" w:space="0" w:color="auto"/>
        <w:right w:val="none" w:sz="0" w:space="0" w:color="auto"/>
      </w:divBdr>
    </w:div>
    <w:div w:id="1717510897">
      <w:marLeft w:val="0"/>
      <w:marRight w:val="0"/>
      <w:marTop w:val="10"/>
      <w:marBottom w:val="10"/>
      <w:divBdr>
        <w:top w:val="none" w:sz="0" w:space="0" w:color="auto"/>
        <w:left w:val="none" w:sz="0" w:space="0" w:color="auto"/>
        <w:bottom w:val="none" w:sz="0" w:space="0" w:color="auto"/>
        <w:right w:val="none" w:sz="0" w:space="0" w:color="auto"/>
      </w:divBdr>
    </w:div>
    <w:div w:id="1754812467">
      <w:marLeft w:val="0"/>
      <w:marRight w:val="0"/>
      <w:marTop w:val="10"/>
      <w:marBottom w:val="10"/>
      <w:divBdr>
        <w:top w:val="none" w:sz="0" w:space="0" w:color="auto"/>
        <w:left w:val="none" w:sz="0" w:space="0" w:color="auto"/>
        <w:bottom w:val="none" w:sz="0" w:space="0" w:color="auto"/>
        <w:right w:val="none" w:sz="0" w:space="0" w:color="auto"/>
      </w:divBdr>
    </w:div>
    <w:div w:id="1804807996">
      <w:marLeft w:val="0"/>
      <w:marRight w:val="0"/>
      <w:marTop w:val="10"/>
      <w:marBottom w:val="10"/>
      <w:divBdr>
        <w:top w:val="none" w:sz="0" w:space="0" w:color="auto"/>
        <w:left w:val="none" w:sz="0" w:space="0" w:color="auto"/>
        <w:bottom w:val="none" w:sz="0" w:space="0" w:color="auto"/>
        <w:right w:val="none" w:sz="0" w:space="0" w:color="auto"/>
      </w:divBdr>
    </w:div>
    <w:div w:id="1839423418">
      <w:marLeft w:val="0"/>
      <w:marRight w:val="0"/>
      <w:marTop w:val="10"/>
      <w:marBottom w:val="10"/>
      <w:divBdr>
        <w:top w:val="none" w:sz="0" w:space="0" w:color="auto"/>
        <w:left w:val="none" w:sz="0" w:space="0" w:color="auto"/>
        <w:bottom w:val="none" w:sz="0" w:space="0" w:color="auto"/>
        <w:right w:val="none" w:sz="0" w:space="0" w:color="auto"/>
      </w:divBdr>
    </w:div>
    <w:div w:id="1846284446">
      <w:marLeft w:val="0"/>
      <w:marRight w:val="0"/>
      <w:marTop w:val="10"/>
      <w:marBottom w:val="10"/>
      <w:divBdr>
        <w:top w:val="none" w:sz="0" w:space="0" w:color="auto"/>
        <w:left w:val="none" w:sz="0" w:space="0" w:color="auto"/>
        <w:bottom w:val="none" w:sz="0" w:space="0" w:color="auto"/>
        <w:right w:val="none" w:sz="0" w:space="0" w:color="auto"/>
      </w:divBdr>
    </w:div>
    <w:div w:id="1859005187">
      <w:marLeft w:val="0"/>
      <w:marRight w:val="0"/>
      <w:marTop w:val="10"/>
      <w:marBottom w:val="10"/>
      <w:divBdr>
        <w:top w:val="none" w:sz="0" w:space="0" w:color="auto"/>
        <w:left w:val="none" w:sz="0" w:space="0" w:color="auto"/>
        <w:bottom w:val="none" w:sz="0" w:space="0" w:color="auto"/>
        <w:right w:val="none" w:sz="0" w:space="0" w:color="auto"/>
      </w:divBdr>
    </w:div>
    <w:div w:id="1923710335">
      <w:marLeft w:val="0"/>
      <w:marRight w:val="0"/>
      <w:marTop w:val="10"/>
      <w:marBottom w:val="10"/>
      <w:divBdr>
        <w:top w:val="none" w:sz="0" w:space="0" w:color="auto"/>
        <w:left w:val="none" w:sz="0" w:space="0" w:color="auto"/>
        <w:bottom w:val="none" w:sz="0" w:space="0" w:color="auto"/>
        <w:right w:val="none" w:sz="0" w:space="0" w:color="auto"/>
      </w:divBdr>
    </w:div>
    <w:div w:id="1954357298">
      <w:marLeft w:val="0"/>
      <w:marRight w:val="0"/>
      <w:marTop w:val="10"/>
      <w:marBottom w:val="10"/>
      <w:divBdr>
        <w:top w:val="none" w:sz="0" w:space="0" w:color="auto"/>
        <w:left w:val="none" w:sz="0" w:space="0" w:color="auto"/>
        <w:bottom w:val="none" w:sz="0" w:space="0" w:color="auto"/>
        <w:right w:val="none" w:sz="0" w:space="0" w:color="auto"/>
      </w:divBdr>
    </w:div>
    <w:div w:id="1962882586">
      <w:marLeft w:val="0"/>
      <w:marRight w:val="0"/>
      <w:marTop w:val="10"/>
      <w:marBottom w:val="10"/>
      <w:divBdr>
        <w:top w:val="none" w:sz="0" w:space="0" w:color="auto"/>
        <w:left w:val="none" w:sz="0" w:space="0" w:color="auto"/>
        <w:bottom w:val="none" w:sz="0" w:space="0" w:color="auto"/>
        <w:right w:val="none" w:sz="0" w:space="0" w:color="auto"/>
      </w:divBdr>
    </w:div>
    <w:div w:id="1988169017">
      <w:marLeft w:val="0"/>
      <w:marRight w:val="0"/>
      <w:marTop w:val="10"/>
      <w:marBottom w:val="10"/>
      <w:divBdr>
        <w:top w:val="none" w:sz="0" w:space="0" w:color="auto"/>
        <w:left w:val="none" w:sz="0" w:space="0" w:color="auto"/>
        <w:bottom w:val="none" w:sz="0" w:space="0" w:color="auto"/>
        <w:right w:val="none" w:sz="0" w:space="0" w:color="auto"/>
      </w:divBdr>
    </w:div>
    <w:div w:id="1997175414">
      <w:marLeft w:val="0"/>
      <w:marRight w:val="0"/>
      <w:marTop w:val="10"/>
      <w:marBottom w:val="10"/>
      <w:divBdr>
        <w:top w:val="none" w:sz="0" w:space="0" w:color="auto"/>
        <w:left w:val="none" w:sz="0" w:space="0" w:color="auto"/>
        <w:bottom w:val="none" w:sz="0" w:space="0" w:color="auto"/>
        <w:right w:val="none" w:sz="0" w:space="0" w:color="auto"/>
      </w:divBdr>
    </w:div>
    <w:div w:id="2013412939">
      <w:marLeft w:val="0"/>
      <w:marRight w:val="0"/>
      <w:marTop w:val="10"/>
      <w:marBottom w:val="10"/>
      <w:divBdr>
        <w:top w:val="none" w:sz="0" w:space="0" w:color="auto"/>
        <w:left w:val="none" w:sz="0" w:space="0" w:color="auto"/>
        <w:bottom w:val="none" w:sz="0" w:space="0" w:color="auto"/>
        <w:right w:val="none" w:sz="0" w:space="0" w:color="auto"/>
      </w:divBdr>
    </w:div>
    <w:div w:id="2031225576">
      <w:marLeft w:val="0"/>
      <w:marRight w:val="0"/>
      <w:marTop w:val="10"/>
      <w:marBottom w:val="10"/>
      <w:divBdr>
        <w:top w:val="none" w:sz="0" w:space="0" w:color="auto"/>
        <w:left w:val="none" w:sz="0" w:space="0" w:color="auto"/>
        <w:bottom w:val="none" w:sz="0" w:space="0" w:color="auto"/>
        <w:right w:val="none" w:sz="0" w:space="0" w:color="auto"/>
      </w:divBdr>
    </w:div>
    <w:div w:id="2054847141">
      <w:marLeft w:val="0"/>
      <w:marRight w:val="0"/>
      <w:marTop w:val="10"/>
      <w:marBottom w:val="10"/>
      <w:divBdr>
        <w:top w:val="none" w:sz="0" w:space="0" w:color="auto"/>
        <w:left w:val="none" w:sz="0" w:space="0" w:color="auto"/>
        <w:bottom w:val="none" w:sz="0" w:space="0" w:color="auto"/>
        <w:right w:val="none" w:sz="0" w:space="0" w:color="auto"/>
      </w:divBdr>
    </w:div>
    <w:div w:id="2064332080">
      <w:marLeft w:val="0"/>
      <w:marRight w:val="0"/>
      <w:marTop w:val="10"/>
      <w:marBottom w:val="10"/>
      <w:divBdr>
        <w:top w:val="none" w:sz="0" w:space="0" w:color="auto"/>
        <w:left w:val="none" w:sz="0" w:space="0" w:color="auto"/>
        <w:bottom w:val="none" w:sz="0" w:space="0" w:color="auto"/>
        <w:right w:val="none" w:sz="0" w:space="0" w:color="auto"/>
      </w:divBdr>
    </w:div>
    <w:div w:id="21460002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1893</Words>
  <Characters>10794</Characters>
  <Application>Microsoft Office Word</Application>
  <DocSecurity>0</DocSecurity>
  <Lines>89</Lines>
  <Paragraphs>25</Paragraphs>
  <ScaleCrop>false</ScaleCrop>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