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097E" w:rsidRDefault="009E097E">
      <w:pPr>
        <w:spacing w:line="500" w:lineRule="atLeast"/>
        <w:jc w:val="center"/>
        <w:divId w:val="1584729056"/>
        <w:rPr>
          <w:rFonts w:ascii="黑体" w:eastAsia="黑体" w:hAnsi="黑体"/>
          <w:sz w:val="36"/>
          <w:szCs w:val="36"/>
        </w:rPr>
      </w:pPr>
      <w:r>
        <w:rPr>
          <w:rFonts w:ascii="黑体" w:eastAsia="黑体" w:hAnsi="黑体" w:hint="eastAsia"/>
          <w:sz w:val="36"/>
          <w:szCs w:val="36"/>
        </w:rPr>
        <w:t>广东省广州市花都区人民法院</w:t>
      </w:r>
    </w:p>
    <w:p w:rsidR="009E097E" w:rsidRDefault="009E097E">
      <w:pPr>
        <w:spacing w:line="500" w:lineRule="atLeast"/>
        <w:jc w:val="center"/>
        <w:divId w:val="724566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E097E" w:rsidRDefault="009E097E">
      <w:pPr>
        <w:spacing w:line="500" w:lineRule="atLeast"/>
        <w:jc w:val="right"/>
        <w:divId w:val="972364337"/>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1373</w:t>
      </w:r>
      <w:r>
        <w:rPr>
          <w:rFonts w:hint="eastAsia"/>
          <w:sz w:val="30"/>
          <w:szCs w:val="30"/>
        </w:rPr>
        <w:t>号</w:t>
      </w:r>
    </w:p>
    <w:p w:rsidR="009E097E" w:rsidRDefault="009E097E">
      <w:pPr>
        <w:spacing w:line="500" w:lineRule="atLeast"/>
        <w:ind w:firstLine="600"/>
        <w:divId w:val="1546285040"/>
        <w:rPr>
          <w:rFonts w:hint="eastAsia"/>
          <w:sz w:val="30"/>
          <w:szCs w:val="30"/>
        </w:rPr>
      </w:pPr>
      <w:r>
        <w:rPr>
          <w:rFonts w:hint="eastAsia"/>
          <w:sz w:val="30"/>
          <w:szCs w:val="30"/>
        </w:rPr>
        <w:t>公诉机关广州市花都区人民检察院。</w:t>
      </w:r>
    </w:p>
    <w:p w:rsidR="009E097E" w:rsidRDefault="009E097E">
      <w:pPr>
        <w:spacing w:line="500" w:lineRule="atLeast"/>
        <w:ind w:firstLine="600"/>
        <w:divId w:val="1871213790"/>
        <w:rPr>
          <w:rFonts w:hint="eastAsia"/>
          <w:sz w:val="30"/>
          <w:szCs w:val="30"/>
        </w:rPr>
      </w:pPr>
      <w:r>
        <w:rPr>
          <w:rFonts w:hint="eastAsia"/>
          <w:sz w:val="30"/>
          <w:szCs w:val="30"/>
        </w:rPr>
        <w:t>被告人黄某，男，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日出生于广东省广州市，汉族，文化程度专科，广州市国土资源和房屋管理局花都区分局执法监察大队科员。因涉嫌犯受贿罪于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rsidR="009E097E" w:rsidRDefault="009E097E">
      <w:pPr>
        <w:spacing w:line="500" w:lineRule="atLeast"/>
        <w:ind w:firstLine="600"/>
        <w:divId w:val="99184609"/>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1485</w:t>
      </w:r>
      <w:r>
        <w:rPr>
          <w:rFonts w:hint="eastAsia"/>
          <w:sz w:val="30"/>
          <w:szCs w:val="30"/>
        </w:rPr>
        <w:t>号起诉书指控被告人黄某犯受贿罪，于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日向本院提起公诉，本院于同日立案，并依法适用普通程序，组成合议庭，公开开庭审理了本案。广州市花都区人民检察院指派检察员雍易平出庭支持公诉，被告人黄某到庭参加诉讼。本案现已审理终结。</w:t>
      </w:r>
    </w:p>
    <w:p w:rsidR="009E097E" w:rsidRDefault="009E097E">
      <w:pPr>
        <w:spacing w:line="500" w:lineRule="atLeast"/>
        <w:ind w:firstLine="600"/>
        <w:divId w:val="676929528"/>
        <w:rPr>
          <w:rFonts w:hint="eastAsia"/>
          <w:sz w:val="30"/>
          <w:szCs w:val="30"/>
        </w:rPr>
      </w:pPr>
      <w:r>
        <w:rPr>
          <w:rFonts w:hint="eastAsia"/>
          <w:sz w:val="30"/>
          <w:szCs w:val="30"/>
        </w:rPr>
        <w:t>广州市花都区人民检察院指控，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在担任广州市国土资源和房屋管理局花都分局执法监察大队科员期间，在明知行贿人宋锦坤为偷挖国土资源瓷泥而支付“好处费”的情况下，利用对非法开采泥、沙等矿产资源巡查的职务便利，收受宋锦坤贿送的好处费共计</w:t>
      </w:r>
      <w:r>
        <w:rPr>
          <w:rFonts w:hint="eastAsia"/>
          <w:sz w:val="30"/>
          <w:szCs w:val="30"/>
        </w:rPr>
        <w:t>15000</w:t>
      </w:r>
      <w:r>
        <w:rPr>
          <w:rFonts w:hint="eastAsia"/>
          <w:sz w:val="30"/>
          <w:szCs w:val="30"/>
        </w:rPr>
        <w:t>元。具体分述如下：</w:t>
      </w:r>
    </w:p>
    <w:p w:rsidR="009E097E" w:rsidRDefault="009E097E">
      <w:pPr>
        <w:spacing w:line="500" w:lineRule="atLeast"/>
        <w:ind w:firstLine="600"/>
        <w:divId w:val="120852125"/>
        <w:rPr>
          <w:rFonts w:hint="eastAsia"/>
          <w:sz w:val="30"/>
          <w:szCs w:val="30"/>
        </w:rPr>
      </w:pPr>
      <w:r>
        <w:rPr>
          <w:rFonts w:hint="eastAsia"/>
          <w:sz w:val="30"/>
          <w:szCs w:val="30"/>
        </w:rPr>
        <w:t>2009</w:t>
      </w:r>
      <w:r>
        <w:rPr>
          <w:rFonts w:hint="eastAsia"/>
          <w:sz w:val="30"/>
          <w:szCs w:val="30"/>
        </w:rPr>
        <w:t>年的一天，被告人黄某在花都区山前旅游大道北元岗村附近收受行贿人宋锦坤贿送的“好处费”</w:t>
      </w:r>
      <w:r>
        <w:rPr>
          <w:rFonts w:hint="eastAsia"/>
          <w:sz w:val="30"/>
          <w:szCs w:val="30"/>
        </w:rPr>
        <w:t>5000</w:t>
      </w:r>
      <w:r>
        <w:rPr>
          <w:rFonts w:hint="eastAsia"/>
          <w:sz w:val="30"/>
          <w:szCs w:val="30"/>
        </w:rPr>
        <w:t>元。</w:t>
      </w:r>
    </w:p>
    <w:p w:rsidR="009E097E" w:rsidRDefault="009E097E">
      <w:pPr>
        <w:spacing w:line="500" w:lineRule="atLeast"/>
        <w:ind w:firstLine="600"/>
        <w:divId w:val="534149900"/>
        <w:rPr>
          <w:rFonts w:hint="eastAsia"/>
          <w:sz w:val="30"/>
          <w:szCs w:val="30"/>
        </w:rPr>
      </w:pPr>
      <w:r>
        <w:rPr>
          <w:rFonts w:hint="eastAsia"/>
          <w:sz w:val="30"/>
          <w:szCs w:val="30"/>
        </w:rPr>
        <w:t>2012</w:t>
      </w:r>
      <w:r>
        <w:rPr>
          <w:rFonts w:hint="eastAsia"/>
          <w:sz w:val="30"/>
          <w:szCs w:val="30"/>
        </w:rPr>
        <w:t>年的一天，被告人黄某在本区芙蓉嶂大门的路口收受行贿人宋锦坤贿送的“好处费”</w:t>
      </w:r>
      <w:r>
        <w:rPr>
          <w:rFonts w:hint="eastAsia"/>
          <w:sz w:val="30"/>
          <w:szCs w:val="30"/>
        </w:rPr>
        <w:t>10000</w:t>
      </w:r>
      <w:r>
        <w:rPr>
          <w:rFonts w:hint="eastAsia"/>
          <w:sz w:val="30"/>
          <w:szCs w:val="30"/>
        </w:rPr>
        <w:t>元。</w:t>
      </w:r>
    </w:p>
    <w:p w:rsidR="009E097E" w:rsidRDefault="009E097E">
      <w:pPr>
        <w:spacing w:line="500" w:lineRule="atLeast"/>
        <w:ind w:firstLine="600"/>
        <w:divId w:val="99399660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日，被告人黄某到广州市花都区人民检察院投案自首。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日，被告人黄某将上述全部赃款退至中国共产党广州市花都区纪律检查委员会。</w:t>
      </w:r>
    </w:p>
    <w:p w:rsidR="009E097E" w:rsidRDefault="009E097E">
      <w:pPr>
        <w:spacing w:line="500" w:lineRule="atLeast"/>
        <w:ind w:firstLine="600"/>
        <w:divId w:val="791484023"/>
        <w:rPr>
          <w:rFonts w:hint="eastAsia"/>
          <w:sz w:val="30"/>
          <w:szCs w:val="30"/>
        </w:rPr>
      </w:pPr>
      <w:r>
        <w:rPr>
          <w:rFonts w:hint="eastAsia"/>
          <w:sz w:val="30"/>
          <w:szCs w:val="30"/>
        </w:rPr>
        <w:lastRenderedPageBreak/>
        <w:t>为证实所指控的犯罪事实，公诉机关向本院提交了任职材料、行贿人供述、被告人供述及身份证明材料等证据，并据此认为被告人黄某的行为触犯了《中华人民共和国刑法》第三百八十五条第一款、第三百八十六条、第三百八十三条第一款第（三）项之规定，构成受贿罪。被告人黄某有自首、退赃的量刑情节，建议对其判处三年以下有期徒刑。提请本院依法判处。</w:t>
      </w:r>
    </w:p>
    <w:p w:rsidR="009E097E" w:rsidRDefault="009E097E">
      <w:pPr>
        <w:spacing w:line="500" w:lineRule="atLeast"/>
        <w:ind w:firstLine="600"/>
        <w:divId w:val="1664698265"/>
        <w:rPr>
          <w:rFonts w:hint="eastAsia"/>
          <w:sz w:val="30"/>
          <w:szCs w:val="30"/>
        </w:rPr>
      </w:pPr>
      <w:r>
        <w:rPr>
          <w:rFonts w:hint="eastAsia"/>
          <w:sz w:val="30"/>
          <w:szCs w:val="30"/>
        </w:rPr>
        <w:t>被告人黄某对公诉机关指控的事实和罪名无异议。</w:t>
      </w:r>
    </w:p>
    <w:p w:rsidR="009E097E" w:rsidRDefault="009E097E">
      <w:pPr>
        <w:spacing w:line="500" w:lineRule="atLeast"/>
        <w:ind w:firstLine="600"/>
        <w:divId w:val="130862762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在担任广州市国土资源和房屋管理局花都分局执法监察大队科员期间，在明知行贿人宋锦坤（另案处理）为偷挖国土资源瓷泥而支付“好处费”的情况下，利用对非法开采泥、沙等矿产资源巡查的职务便利，收受宋锦坤贿送的好处费共计</w:t>
      </w:r>
      <w:r>
        <w:rPr>
          <w:rFonts w:hint="eastAsia"/>
          <w:sz w:val="30"/>
          <w:szCs w:val="30"/>
        </w:rPr>
        <w:t>15000</w:t>
      </w:r>
      <w:r>
        <w:rPr>
          <w:rFonts w:hint="eastAsia"/>
          <w:sz w:val="30"/>
          <w:szCs w:val="30"/>
        </w:rPr>
        <w:t>元。具体分述如下：</w:t>
      </w:r>
    </w:p>
    <w:p w:rsidR="009E097E" w:rsidRDefault="009E097E">
      <w:pPr>
        <w:spacing w:line="500" w:lineRule="atLeast"/>
        <w:ind w:firstLine="600"/>
        <w:divId w:val="700252341"/>
        <w:rPr>
          <w:rFonts w:hint="eastAsia"/>
          <w:sz w:val="30"/>
          <w:szCs w:val="30"/>
        </w:rPr>
      </w:pPr>
      <w:r>
        <w:rPr>
          <w:rFonts w:hint="eastAsia"/>
          <w:sz w:val="30"/>
          <w:szCs w:val="30"/>
        </w:rPr>
        <w:t>2009</w:t>
      </w:r>
      <w:r>
        <w:rPr>
          <w:rFonts w:hint="eastAsia"/>
          <w:sz w:val="30"/>
          <w:szCs w:val="30"/>
        </w:rPr>
        <w:t>年的一天，被告人黄某在花都区山前旅游大道北元岗村附近收受行贿人宋锦坤贿送的“好处费”</w:t>
      </w:r>
      <w:r>
        <w:rPr>
          <w:rFonts w:hint="eastAsia"/>
          <w:sz w:val="30"/>
          <w:szCs w:val="30"/>
        </w:rPr>
        <w:t>5000</w:t>
      </w:r>
      <w:r>
        <w:rPr>
          <w:rFonts w:hint="eastAsia"/>
          <w:sz w:val="30"/>
          <w:szCs w:val="30"/>
        </w:rPr>
        <w:t>元。</w:t>
      </w:r>
    </w:p>
    <w:p w:rsidR="009E097E" w:rsidRDefault="009E097E">
      <w:pPr>
        <w:spacing w:line="500" w:lineRule="atLeast"/>
        <w:ind w:firstLine="600"/>
        <w:divId w:val="608583904"/>
        <w:rPr>
          <w:rFonts w:hint="eastAsia"/>
          <w:sz w:val="30"/>
          <w:szCs w:val="30"/>
        </w:rPr>
      </w:pPr>
      <w:r>
        <w:rPr>
          <w:rFonts w:hint="eastAsia"/>
          <w:sz w:val="30"/>
          <w:szCs w:val="30"/>
        </w:rPr>
        <w:t>2012</w:t>
      </w:r>
      <w:r>
        <w:rPr>
          <w:rFonts w:hint="eastAsia"/>
          <w:sz w:val="30"/>
          <w:szCs w:val="30"/>
        </w:rPr>
        <w:t>年的一天，被告人黄某在本区芙蓉嶂大门的路口收受行贿人宋锦坤贿送的“好处费”</w:t>
      </w:r>
      <w:r>
        <w:rPr>
          <w:rFonts w:hint="eastAsia"/>
          <w:sz w:val="30"/>
          <w:szCs w:val="30"/>
        </w:rPr>
        <w:t>10000</w:t>
      </w:r>
      <w:r>
        <w:rPr>
          <w:rFonts w:hint="eastAsia"/>
          <w:sz w:val="30"/>
          <w:szCs w:val="30"/>
        </w:rPr>
        <w:t>元。</w:t>
      </w:r>
    </w:p>
    <w:p w:rsidR="009E097E" w:rsidRDefault="009E097E">
      <w:pPr>
        <w:spacing w:line="500" w:lineRule="atLeast"/>
        <w:ind w:firstLine="600"/>
        <w:divId w:val="205149601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日，被告人黄某到广州市花都区人民检察院投案自首。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日，被告人黄某将上述全部赃款退至中国共产党广州市花都区纪律检查委员会。</w:t>
      </w:r>
    </w:p>
    <w:p w:rsidR="009E097E" w:rsidRDefault="009E097E">
      <w:pPr>
        <w:spacing w:line="500" w:lineRule="atLeast"/>
        <w:ind w:firstLine="600"/>
        <w:divId w:val="1262883325"/>
        <w:rPr>
          <w:rFonts w:hint="eastAsia"/>
          <w:sz w:val="30"/>
          <w:szCs w:val="30"/>
        </w:rPr>
      </w:pPr>
      <w:r>
        <w:rPr>
          <w:rFonts w:hint="eastAsia"/>
          <w:sz w:val="30"/>
          <w:szCs w:val="30"/>
        </w:rPr>
        <w:t>以上事实，有公诉机关当庭举证，经控辩双方质证，并经本院确认的证据证实。其中有：</w:t>
      </w:r>
    </w:p>
    <w:p w:rsidR="009E097E" w:rsidRDefault="009E097E">
      <w:pPr>
        <w:spacing w:line="500" w:lineRule="atLeast"/>
        <w:ind w:firstLine="600"/>
        <w:divId w:val="642612917"/>
        <w:rPr>
          <w:rFonts w:hint="eastAsia"/>
          <w:sz w:val="30"/>
          <w:szCs w:val="30"/>
        </w:rPr>
      </w:pPr>
      <w:r>
        <w:rPr>
          <w:rFonts w:hint="eastAsia"/>
          <w:sz w:val="30"/>
          <w:szCs w:val="30"/>
        </w:rPr>
        <w:t>1</w:t>
      </w:r>
      <w:r>
        <w:rPr>
          <w:rFonts w:hint="eastAsia"/>
          <w:sz w:val="30"/>
          <w:szCs w:val="30"/>
        </w:rPr>
        <w:t>、户籍资料、关于黄某任职的通知、劳动合同制工人登记表、聘用制干部审批表、公务员登记表、入党资料证实被告人黄某的基本身份情况及其任广州市国土资源管理局花都区分局执法监察大队科员。</w:t>
      </w:r>
    </w:p>
    <w:p w:rsidR="009E097E" w:rsidRDefault="009E097E">
      <w:pPr>
        <w:spacing w:line="500" w:lineRule="atLeast"/>
        <w:ind w:firstLine="600"/>
        <w:divId w:val="292291160"/>
        <w:rPr>
          <w:rFonts w:hint="eastAsia"/>
          <w:sz w:val="30"/>
          <w:szCs w:val="30"/>
        </w:rPr>
      </w:pPr>
      <w:r>
        <w:rPr>
          <w:rFonts w:hint="eastAsia"/>
          <w:sz w:val="30"/>
          <w:szCs w:val="30"/>
        </w:rPr>
        <w:t>2</w:t>
      </w:r>
      <w:r>
        <w:rPr>
          <w:rFonts w:hint="eastAsia"/>
          <w:sz w:val="30"/>
          <w:szCs w:val="30"/>
        </w:rPr>
        <w:t>、广东省暂扣财物收据，证明被告人黄某已向中共广州市花都区纪委退赃</w:t>
      </w:r>
      <w:r>
        <w:rPr>
          <w:rFonts w:hint="eastAsia"/>
          <w:sz w:val="30"/>
          <w:szCs w:val="30"/>
        </w:rPr>
        <w:t>11.6</w:t>
      </w:r>
      <w:r>
        <w:rPr>
          <w:rFonts w:hint="eastAsia"/>
          <w:sz w:val="30"/>
          <w:szCs w:val="30"/>
        </w:rPr>
        <w:t>万元。</w:t>
      </w:r>
    </w:p>
    <w:p w:rsidR="009E097E" w:rsidRDefault="009E097E">
      <w:pPr>
        <w:spacing w:line="500" w:lineRule="atLeast"/>
        <w:ind w:firstLine="600"/>
        <w:divId w:val="2058891553"/>
        <w:rPr>
          <w:rFonts w:hint="eastAsia"/>
          <w:sz w:val="30"/>
          <w:szCs w:val="30"/>
        </w:rPr>
      </w:pPr>
      <w:r>
        <w:rPr>
          <w:rFonts w:hint="eastAsia"/>
          <w:sz w:val="30"/>
          <w:szCs w:val="30"/>
        </w:rPr>
        <w:t>3</w:t>
      </w:r>
      <w:r>
        <w:rPr>
          <w:rFonts w:hint="eastAsia"/>
          <w:sz w:val="30"/>
          <w:szCs w:val="30"/>
        </w:rPr>
        <w:t>、破案经过，证明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日，被告人黄某到广州市花都区人民检察院自首，主动交代了受贿事实。</w:t>
      </w:r>
    </w:p>
    <w:p w:rsidR="009E097E" w:rsidRDefault="009E097E">
      <w:pPr>
        <w:spacing w:line="500" w:lineRule="atLeast"/>
        <w:ind w:firstLine="600"/>
        <w:divId w:val="1492796810"/>
        <w:rPr>
          <w:rFonts w:hint="eastAsia"/>
          <w:sz w:val="30"/>
          <w:szCs w:val="30"/>
        </w:rPr>
      </w:pPr>
      <w:r>
        <w:rPr>
          <w:rFonts w:hint="eastAsia"/>
          <w:sz w:val="30"/>
          <w:szCs w:val="30"/>
        </w:rPr>
        <w:t>4</w:t>
      </w:r>
      <w:r>
        <w:rPr>
          <w:rFonts w:hint="eastAsia"/>
          <w:sz w:val="30"/>
          <w:szCs w:val="30"/>
        </w:rPr>
        <w:t>、行贿人宋锦坤的供述，主要内容为：我从事沙、泥生意，</w:t>
      </w:r>
      <w:r>
        <w:rPr>
          <w:rFonts w:hint="eastAsia"/>
          <w:sz w:val="30"/>
          <w:szCs w:val="30"/>
        </w:rPr>
        <w:t>2009</w:t>
      </w:r>
      <w:r>
        <w:rPr>
          <w:rFonts w:hint="eastAsia"/>
          <w:sz w:val="30"/>
          <w:szCs w:val="30"/>
        </w:rPr>
        <w:t>年的一天，我在山前旅游大道北元岗村自己开的一个猪场偷挖瓷泥，因有人举报，被区国土局以及镇国土所的相关工作人员查处了，并将我偷挖的钩机给扣押了，在扣押的时候，我认识了区国土局巡查队的“标哥”。几天后，我打电话约标哥到山前旅游大道北元岗村附近的一个农庄吃饭，饭桌上，我给了他一个信封，里面有</w:t>
      </w:r>
      <w:r>
        <w:rPr>
          <w:rFonts w:hint="eastAsia"/>
          <w:sz w:val="30"/>
          <w:szCs w:val="30"/>
        </w:rPr>
        <w:t>5000</w:t>
      </w:r>
      <w:r>
        <w:rPr>
          <w:rFonts w:hint="eastAsia"/>
          <w:sz w:val="30"/>
          <w:szCs w:val="30"/>
        </w:rPr>
        <w:t>元，面额都是一百元的，并说，希望标哥关照一下，睁一只眼闭一只眼，没什么事不要来查处我。他说尽力，就收下了。</w:t>
      </w:r>
    </w:p>
    <w:p w:rsidR="009E097E" w:rsidRDefault="009E097E">
      <w:pPr>
        <w:spacing w:line="500" w:lineRule="atLeast"/>
        <w:ind w:firstLine="600"/>
        <w:divId w:val="1448043240"/>
        <w:rPr>
          <w:rFonts w:hint="eastAsia"/>
          <w:sz w:val="30"/>
          <w:szCs w:val="30"/>
        </w:rPr>
      </w:pPr>
      <w:r>
        <w:rPr>
          <w:rFonts w:hint="eastAsia"/>
          <w:sz w:val="30"/>
          <w:szCs w:val="30"/>
        </w:rPr>
        <w:t>2012</w:t>
      </w:r>
      <w:r>
        <w:rPr>
          <w:rFonts w:hint="eastAsia"/>
          <w:sz w:val="30"/>
          <w:szCs w:val="30"/>
        </w:rPr>
        <w:t>年初的一天，我打电话给标哥到芙蓉嶂旅游区门口见面，我当时是开斯巴鲁汽车去的，去到后，看到标哥和勇哥已经在那里了。我从车上拿了两个各自装有</w:t>
      </w:r>
      <w:r>
        <w:rPr>
          <w:rFonts w:hint="eastAsia"/>
          <w:sz w:val="30"/>
          <w:szCs w:val="30"/>
        </w:rPr>
        <w:t>1</w:t>
      </w:r>
      <w:r>
        <w:rPr>
          <w:rFonts w:hint="eastAsia"/>
          <w:sz w:val="30"/>
          <w:szCs w:val="30"/>
        </w:rPr>
        <w:t>万元的信封给他们，每人一个信封，并同他们说自己现在已经在花城村新庄水库附近的山偷挖瓷泥，希望他们关照一下，尽量少查，他们听后说尽量，收下就走了。</w:t>
      </w:r>
    </w:p>
    <w:p w:rsidR="009E097E" w:rsidRDefault="009E097E">
      <w:pPr>
        <w:spacing w:line="500" w:lineRule="atLeast"/>
        <w:ind w:firstLine="600"/>
        <w:divId w:val="369916656"/>
        <w:rPr>
          <w:rFonts w:hint="eastAsia"/>
          <w:sz w:val="30"/>
          <w:szCs w:val="30"/>
        </w:rPr>
      </w:pPr>
      <w:r>
        <w:rPr>
          <w:rFonts w:hint="eastAsia"/>
          <w:sz w:val="30"/>
          <w:szCs w:val="30"/>
        </w:rPr>
        <w:t>5</w:t>
      </w:r>
      <w:r>
        <w:rPr>
          <w:rFonts w:hint="eastAsia"/>
          <w:sz w:val="30"/>
          <w:szCs w:val="30"/>
        </w:rPr>
        <w:t>、同案人彭勇的证言，主要内容为：我是区国土局监察执法大队科员，负责花山、花东、梯面、狮岭镇的巡查工作，黄某主管以上四个镇的巡查工作，我主要是协助他的工作。</w:t>
      </w:r>
    </w:p>
    <w:p w:rsidR="009E097E" w:rsidRDefault="009E097E">
      <w:pPr>
        <w:spacing w:line="500" w:lineRule="atLeast"/>
        <w:ind w:firstLine="600"/>
        <w:divId w:val="82997731"/>
        <w:rPr>
          <w:rFonts w:hint="eastAsia"/>
          <w:sz w:val="30"/>
          <w:szCs w:val="30"/>
        </w:rPr>
      </w:pPr>
      <w:r>
        <w:rPr>
          <w:rFonts w:hint="eastAsia"/>
          <w:sz w:val="30"/>
          <w:szCs w:val="30"/>
        </w:rPr>
        <w:t>“矮坤”，花东镇元岗村人，</w:t>
      </w:r>
      <w:r>
        <w:rPr>
          <w:rFonts w:hint="eastAsia"/>
          <w:sz w:val="30"/>
          <w:szCs w:val="30"/>
        </w:rPr>
        <w:t>40</w:t>
      </w:r>
      <w:r>
        <w:rPr>
          <w:rFonts w:hint="eastAsia"/>
          <w:sz w:val="30"/>
          <w:szCs w:val="30"/>
        </w:rPr>
        <w:t>来岁，比较矮。</w:t>
      </w:r>
      <w:r>
        <w:rPr>
          <w:rFonts w:hint="eastAsia"/>
          <w:sz w:val="30"/>
          <w:szCs w:val="30"/>
        </w:rPr>
        <w:t>2012</w:t>
      </w:r>
      <w:r>
        <w:rPr>
          <w:rFonts w:hint="eastAsia"/>
          <w:sz w:val="30"/>
          <w:szCs w:val="30"/>
        </w:rPr>
        <w:t>年上半年的一天，黄某约我、“矮坤”到花都风情美食街的一家饭店吃饭，期间黄某把“矮坤”介绍给我认识，事后，黄某和谢月明告诉我他是从事偷挖泥生意的。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和黄某在芙蓉嶂上开车巡查，期间“矮坤”打电话给黄某见面，我们在芙蓉嶂大门的路口等他，“矮坤”没过多久就开着一辆越野车过来，“矮坤”拿了一个信封给黄某，见我也在，从车上拿了一个信封给我，当时我们都知道是钱，回家后打开看后，发现里面有</w:t>
      </w:r>
      <w:r>
        <w:rPr>
          <w:rFonts w:hint="eastAsia"/>
          <w:sz w:val="30"/>
          <w:szCs w:val="30"/>
        </w:rPr>
        <w:t>1</w:t>
      </w:r>
      <w:r>
        <w:rPr>
          <w:rFonts w:hint="eastAsia"/>
          <w:sz w:val="30"/>
          <w:szCs w:val="30"/>
        </w:rPr>
        <w:t>万元。</w:t>
      </w:r>
    </w:p>
    <w:p w:rsidR="009E097E" w:rsidRDefault="009E097E">
      <w:pPr>
        <w:spacing w:line="500" w:lineRule="atLeast"/>
        <w:ind w:firstLine="600"/>
        <w:divId w:val="884021542"/>
        <w:rPr>
          <w:rFonts w:hint="eastAsia"/>
          <w:sz w:val="30"/>
          <w:szCs w:val="30"/>
        </w:rPr>
      </w:pPr>
      <w:r>
        <w:rPr>
          <w:rFonts w:hint="eastAsia"/>
          <w:sz w:val="30"/>
          <w:szCs w:val="30"/>
        </w:rPr>
        <w:t>6</w:t>
      </w:r>
      <w:r>
        <w:rPr>
          <w:rFonts w:hint="eastAsia"/>
          <w:sz w:val="30"/>
          <w:szCs w:val="30"/>
        </w:rPr>
        <w:t>、被告人黄某的供述及亲笔供词，主要内容为：</w:t>
      </w:r>
      <w:r>
        <w:rPr>
          <w:rFonts w:hint="eastAsia"/>
          <w:sz w:val="30"/>
          <w:szCs w:val="30"/>
        </w:rPr>
        <w:t>2009</w:t>
      </w:r>
      <w:r>
        <w:rPr>
          <w:rFonts w:hint="eastAsia"/>
          <w:sz w:val="30"/>
          <w:szCs w:val="30"/>
        </w:rPr>
        <w:t>年至今，我在担任广州市国土资源和房屋管理局花都分局执法监察大队队员期间，利用主管花山、花东、狮岭、梯面四个镇土地巡查工作的职务便利，非法收受他人好处费的经济问题。具体如下：“矮坤”，花东镇元岗村人，</w:t>
      </w:r>
      <w:r>
        <w:rPr>
          <w:rFonts w:hint="eastAsia"/>
          <w:sz w:val="30"/>
          <w:szCs w:val="30"/>
        </w:rPr>
        <w:t>45</w:t>
      </w:r>
      <w:r>
        <w:rPr>
          <w:rFonts w:hint="eastAsia"/>
          <w:sz w:val="30"/>
          <w:szCs w:val="30"/>
        </w:rPr>
        <w:t>岁左右，偏瘦、矮。</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月的一天，我在处理一单群众投诉的时候认识了他，并交换了各自的电话号码。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群众举报说山前旅游大道北元岗村的一个猪场有人偷挖泥，于是我、袁辉明副局长、花东所国土所所长林晓峰等人到现场查处，要求“矮坤”停止偷挖泥并将钩机拖走，随后通知花东城建来将钩机拖走，后来因为没有拖车肯上山拖钩机，所以最终都没拖走钩机，最后事情不了了之。</w:t>
      </w:r>
    </w:p>
    <w:p w:rsidR="009E097E" w:rsidRDefault="009E097E">
      <w:pPr>
        <w:spacing w:line="500" w:lineRule="atLeast"/>
        <w:ind w:firstLine="600"/>
        <w:divId w:val="1698965384"/>
        <w:rPr>
          <w:rFonts w:hint="eastAsia"/>
          <w:sz w:val="30"/>
          <w:szCs w:val="30"/>
        </w:rPr>
      </w:pPr>
      <w:r>
        <w:rPr>
          <w:rFonts w:hint="eastAsia"/>
          <w:sz w:val="30"/>
          <w:szCs w:val="30"/>
        </w:rPr>
        <w:t>几天后，“矮坤”电话约我到山前旅游大道北元岗村附近的一个农庄吃饭，饭桌上，他给了我一个信封，当时我没打开看，但我心里知道那里面是钱，并对我说关照一下，不要来查处。我说我尽力啦，然后就收下了。我回到家后，发现里面有</w:t>
      </w:r>
      <w:r>
        <w:rPr>
          <w:rFonts w:hint="eastAsia"/>
          <w:sz w:val="30"/>
          <w:szCs w:val="30"/>
        </w:rPr>
        <w:t>5000</w:t>
      </w:r>
      <w:r>
        <w:rPr>
          <w:rFonts w:hint="eastAsia"/>
          <w:sz w:val="30"/>
          <w:szCs w:val="30"/>
        </w:rPr>
        <w:t>元，面额都是一百的。</w:t>
      </w:r>
    </w:p>
    <w:p w:rsidR="009E097E" w:rsidRDefault="009E097E">
      <w:pPr>
        <w:spacing w:line="500" w:lineRule="atLeast"/>
        <w:ind w:firstLine="600"/>
        <w:divId w:val="352656188"/>
        <w:rPr>
          <w:rFonts w:hint="eastAsia"/>
          <w:sz w:val="30"/>
          <w:szCs w:val="30"/>
        </w:rPr>
      </w:pPr>
      <w:r>
        <w:rPr>
          <w:rFonts w:hint="eastAsia"/>
          <w:sz w:val="30"/>
          <w:szCs w:val="30"/>
        </w:rPr>
        <w:t>2012</w:t>
      </w:r>
      <w:r>
        <w:rPr>
          <w:rFonts w:hint="eastAsia"/>
          <w:sz w:val="30"/>
          <w:szCs w:val="30"/>
        </w:rPr>
        <w:t>年初的一天，“矮坤”打电话约我在芙蓉嶂旅游区门口等他，当时我是同彭勇一起去的，“矮坤”开了一辆车（越野车，车牌不记得了）到了约定的地点，随后他从车上拿了两个信封给我和彭勇，我们每人各一个信封（我们心里知道那里面是钱），并对我们说关照一下，自己想在那个老地方挖泥，我心里清楚里面有现金，是“矮坤”给我们的好处费，我收下了，并对他说我们会尽力的啦。回到家后，我发现里面有</w:t>
      </w:r>
      <w:r>
        <w:rPr>
          <w:rFonts w:hint="eastAsia"/>
          <w:sz w:val="30"/>
          <w:szCs w:val="30"/>
        </w:rPr>
        <w:t>10000</w:t>
      </w:r>
      <w:r>
        <w:rPr>
          <w:rFonts w:hint="eastAsia"/>
          <w:sz w:val="30"/>
          <w:szCs w:val="30"/>
        </w:rPr>
        <w:t>元，面额为一百元，彭勇的信封有多少我就不清楚，但是知道都是有现金的。</w:t>
      </w:r>
    </w:p>
    <w:p w:rsidR="009E097E" w:rsidRDefault="009E097E">
      <w:pPr>
        <w:spacing w:line="500" w:lineRule="atLeast"/>
        <w:ind w:firstLine="600"/>
        <w:divId w:val="1275399871"/>
        <w:rPr>
          <w:rFonts w:hint="eastAsia"/>
          <w:sz w:val="30"/>
          <w:szCs w:val="30"/>
        </w:rPr>
      </w:pPr>
      <w:r>
        <w:rPr>
          <w:rFonts w:hint="eastAsia"/>
          <w:sz w:val="30"/>
          <w:szCs w:val="30"/>
        </w:rPr>
        <w:t>上述证据，经法庭查证属实，证据取证合法，内容真实，采信为定案依据，且证据能相互印证，足以认定。</w:t>
      </w:r>
    </w:p>
    <w:p w:rsidR="009E097E" w:rsidRDefault="009E097E">
      <w:pPr>
        <w:spacing w:line="500" w:lineRule="atLeast"/>
        <w:ind w:firstLine="600"/>
        <w:divId w:val="1126898511"/>
        <w:rPr>
          <w:rFonts w:hint="eastAsia"/>
          <w:sz w:val="30"/>
          <w:szCs w:val="30"/>
        </w:rPr>
      </w:pPr>
      <w:r>
        <w:rPr>
          <w:rFonts w:hint="eastAsia"/>
          <w:sz w:val="30"/>
          <w:szCs w:val="30"/>
        </w:rPr>
        <w:t>本院认为，被告人黄某无视国法，身为国家工作人员，利用职务之便，收受贿赂，为他人谋取利益，其行为已构成受贿罪，应依法惩处。公诉机关指控成立，本院予以支持，依法对被告人适用“一年以上七年以下有期徒刑”的量刑幅度处刑。本案查明的量刑情节包括：</w:t>
      </w:r>
      <w:r>
        <w:rPr>
          <w:rFonts w:hint="eastAsia"/>
          <w:sz w:val="30"/>
          <w:szCs w:val="30"/>
        </w:rPr>
        <w:t>1</w:t>
      </w:r>
      <w:r>
        <w:rPr>
          <w:rFonts w:hint="eastAsia"/>
          <w:sz w:val="30"/>
          <w:szCs w:val="30"/>
        </w:rPr>
        <w:t>、被告人犯罪后主动投案如实供述犯罪事实，是自首，依法可以从轻或者减轻处罚；</w:t>
      </w:r>
      <w:r>
        <w:rPr>
          <w:rFonts w:hint="eastAsia"/>
          <w:sz w:val="30"/>
          <w:szCs w:val="30"/>
        </w:rPr>
        <w:t>2</w:t>
      </w:r>
      <w:r>
        <w:rPr>
          <w:rFonts w:hint="eastAsia"/>
          <w:sz w:val="30"/>
          <w:szCs w:val="30"/>
        </w:rPr>
        <w:t>、被告人积极退还全部赃款，有悔罪表现，本院酌情从轻处罚。本院根据前述法定刑幅度及法定、酌定量刑情节，认为被告人黄某确有悔罪表现，没有再犯罪的危险，宣告缓刑对所居住社区没有重大不良影响，决定对被告人黄某适用缓刑。为此，依照《中华人民共和国刑法》第三百八十五条第一款、第三百八十六条、第三百八十三条第一款第（三）项、第六十七条第一款、第七十二条、第七十三条第二款、第三款、第六十四条的规定，判决如下：</w:t>
      </w:r>
    </w:p>
    <w:p w:rsidR="009E097E" w:rsidRDefault="009E097E">
      <w:pPr>
        <w:spacing w:line="500" w:lineRule="atLeast"/>
        <w:ind w:firstLine="600"/>
        <w:divId w:val="1209103101"/>
        <w:rPr>
          <w:rFonts w:hint="eastAsia"/>
          <w:sz w:val="30"/>
          <w:szCs w:val="30"/>
        </w:rPr>
      </w:pPr>
      <w:r>
        <w:rPr>
          <w:rFonts w:hint="eastAsia"/>
          <w:sz w:val="30"/>
          <w:szCs w:val="30"/>
        </w:rPr>
        <w:t>一、被告人黄某犯受贿罪，判处有期徒刑一年零一个月，缓刑二年（缓刑考验期限，从判决确定之日起计算）。</w:t>
      </w:r>
    </w:p>
    <w:p w:rsidR="009E097E" w:rsidRDefault="009E097E">
      <w:pPr>
        <w:spacing w:line="500" w:lineRule="atLeast"/>
        <w:ind w:firstLine="600"/>
        <w:divId w:val="254480395"/>
        <w:rPr>
          <w:rFonts w:hint="eastAsia"/>
          <w:sz w:val="30"/>
          <w:szCs w:val="30"/>
        </w:rPr>
      </w:pPr>
      <w:r>
        <w:rPr>
          <w:rFonts w:hint="eastAsia"/>
          <w:sz w:val="30"/>
          <w:szCs w:val="30"/>
        </w:rPr>
        <w:t>二、退缴的赃款</w:t>
      </w:r>
      <w:r>
        <w:rPr>
          <w:rFonts w:hint="eastAsia"/>
          <w:sz w:val="30"/>
          <w:szCs w:val="30"/>
        </w:rPr>
        <w:t>15000</w:t>
      </w:r>
      <w:r>
        <w:rPr>
          <w:rFonts w:hint="eastAsia"/>
          <w:sz w:val="30"/>
          <w:szCs w:val="30"/>
        </w:rPr>
        <w:t>元予以没收上缴国库（由中国共产党广州市花都区纪律检查委员会执行）。</w:t>
      </w:r>
    </w:p>
    <w:p w:rsidR="009E097E" w:rsidRDefault="009E097E">
      <w:pPr>
        <w:spacing w:line="500" w:lineRule="atLeast"/>
        <w:ind w:firstLine="600"/>
        <w:divId w:val="20601285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E097E" w:rsidRDefault="009E097E">
      <w:pPr>
        <w:spacing w:line="500" w:lineRule="atLeast"/>
        <w:ind w:firstLine="600"/>
        <w:divId w:val="1752389461"/>
        <w:rPr>
          <w:rFonts w:hint="eastAsia"/>
          <w:sz w:val="30"/>
          <w:szCs w:val="30"/>
        </w:rPr>
      </w:pPr>
      <w:r>
        <w:rPr>
          <w:rFonts w:hint="eastAsia"/>
          <w:sz w:val="30"/>
          <w:szCs w:val="30"/>
        </w:rPr>
        <w:t>（此页无正文）</w:t>
      </w:r>
    </w:p>
    <w:p w:rsidR="009E097E" w:rsidRDefault="009E097E">
      <w:pPr>
        <w:spacing w:line="500" w:lineRule="atLeast"/>
        <w:jc w:val="right"/>
        <w:divId w:val="111440596"/>
        <w:rPr>
          <w:rFonts w:hint="eastAsia"/>
          <w:sz w:val="30"/>
          <w:szCs w:val="30"/>
        </w:rPr>
      </w:pPr>
      <w:r>
        <w:rPr>
          <w:rFonts w:hint="eastAsia"/>
          <w:sz w:val="30"/>
          <w:szCs w:val="30"/>
        </w:rPr>
        <w:t>审　判　长　　刘洁明</w:t>
      </w:r>
    </w:p>
    <w:p w:rsidR="009E097E" w:rsidRDefault="009E097E">
      <w:pPr>
        <w:spacing w:line="500" w:lineRule="atLeast"/>
        <w:jc w:val="right"/>
        <w:divId w:val="1719863562"/>
        <w:rPr>
          <w:rFonts w:hint="eastAsia"/>
          <w:sz w:val="30"/>
          <w:szCs w:val="30"/>
        </w:rPr>
      </w:pPr>
      <w:r>
        <w:rPr>
          <w:rFonts w:hint="eastAsia"/>
          <w:sz w:val="30"/>
          <w:szCs w:val="30"/>
        </w:rPr>
        <w:t>代理审判员　　周卫英</w:t>
      </w:r>
    </w:p>
    <w:p w:rsidR="009E097E" w:rsidRDefault="009E097E">
      <w:pPr>
        <w:spacing w:line="500" w:lineRule="atLeast"/>
        <w:jc w:val="right"/>
        <w:divId w:val="1192038225"/>
        <w:rPr>
          <w:rFonts w:hint="eastAsia"/>
          <w:sz w:val="30"/>
          <w:szCs w:val="30"/>
        </w:rPr>
      </w:pPr>
      <w:r>
        <w:rPr>
          <w:rFonts w:hint="eastAsia"/>
          <w:sz w:val="30"/>
          <w:szCs w:val="30"/>
        </w:rPr>
        <w:t>人民陪审员　　谢满辉</w:t>
      </w:r>
    </w:p>
    <w:p w:rsidR="009E097E" w:rsidRDefault="009E097E">
      <w:pPr>
        <w:spacing w:line="500" w:lineRule="atLeast"/>
        <w:jc w:val="right"/>
        <w:divId w:val="611517147"/>
        <w:rPr>
          <w:rFonts w:hint="eastAsia"/>
          <w:sz w:val="30"/>
          <w:szCs w:val="30"/>
        </w:rPr>
      </w:pPr>
      <w:r>
        <w:rPr>
          <w:rFonts w:hint="eastAsia"/>
          <w:sz w:val="30"/>
          <w:szCs w:val="30"/>
        </w:rPr>
        <w:t>二〇一三年十二月二十日</w:t>
      </w:r>
    </w:p>
    <w:p w:rsidR="009E097E" w:rsidRDefault="009E097E">
      <w:pPr>
        <w:spacing w:line="500" w:lineRule="atLeast"/>
        <w:jc w:val="right"/>
        <w:divId w:val="552037634"/>
        <w:rPr>
          <w:rFonts w:hint="eastAsia"/>
          <w:sz w:val="30"/>
          <w:szCs w:val="30"/>
        </w:rPr>
      </w:pPr>
      <w:r>
        <w:rPr>
          <w:rFonts w:hint="eastAsia"/>
          <w:sz w:val="30"/>
          <w:szCs w:val="30"/>
        </w:rPr>
        <w:t>书　记　员　　阳秋林</w:t>
      </w:r>
    </w:p>
    <w:p w:rsidR="009E097E" w:rsidRDefault="009E097E">
      <w:pPr>
        <w:spacing w:line="500" w:lineRule="atLeast"/>
        <w:ind w:firstLine="600"/>
        <w:divId w:val="183834150"/>
        <w:rPr>
          <w:rFonts w:hint="eastAsia"/>
          <w:sz w:val="30"/>
          <w:szCs w:val="30"/>
        </w:rPr>
      </w:pPr>
      <w:r>
        <w:rPr>
          <w:rFonts w:hint="eastAsia"/>
          <w:sz w:val="30"/>
          <w:szCs w:val="30"/>
        </w:rPr>
        <w:t>潘晓丹</w:t>
      </w:r>
    </w:p>
    <w:p w:rsidR="009E097E" w:rsidRDefault="009E097E">
      <w:pPr>
        <w:spacing w:line="500" w:lineRule="atLeast"/>
        <w:ind w:firstLine="600"/>
        <w:divId w:val="860360736"/>
        <w:rPr>
          <w:rFonts w:hint="eastAsia"/>
          <w:sz w:val="30"/>
          <w:szCs w:val="30"/>
        </w:rPr>
      </w:pPr>
      <w:r>
        <w:rPr>
          <w:rFonts w:hint="eastAsia"/>
          <w:sz w:val="30"/>
          <w:szCs w:val="30"/>
        </w:rPr>
        <w:t>附录法律条文：</w:t>
      </w:r>
    </w:p>
    <w:p w:rsidR="009E097E" w:rsidRDefault="009E097E">
      <w:pPr>
        <w:spacing w:line="500" w:lineRule="atLeast"/>
        <w:ind w:firstLine="600"/>
        <w:divId w:val="758719884"/>
        <w:rPr>
          <w:rFonts w:hint="eastAsia"/>
          <w:sz w:val="30"/>
          <w:szCs w:val="30"/>
        </w:rPr>
      </w:pPr>
      <w:r>
        <w:rPr>
          <w:rFonts w:hint="eastAsia"/>
          <w:sz w:val="30"/>
          <w:szCs w:val="30"/>
        </w:rPr>
        <w:t>《中华人民共和国刑法》</w:t>
      </w:r>
    </w:p>
    <w:p w:rsidR="009E097E" w:rsidRDefault="009E097E">
      <w:pPr>
        <w:spacing w:line="500" w:lineRule="atLeast"/>
        <w:ind w:firstLine="600"/>
        <w:divId w:val="52437040"/>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9E097E" w:rsidRDefault="009E097E">
      <w:pPr>
        <w:spacing w:line="500" w:lineRule="atLeast"/>
        <w:ind w:firstLine="600"/>
        <w:divId w:val="1449816753"/>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9E097E" w:rsidRDefault="009E097E">
      <w:pPr>
        <w:spacing w:line="500" w:lineRule="atLeast"/>
        <w:ind w:firstLine="600"/>
        <w:divId w:val="477959775"/>
        <w:rPr>
          <w:rFonts w:hint="eastAsia"/>
          <w:sz w:val="30"/>
          <w:szCs w:val="30"/>
        </w:rPr>
      </w:pPr>
      <w:r>
        <w:rPr>
          <w:rFonts w:hint="eastAsia"/>
          <w:sz w:val="30"/>
          <w:szCs w:val="30"/>
        </w:rPr>
        <w:t>第三百八十三条【对犯贪污罪的处罚规定】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9E097E" w:rsidRDefault="009E097E">
      <w:pPr>
        <w:spacing w:line="500" w:lineRule="atLeast"/>
        <w:ind w:firstLine="600"/>
        <w:divId w:val="96954963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被采取强制措施的被告人、被告人和正在服刑的罪犯，如实供述司法机关还未掌握的本人其他罪行的，以自首论。</w:t>
      </w:r>
    </w:p>
    <w:p w:rsidR="009E097E" w:rsidRDefault="009E097E">
      <w:pPr>
        <w:spacing w:line="500" w:lineRule="atLeast"/>
        <w:ind w:firstLine="600"/>
        <w:divId w:val="447511954"/>
        <w:rPr>
          <w:rFonts w:hint="eastAsia"/>
          <w:sz w:val="30"/>
          <w:szCs w:val="30"/>
        </w:rPr>
      </w:pPr>
      <w:r>
        <w:rPr>
          <w:rFonts w:hint="eastAsia"/>
          <w:sz w:val="30"/>
          <w:szCs w:val="30"/>
        </w:rPr>
        <w:t>第七十二条【适用条件】对于被判处拘役、三年以下有期徒刑的犯罪分子，根据犯罪分子的犯罪情节和悔罪表现，适用缓刑确实不致再危害社会的，可以宣告缓刑。被宣告缓刑的犯罪分子，如果被判处附加刑，附加刑仍须执行。</w:t>
      </w:r>
    </w:p>
    <w:p w:rsidR="009E097E" w:rsidRDefault="009E097E">
      <w:pPr>
        <w:spacing w:line="500" w:lineRule="atLeast"/>
        <w:ind w:firstLine="600"/>
        <w:divId w:val="1952584857"/>
        <w:rPr>
          <w:rFonts w:hint="eastAsia"/>
          <w:sz w:val="30"/>
          <w:szCs w:val="30"/>
        </w:rPr>
      </w:pPr>
      <w:r>
        <w:rPr>
          <w:rFonts w:hint="eastAsia"/>
          <w:sz w:val="30"/>
          <w:szCs w:val="30"/>
        </w:rPr>
        <w:t>第七十三条【考验期限】拘役的缓刑考验期限为原判刑期以上一年以下，但是不能少于二个月。有期徒刑的缓刑考验期限为原判刑期以上五年以下，但是不能少于一年。缓刑考验期限，从判决确定之日起计算。</w:t>
      </w:r>
    </w:p>
    <w:p w:rsidR="009E097E" w:rsidRDefault="009E097E">
      <w:pPr>
        <w:spacing w:line="500" w:lineRule="atLeast"/>
        <w:ind w:firstLine="600"/>
        <w:divId w:val="11309735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097E" w:rsidRDefault="009E097E" w:rsidP="009E097E">
      <w:pPr>
        <w:rPr>
          <w:rFonts w:hint="eastAsia"/>
        </w:rPr>
      </w:pPr>
      <w:r>
        <w:separator/>
      </w:r>
    </w:p>
  </w:endnote>
  <w:endnote w:type="continuationSeparator" w:id="0">
    <w:p w:rsidR="009E097E" w:rsidRDefault="009E097E" w:rsidP="009E09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097E" w:rsidRDefault="009E097E" w:rsidP="009E097E">
      <w:pPr>
        <w:rPr>
          <w:rFonts w:hint="eastAsia"/>
        </w:rPr>
      </w:pPr>
      <w:r>
        <w:separator/>
      </w:r>
    </w:p>
  </w:footnote>
  <w:footnote w:type="continuationSeparator" w:id="0">
    <w:p w:rsidR="009E097E" w:rsidRDefault="009E097E" w:rsidP="009E09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097E"/>
    <w:rsid w:val="002A6721"/>
    <w:rsid w:val="009E0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097E"/>
    <w:pPr>
      <w:tabs>
        <w:tab w:val="center" w:pos="4153"/>
        <w:tab w:val="right" w:pos="8306"/>
      </w:tabs>
      <w:snapToGrid w:val="0"/>
      <w:jc w:val="center"/>
    </w:pPr>
    <w:rPr>
      <w:sz w:val="18"/>
      <w:szCs w:val="18"/>
    </w:rPr>
  </w:style>
  <w:style w:type="character" w:customStyle="1" w:styleId="a4">
    <w:name w:val="页眉 字符"/>
    <w:basedOn w:val="a0"/>
    <w:link w:val="a3"/>
    <w:uiPriority w:val="99"/>
    <w:rsid w:val="009E097E"/>
    <w:rPr>
      <w:rFonts w:ascii="宋体" w:eastAsia="宋体" w:hAnsi="宋体" w:cs="宋体"/>
      <w:sz w:val="18"/>
      <w:szCs w:val="18"/>
    </w:rPr>
  </w:style>
  <w:style w:type="paragraph" w:styleId="a5">
    <w:name w:val="footer"/>
    <w:basedOn w:val="a"/>
    <w:link w:val="a6"/>
    <w:uiPriority w:val="99"/>
    <w:unhideWhenUsed/>
    <w:rsid w:val="009E097E"/>
    <w:pPr>
      <w:tabs>
        <w:tab w:val="center" w:pos="4153"/>
        <w:tab w:val="right" w:pos="8306"/>
      </w:tabs>
      <w:snapToGrid w:val="0"/>
    </w:pPr>
    <w:rPr>
      <w:sz w:val="18"/>
      <w:szCs w:val="18"/>
    </w:rPr>
  </w:style>
  <w:style w:type="character" w:customStyle="1" w:styleId="a6">
    <w:name w:val="页脚 字符"/>
    <w:basedOn w:val="a0"/>
    <w:link w:val="a5"/>
    <w:uiPriority w:val="99"/>
    <w:rsid w:val="009E09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7040">
      <w:marLeft w:val="0"/>
      <w:marRight w:val="0"/>
      <w:marTop w:val="10"/>
      <w:marBottom w:val="10"/>
      <w:divBdr>
        <w:top w:val="none" w:sz="0" w:space="0" w:color="auto"/>
        <w:left w:val="none" w:sz="0" w:space="0" w:color="auto"/>
        <w:bottom w:val="none" w:sz="0" w:space="0" w:color="auto"/>
        <w:right w:val="none" w:sz="0" w:space="0" w:color="auto"/>
      </w:divBdr>
    </w:div>
    <w:div w:id="82997731">
      <w:marLeft w:val="0"/>
      <w:marRight w:val="0"/>
      <w:marTop w:val="10"/>
      <w:marBottom w:val="10"/>
      <w:divBdr>
        <w:top w:val="none" w:sz="0" w:space="0" w:color="auto"/>
        <w:left w:val="none" w:sz="0" w:space="0" w:color="auto"/>
        <w:bottom w:val="none" w:sz="0" w:space="0" w:color="auto"/>
        <w:right w:val="none" w:sz="0" w:space="0" w:color="auto"/>
      </w:divBdr>
    </w:div>
    <w:div w:id="99184609">
      <w:marLeft w:val="0"/>
      <w:marRight w:val="0"/>
      <w:marTop w:val="10"/>
      <w:marBottom w:val="10"/>
      <w:divBdr>
        <w:top w:val="none" w:sz="0" w:space="0" w:color="auto"/>
        <w:left w:val="none" w:sz="0" w:space="0" w:color="auto"/>
        <w:bottom w:val="none" w:sz="0" w:space="0" w:color="auto"/>
        <w:right w:val="none" w:sz="0" w:space="0" w:color="auto"/>
      </w:divBdr>
    </w:div>
    <w:div w:id="111440596">
      <w:marLeft w:val="0"/>
      <w:marRight w:val="720"/>
      <w:marTop w:val="10"/>
      <w:marBottom w:val="10"/>
      <w:divBdr>
        <w:top w:val="none" w:sz="0" w:space="0" w:color="auto"/>
        <w:left w:val="none" w:sz="0" w:space="0" w:color="auto"/>
        <w:bottom w:val="none" w:sz="0" w:space="0" w:color="auto"/>
        <w:right w:val="none" w:sz="0" w:space="0" w:color="auto"/>
      </w:divBdr>
    </w:div>
    <w:div w:id="120852125">
      <w:marLeft w:val="0"/>
      <w:marRight w:val="0"/>
      <w:marTop w:val="10"/>
      <w:marBottom w:val="10"/>
      <w:divBdr>
        <w:top w:val="none" w:sz="0" w:space="0" w:color="auto"/>
        <w:left w:val="none" w:sz="0" w:space="0" w:color="auto"/>
        <w:bottom w:val="none" w:sz="0" w:space="0" w:color="auto"/>
        <w:right w:val="none" w:sz="0" w:space="0" w:color="auto"/>
      </w:divBdr>
    </w:div>
    <w:div w:id="183834150">
      <w:marLeft w:val="0"/>
      <w:marRight w:val="0"/>
      <w:marTop w:val="10"/>
      <w:marBottom w:val="10"/>
      <w:divBdr>
        <w:top w:val="none" w:sz="0" w:space="0" w:color="auto"/>
        <w:left w:val="none" w:sz="0" w:space="0" w:color="auto"/>
        <w:bottom w:val="none" w:sz="0" w:space="0" w:color="auto"/>
        <w:right w:val="none" w:sz="0" w:space="0" w:color="auto"/>
      </w:divBdr>
    </w:div>
    <w:div w:id="254480395">
      <w:marLeft w:val="0"/>
      <w:marRight w:val="0"/>
      <w:marTop w:val="10"/>
      <w:marBottom w:val="10"/>
      <w:divBdr>
        <w:top w:val="none" w:sz="0" w:space="0" w:color="auto"/>
        <w:left w:val="none" w:sz="0" w:space="0" w:color="auto"/>
        <w:bottom w:val="none" w:sz="0" w:space="0" w:color="auto"/>
        <w:right w:val="none" w:sz="0" w:space="0" w:color="auto"/>
      </w:divBdr>
    </w:div>
    <w:div w:id="292291160">
      <w:marLeft w:val="0"/>
      <w:marRight w:val="0"/>
      <w:marTop w:val="10"/>
      <w:marBottom w:val="10"/>
      <w:divBdr>
        <w:top w:val="none" w:sz="0" w:space="0" w:color="auto"/>
        <w:left w:val="none" w:sz="0" w:space="0" w:color="auto"/>
        <w:bottom w:val="none" w:sz="0" w:space="0" w:color="auto"/>
        <w:right w:val="none" w:sz="0" w:space="0" w:color="auto"/>
      </w:divBdr>
    </w:div>
    <w:div w:id="352656188">
      <w:marLeft w:val="0"/>
      <w:marRight w:val="0"/>
      <w:marTop w:val="10"/>
      <w:marBottom w:val="10"/>
      <w:divBdr>
        <w:top w:val="none" w:sz="0" w:space="0" w:color="auto"/>
        <w:left w:val="none" w:sz="0" w:space="0" w:color="auto"/>
        <w:bottom w:val="none" w:sz="0" w:space="0" w:color="auto"/>
        <w:right w:val="none" w:sz="0" w:space="0" w:color="auto"/>
      </w:divBdr>
    </w:div>
    <w:div w:id="369916656">
      <w:marLeft w:val="0"/>
      <w:marRight w:val="0"/>
      <w:marTop w:val="10"/>
      <w:marBottom w:val="10"/>
      <w:divBdr>
        <w:top w:val="none" w:sz="0" w:space="0" w:color="auto"/>
        <w:left w:val="none" w:sz="0" w:space="0" w:color="auto"/>
        <w:bottom w:val="none" w:sz="0" w:space="0" w:color="auto"/>
        <w:right w:val="none" w:sz="0" w:space="0" w:color="auto"/>
      </w:divBdr>
    </w:div>
    <w:div w:id="447511954">
      <w:marLeft w:val="0"/>
      <w:marRight w:val="0"/>
      <w:marTop w:val="10"/>
      <w:marBottom w:val="10"/>
      <w:divBdr>
        <w:top w:val="none" w:sz="0" w:space="0" w:color="auto"/>
        <w:left w:val="none" w:sz="0" w:space="0" w:color="auto"/>
        <w:bottom w:val="none" w:sz="0" w:space="0" w:color="auto"/>
        <w:right w:val="none" w:sz="0" w:space="0" w:color="auto"/>
      </w:divBdr>
    </w:div>
    <w:div w:id="477959775">
      <w:marLeft w:val="0"/>
      <w:marRight w:val="0"/>
      <w:marTop w:val="10"/>
      <w:marBottom w:val="10"/>
      <w:divBdr>
        <w:top w:val="none" w:sz="0" w:space="0" w:color="auto"/>
        <w:left w:val="none" w:sz="0" w:space="0" w:color="auto"/>
        <w:bottom w:val="none" w:sz="0" w:space="0" w:color="auto"/>
        <w:right w:val="none" w:sz="0" w:space="0" w:color="auto"/>
      </w:divBdr>
    </w:div>
    <w:div w:id="534149900">
      <w:marLeft w:val="0"/>
      <w:marRight w:val="0"/>
      <w:marTop w:val="10"/>
      <w:marBottom w:val="10"/>
      <w:divBdr>
        <w:top w:val="none" w:sz="0" w:space="0" w:color="auto"/>
        <w:left w:val="none" w:sz="0" w:space="0" w:color="auto"/>
        <w:bottom w:val="none" w:sz="0" w:space="0" w:color="auto"/>
        <w:right w:val="none" w:sz="0" w:space="0" w:color="auto"/>
      </w:divBdr>
    </w:div>
    <w:div w:id="552037634">
      <w:marLeft w:val="0"/>
      <w:marRight w:val="720"/>
      <w:marTop w:val="10"/>
      <w:marBottom w:val="10"/>
      <w:divBdr>
        <w:top w:val="none" w:sz="0" w:space="0" w:color="auto"/>
        <w:left w:val="none" w:sz="0" w:space="0" w:color="auto"/>
        <w:bottom w:val="none" w:sz="0" w:space="0" w:color="auto"/>
        <w:right w:val="none" w:sz="0" w:space="0" w:color="auto"/>
      </w:divBdr>
    </w:div>
    <w:div w:id="608583904">
      <w:marLeft w:val="0"/>
      <w:marRight w:val="0"/>
      <w:marTop w:val="10"/>
      <w:marBottom w:val="10"/>
      <w:divBdr>
        <w:top w:val="none" w:sz="0" w:space="0" w:color="auto"/>
        <w:left w:val="none" w:sz="0" w:space="0" w:color="auto"/>
        <w:bottom w:val="none" w:sz="0" w:space="0" w:color="auto"/>
        <w:right w:val="none" w:sz="0" w:space="0" w:color="auto"/>
      </w:divBdr>
    </w:div>
    <w:div w:id="611517147">
      <w:marLeft w:val="0"/>
      <w:marRight w:val="720"/>
      <w:marTop w:val="10"/>
      <w:marBottom w:val="10"/>
      <w:divBdr>
        <w:top w:val="none" w:sz="0" w:space="0" w:color="auto"/>
        <w:left w:val="none" w:sz="0" w:space="0" w:color="auto"/>
        <w:bottom w:val="none" w:sz="0" w:space="0" w:color="auto"/>
        <w:right w:val="none" w:sz="0" w:space="0" w:color="auto"/>
      </w:divBdr>
    </w:div>
    <w:div w:id="642612917">
      <w:marLeft w:val="0"/>
      <w:marRight w:val="0"/>
      <w:marTop w:val="10"/>
      <w:marBottom w:val="10"/>
      <w:divBdr>
        <w:top w:val="none" w:sz="0" w:space="0" w:color="auto"/>
        <w:left w:val="none" w:sz="0" w:space="0" w:color="auto"/>
        <w:bottom w:val="none" w:sz="0" w:space="0" w:color="auto"/>
        <w:right w:val="none" w:sz="0" w:space="0" w:color="auto"/>
      </w:divBdr>
    </w:div>
    <w:div w:id="676929528">
      <w:marLeft w:val="0"/>
      <w:marRight w:val="0"/>
      <w:marTop w:val="10"/>
      <w:marBottom w:val="10"/>
      <w:divBdr>
        <w:top w:val="none" w:sz="0" w:space="0" w:color="auto"/>
        <w:left w:val="none" w:sz="0" w:space="0" w:color="auto"/>
        <w:bottom w:val="none" w:sz="0" w:space="0" w:color="auto"/>
        <w:right w:val="none" w:sz="0" w:space="0" w:color="auto"/>
      </w:divBdr>
    </w:div>
    <w:div w:id="700252341">
      <w:marLeft w:val="0"/>
      <w:marRight w:val="0"/>
      <w:marTop w:val="10"/>
      <w:marBottom w:val="10"/>
      <w:divBdr>
        <w:top w:val="none" w:sz="0" w:space="0" w:color="auto"/>
        <w:left w:val="none" w:sz="0" w:space="0" w:color="auto"/>
        <w:bottom w:val="none" w:sz="0" w:space="0" w:color="auto"/>
        <w:right w:val="none" w:sz="0" w:space="0" w:color="auto"/>
      </w:divBdr>
    </w:div>
    <w:div w:id="724566167">
      <w:marLeft w:val="0"/>
      <w:marRight w:val="0"/>
      <w:marTop w:val="10"/>
      <w:marBottom w:val="10"/>
      <w:divBdr>
        <w:top w:val="none" w:sz="0" w:space="0" w:color="auto"/>
        <w:left w:val="none" w:sz="0" w:space="0" w:color="auto"/>
        <w:bottom w:val="none" w:sz="0" w:space="0" w:color="auto"/>
        <w:right w:val="none" w:sz="0" w:space="0" w:color="auto"/>
      </w:divBdr>
    </w:div>
    <w:div w:id="758719884">
      <w:marLeft w:val="0"/>
      <w:marRight w:val="0"/>
      <w:marTop w:val="10"/>
      <w:marBottom w:val="10"/>
      <w:divBdr>
        <w:top w:val="none" w:sz="0" w:space="0" w:color="auto"/>
        <w:left w:val="none" w:sz="0" w:space="0" w:color="auto"/>
        <w:bottom w:val="none" w:sz="0" w:space="0" w:color="auto"/>
        <w:right w:val="none" w:sz="0" w:space="0" w:color="auto"/>
      </w:divBdr>
    </w:div>
    <w:div w:id="791484023">
      <w:marLeft w:val="0"/>
      <w:marRight w:val="0"/>
      <w:marTop w:val="10"/>
      <w:marBottom w:val="10"/>
      <w:divBdr>
        <w:top w:val="none" w:sz="0" w:space="0" w:color="auto"/>
        <w:left w:val="none" w:sz="0" w:space="0" w:color="auto"/>
        <w:bottom w:val="none" w:sz="0" w:space="0" w:color="auto"/>
        <w:right w:val="none" w:sz="0" w:space="0" w:color="auto"/>
      </w:divBdr>
    </w:div>
    <w:div w:id="860360736">
      <w:marLeft w:val="0"/>
      <w:marRight w:val="0"/>
      <w:marTop w:val="10"/>
      <w:marBottom w:val="10"/>
      <w:divBdr>
        <w:top w:val="none" w:sz="0" w:space="0" w:color="auto"/>
        <w:left w:val="none" w:sz="0" w:space="0" w:color="auto"/>
        <w:bottom w:val="none" w:sz="0" w:space="0" w:color="auto"/>
        <w:right w:val="none" w:sz="0" w:space="0" w:color="auto"/>
      </w:divBdr>
    </w:div>
    <w:div w:id="884021542">
      <w:marLeft w:val="0"/>
      <w:marRight w:val="0"/>
      <w:marTop w:val="10"/>
      <w:marBottom w:val="10"/>
      <w:divBdr>
        <w:top w:val="none" w:sz="0" w:space="0" w:color="auto"/>
        <w:left w:val="none" w:sz="0" w:space="0" w:color="auto"/>
        <w:bottom w:val="none" w:sz="0" w:space="0" w:color="auto"/>
        <w:right w:val="none" w:sz="0" w:space="0" w:color="auto"/>
      </w:divBdr>
    </w:div>
    <w:div w:id="969549630">
      <w:marLeft w:val="0"/>
      <w:marRight w:val="0"/>
      <w:marTop w:val="10"/>
      <w:marBottom w:val="10"/>
      <w:divBdr>
        <w:top w:val="none" w:sz="0" w:space="0" w:color="auto"/>
        <w:left w:val="none" w:sz="0" w:space="0" w:color="auto"/>
        <w:bottom w:val="none" w:sz="0" w:space="0" w:color="auto"/>
        <w:right w:val="none" w:sz="0" w:space="0" w:color="auto"/>
      </w:divBdr>
    </w:div>
    <w:div w:id="972364337">
      <w:marLeft w:val="0"/>
      <w:marRight w:val="0"/>
      <w:marTop w:val="10"/>
      <w:marBottom w:val="10"/>
      <w:divBdr>
        <w:top w:val="none" w:sz="0" w:space="0" w:color="auto"/>
        <w:left w:val="none" w:sz="0" w:space="0" w:color="auto"/>
        <w:bottom w:val="none" w:sz="0" w:space="0" w:color="auto"/>
        <w:right w:val="none" w:sz="0" w:space="0" w:color="auto"/>
      </w:divBdr>
    </w:div>
    <w:div w:id="993996601">
      <w:marLeft w:val="0"/>
      <w:marRight w:val="0"/>
      <w:marTop w:val="10"/>
      <w:marBottom w:val="10"/>
      <w:divBdr>
        <w:top w:val="none" w:sz="0" w:space="0" w:color="auto"/>
        <w:left w:val="none" w:sz="0" w:space="0" w:color="auto"/>
        <w:bottom w:val="none" w:sz="0" w:space="0" w:color="auto"/>
        <w:right w:val="none" w:sz="0" w:space="0" w:color="auto"/>
      </w:divBdr>
    </w:div>
    <w:div w:id="1126898511">
      <w:marLeft w:val="0"/>
      <w:marRight w:val="0"/>
      <w:marTop w:val="10"/>
      <w:marBottom w:val="10"/>
      <w:divBdr>
        <w:top w:val="none" w:sz="0" w:space="0" w:color="auto"/>
        <w:left w:val="none" w:sz="0" w:space="0" w:color="auto"/>
        <w:bottom w:val="none" w:sz="0" w:space="0" w:color="auto"/>
        <w:right w:val="none" w:sz="0" w:space="0" w:color="auto"/>
      </w:divBdr>
    </w:div>
    <w:div w:id="1130973546">
      <w:marLeft w:val="0"/>
      <w:marRight w:val="0"/>
      <w:marTop w:val="10"/>
      <w:marBottom w:val="10"/>
      <w:divBdr>
        <w:top w:val="none" w:sz="0" w:space="0" w:color="auto"/>
        <w:left w:val="none" w:sz="0" w:space="0" w:color="auto"/>
        <w:bottom w:val="none" w:sz="0" w:space="0" w:color="auto"/>
        <w:right w:val="none" w:sz="0" w:space="0" w:color="auto"/>
      </w:divBdr>
    </w:div>
    <w:div w:id="1192038225">
      <w:marLeft w:val="0"/>
      <w:marRight w:val="720"/>
      <w:marTop w:val="10"/>
      <w:marBottom w:val="10"/>
      <w:divBdr>
        <w:top w:val="none" w:sz="0" w:space="0" w:color="auto"/>
        <w:left w:val="none" w:sz="0" w:space="0" w:color="auto"/>
        <w:bottom w:val="none" w:sz="0" w:space="0" w:color="auto"/>
        <w:right w:val="none" w:sz="0" w:space="0" w:color="auto"/>
      </w:divBdr>
    </w:div>
    <w:div w:id="1209103101">
      <w:marLeft w:val="0"/>
      <w:marRight w:val="0"/>
      <w:marTop w:val="10"/>
      <w:marBottom w:val="10"/>
      <w:divBdr>
        <w:top w:val="none" w:sz="0" w:space="0" w:color="auto"/>
        <w:left w:val="none" w:sz="0" w:space="0" w:color="auto"/>
        <w:bottom w:val="none" w:sz="0" w:space="0" w:color="auto"/>
        <w:right w:val="none" w:sz="0" w:space="0" w:color="auto"/>
      </w:divBdr>
    </w:div>
    <w:div w:id="1262883325">
      <w:marLeft w:val="0"/>
      <w:marRight w:val="0"/>
      <w:marTop w:val="10"/>
      <w:marBottom w:val="10"/>
      <w:divBdr>
        <w:top w:val="none" w:sz="0" w:space="0" w:color="auto"/>
        <w:left w:val="none" w:sz="0" w:space="0" w:color="auto"/>
        <w:bottom w:val="none" w:sz="0" w:space="0" w:color="auto"/>
        <w:right w:val="none" w:sz="0" w:space="0" w:color="auto"/>
      </w:divBdr>
    </w:div>
    <w:div w:id="1275399871">
      <w:marLeft w:val="0"/>
      <w:marRight w:val="0"/>
      <w:marTop w:val="10"/>
      <w:marBottom w:val="10"/>
      <w:divBdr>
        <w:top w:val="none" w:sz="0" w:space="0" w:color="auto"/>
        <w:left w:val="none" w:sz="0" w:space="0" w:color="auto"/>
        <w:bottom w:val="none" w:sz="0" w:space="0" w:color="auto"/>
        <w:right w:val="none" w:sz="0" w:space="0" w:color="auto"/>
      </w:divBdr>
    </w:div>
    <w:div w:id="1308627620">
      <w:marLeft w:val="0"/>
      <w:marRight w:val="0"/>
      <w:marTop w:val="10"/>
      <w:marBottom w:val="10"/>
      <w:divBdr>
        <w:top w:val="none" w:sz="0" w:space="0" w:color="auto"/>
        <w:left w:val="none" w:sz="0" w:space="0" w:color="auto"/>
        <w:bottom w:val="none" w:sz="0" w:space="0" w:color="auto"/>
        <w:right w:val="none" w:sz="0" w:space="0" w:color="auto"/>
      </w:divBdr>
    </w:div>
    <w:div w:id="1448043240">
      <w:marLeft w:val="0"/>
      <w:marRight w:val="0"/>
      <w:marTop w:val="10"/>
      <w:marBottom w:val="10"/>
      <w:divBdr>
        <w:top w:val="none" w:sz="0" w:space="0" w:color="auto"/>
        <w:left w:val="none" w:sz="0" w:space="0" w:color="auto"/>
        <w:bottom w:val="none" w:sz="0" w:space="0" w:color="auto"/>
        <w:right w:val="none" w:sz="0" w:space="0" w:color="auto"/>
      </w:divBdr>
    </w:div>
    <w:div w:id="1449816753">
      <w:marLeft w:val="0"/>
      <w:marRight w:val="0"/>
      <w:marTop w:val="10"/>
      <w:marBottom w:val="10"/>
      <w:divBdr>
        <w:top w:val="none" w:sz="0" w:space="0" w:color="auto"/>
        <w:left w:val="none" w:sz="0" w:space="0" w:color="auto"/>
        <w:bottom w:val="none" w:sz="0" w:space="0" w:color="auto"/>
        <w:right w:val="none" w:sz="0" w:space="0" w:color="auto"/>
      </w:divBdr>
    </w:div>
    <w:div w:id="1492796810">
      <w:marLeft w:val="0"/>
      <w:marRight w:val="0"/>
      <w:marTop w:val="10"/>
      <w:marBottom w:val="10"/>
      <w:divBdr>
        <w:top w:val="none" w:sz="0" w:space="0" w:color="auto"/>
        <w:left w:val="none" w:sz="0" w:space="0" w:color="auto"/>
        <w:bottom w:val="none" w:sz="0" w:space="0" w:color="auto"/>
        <w:right w:val="none" w:sz="0" w:space="0" w:color="auto"/>
      </w:divBdr>
    </w:div>
    <w:div w:id="1546285040">
      <w:marLeft w:val="0"/>
      <w:marRight w:val="0"/>
      <w:marTop w:val="10"/>
      <w:marBottom w:val="10"/>
      <w:divBdr>
        <w:top w:val="none" w:sz="0" w:space="0" w:color="auto"/>
        <w:left w:val="none" w:sz="0" w:space="0" w:color="auto"/>
        <w:bottom w:val="none" w:sz="0" w:space="0" w:color="auto"/>
        <w:right w:val="none" w:sz="0" w:space="0" w:color="auto"/>
      </w:divBdr>
    </w:div>
    <w:div w:id="1584729056">
      <w:marLeft w:val="0"/>
      <w:marRight w:val="0"/>
      <w:marTop w:val="10"/>
      <w:marBottom w:val="10"/>
      <w:divBdr>
        <w:top w:val="none" w:sz="0" w:space="0" w:color="auto"/>
        <w:left w:val="none" w:sz="0" w:space="0" w:color="auto"/>
        <w:bottom w:val="none" w:sz="0" w:space="0" w:color="auto"/>
        <w:right w:val="none" w:sz="0" w:space="0" w:color="auto"/>
      </w:divBdr>
    </w:div>
    <w:div w:id="1664698265">
      <w:marLeft w:val="0"/>
      <w:marRight w:val="0"/>
      <w:marTop w:val="10"/>
      <w:marBottom w:val="10"/>
      <w:divBdr>
        <w:top w:val="none" w:sz="0" w:space="0" w:color="auto"/>
        <w:left w:val="none" w:sz="0" w:space="0" w:color="auto"/>
        <w:bottom w:val="none" w:sz="0" w:space="0" w:color="auto"/>
        <w:right w:val="none" w:sz="0" w:space="0" w:color="auto"/>
      </w:divBdr>
    </w:div>
    <w:div w:id="1698965384">
      <w:marLeft w:val="0"/>
      <w:marRight w:val="0"/>
      <w:marTop w:val="10"/>
      <w:marBottom w:val="10"/>
      <w:divBdr>
        <w:top w:val="none" w:sz="0" w:space="0" w:color="auto"/>
        <w:left w:val="none" w:sz="0" w:space="0" w:color="auto"/>
        <w:bottom w:val="none" w:sz="0" w:space="0" w:color="auto"/>
        <w:right w:val="none" w:sz="0" w:space="0" w:color="auto"/>
      </w:divBdr>
    </w:div>
    <w:div w:id="1719863562">
      <w:marLeft w:val="0"/>
      <w:marRight w:val="720"/>
      <w:marTop w:val="10"/>
      <w:marBottom w:val="10"/>
      <w:divBdr>
        <w:top w:val="none" w:sz="0" w:space="0" w:color="auto"/>
        <w:left w:val="none" w:sz="0" w:space="0" w:color="auto"/>
        <w:bottom w:val="none" w:sz="0" w:space="0" w:color="auto"/>
        <w:right w:val="none" w:sz="0" w:space="0" w:color="auto"/>
      </w:divBdr>
    </w:div>
    <w:div w:id="1752389461">
      <w:marLeft w:val="0"/>
      <w:marRight w:val="0"/>
      <w:marTop w:val="10"/>
      <w:marBottom w:val="10"/>
      <w:divBdr>
        <w:top w:val="none" w:sz="0" w:space="0" w:color="auto"/>
        <w:left w:val="none" w:sz="0" w:space="0" w:color="auto"/>
        <w:bottom w:val="none" w:sz="0" w:space="0" w:color="auto"/>
        <w:right w:val="none" w:sz="0" w:space="0" w:color="auto"/>
      </w:divBdr>
    </w:div>
    <w:div w:id="1871213790">
      <w:marLeft w:val="0"/>
      <w:marRight w:val="0"/>
      <w:marTop w:val="10"/>
      <w:marBottom w:val="10"/>
      <w:divBdr>
        <w:top w:val="none" w:sz="0" w:space="0" w:color="auto"/>
        <w:left w:val="none" w:sz="0" w:space="0" w:color="auto"/>
        <w:bottom w:val="none" w:sz="0" w:space="0" w:color="auto"/>
        <w:right w:val="none" w:sz="0" w:space="0" w:color="auto"/>
      </w:divBdr>
    </w:div>
    <w:div w:id="1952584857">
      <w:marLeft w:val="0"/>
      <w:marRight w:val="0"/>
      <w:marTop w:val="10"/>
      <w:marBottom w:val="10"/>
      <w:divBdr>
        <w:top w:val="none" w:sz="0" w:space="0" w:color="auto"/>
        <w:left w:val="none" w:sz="0" w:space="0" w:color="auto"/>
        <w:bottom w:val="none" w:sz="0" w:space="0" w:color="auto"/>
        <w:right w:val="none" w:sz="0" w:space="0" w:color="auto"/>
      </w:divBdr>
    </w:div>
    <w:div w:id="2051496014">
      <w:marLeft w:val="0"/>
      <w:marRight w:val="0"/>
      <w:marTop w:val="10"/>
      <w:marBottom w:val="10"/>
      <w:divBdr>
        <w:top w:val="none" w:sz="0" w:space="0" w:color="auto"/>
        <w:left w:val="none" w:sz="0" w:space="0" w:color="auto"/>
        <w:bottom w:val="none" w:sz="0" w:space="0" w:color="auto"/>
        <w:right w:val="none" w:sz="0" w:space="0" w:color="auto"/>
      </w:divBdr>
    </w:div>
    <w:div w:id="2058891553">
      <w:marLeft w:val="0"/>
      <w:marRight w:val="0"/>
      <w:marTop w:val="10"/>
      <w:marBottom w:val="10"/>
      <w:divBdr>
        <w:top w:val="none" w:sz="0" w:space="0" w:color="auto"/>
        <w:left w:val="none" w:sz="0" w:space="0" w:color="auto"/>
        <w:bottom w:val="none" w:sz="0" w:space="0" w:color="auto"/>
        <w:right w:val="none" w:sz="0" w:space="0" w:color="auto"/>
      </w:divBdr>
    </w:div>
    <w:div w:id="2060128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