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4FFA" w:rsidRDefault="00EB4FFA">
      <w:pPr>
        <w:spacing w:line="500" w:lineRule="atLeast"/>
        <w:jc w:val="center"/>
        <w:divId w:val="1835487370"/>
        <w:rPr>
          <w:rFonts w:ascii="黑体" w:eastAsia="黑体" w:hAnsi="黑体"/>
          <w:sz w:val="36"/>
          <w:szCs w:val="36"/>
        </w:rPr>
      </w:pPr>
      <w:r>
        <w:rPr>
          <w:rFonts w:ascii="黑体" w:eastAsia="黑体" w:hAnsi="黑体" w:hint="eastAsia"/>
          <w:sz w:val="36"/>
          <w:szCs w:val="36"/>
        </w:rPr>
        <w:t>广东省深圳市福田区人民法院</w:t>
      </w:r>
    </w:p>
    <w:p w:rsidR="00EB4FFA" w:rsidRDefault="00EB4FFA">
      <w:pPr>
        <w:spacing w:line="500" w:lineRule="atLeast"/>
        <w:jc w:val="center"/>
        <w:divId w:val="170749020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B4FFA" w:rsidRDefault="00EB4FFA">
      <w:pPr>
        <w:spacing w:line="500" w:lineRule="atLeast"/>
        <w:jc w:val="right"/>
        <w:divId w:val="1645307593"/>
        <w:rPr>
          <w:rFonts w:hint="eastAsia"/>
          <w:sz w:val="30"/>
          <w:szCs w:val="30"/>
        </w:rPr>
      </w:pPr>
      <w:r>
        <w:rPr>
          <w:rFonts w:hint="eastAsia"/>
          <w:sz w:val="30"/>
          <w:szCs w:val="30"/>
        </w:rPr>
        <w:t>（</w:t>
      </w:r>
      <w:r>
        <w:rPr>
          <w:rFonts w:hint="eastAsia"/>
          <w:sz w:val="30"/>
          <w:szCs w:val="30"/>
        </w:rPr>
        <w:t>2014</w:t>
      </w:r>
      <w:r>
        <w:rPr>
          <w:rFonts w:hint="eastAsia"/>
          <w:sz w:val="30"/>
          <w:szCs w:val="30"/>
        </w:rPr>
        <w:t>）深福法刑初字第</w:t>
      </w:r>
      <w:r>
        <w:rPr>
          <w:rFonts w:hint="eastAsia"/>
          <w:sz w:val="30"/>
          <w:szCs w:val="30"/>
        </w:rPr>
        <w:t>878</w:t>
      </w:r>
      <w:r>
        <w:rPr>
          <w:rFonts w:hint="eastAsia"/>
          <w:sz w:val="30"/>
          <w:szCs w:val="30"/>
        </w:rPr>
        <w:t>号</w:t>
      </w:r>
    </w:p>
    <w:p w:rsidR="00EB4FFA" w:rsidRDefault="00EB4FFA">
      <w:pPr>
        <w:spacing w:line="500" w:lineRule="atLeast"/>
        <w:ind w:firstLine="600"/>
        <w:divId w:val="1623030551"/>
        <w:rPr>
          <w:rFonts w:hint="eastAsia"/>
          <w:sz w:val="30"/>
          <w:szCs w:val="30"/>
        </w:rPr>
      </w:pPr>
      <w:r>
        <w:rPr>
          <w:rFonts w:hint="eastAsia"/>
          <w:sz w:val="30"/>
          <w:szCs w:val="30"/>
        </w:rPr>
        <w:t>公诉机关深圳市福田区人民检察院。</w:t>
      </w:r>
    </w:p>
    <w:p w:rsidR="00EB4FFA" w:rsidRDefault="00EB4FFA">
      <w:pPr>
        <w:spacing w:line="500" w:lineRule="atLeast"/>
        <w:ind w:firstLine="600"/>
        <w:divId w:val="1116874966"/>
        <w:rPr>
          <w:rFonts w:hint="eastAsia"/>
          <w:sz w:val="30"/>
          <w:szCs w:val="30"/>
        </w:rPr>
      </w:pPr>
      <w:r>
        <w:rPr>
          <w:rFonts w:hint="eastAsia"/>
          <w:sz w:val="30"/>
          <w:szCs w:val="30"/>
        </w:rPr>
        <w:t>被告人黄红，女，汉族，大学本科文化，原系深圳市福田区莲花中学教务员。因本案于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日被深圳市公安局福田分局刑事拘留，</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日被逮捕。现羁押于深圳市福田区看守所。</w:t>
      </w:r>
    </w:p>
    <w:p w:rsidR="00EB4FFA" w:rsidRDefault="00EB4FFA">
      <w:pPr>
        <w:spacing w:line="500" w:lineRule="atLeast"/>
        <w:ind w:firstLine="600"/>
        <w:divId w:val="698706016"/>
        <w:rPr>
          <w:rFonts w:hint="eastAsia"/>
          <w:sz w:val="30"/>
          <w:szCs w:val="30"/>
        </w:rPr>
      </w:pPr>
      <w:r>
        <w:rPr>
          <w:rFonts w:hint="eastAsia"/>
          <w:sz w:val="30"/>
          <w:szCs w:val="30"/>
        </w:rPr>
        <w:t>辩护人莫文英、吴品宏，广东明根律师事务所律师。</w:t>
      </w:r>
    </w:p>
    <w:p w:rsidR="00EB4FFA" w:rsidRDefault="00EB4FFA">
      <w:pPr>
        <w:spacing w:line="500" w:lineRule="atLeast"/>
        <w:ind w:firstLine="600"/>
        <w:divId w:val="1586068018"/>
        <w:rPr>
          <w:rFonts w:hint="eastAsia"/>
          <w:sz w:val="30"/>
          <w:szCs w:val="30"/>
        </w:rPr>
      </w:pPr>
      <w:r>
        <w:rPr>
          <w:rFonts w:hint="eastAsia"/>
          <w:sz w:val="30"/>
          <w:szCs w:val="30"/>
        </w:rPr>
        <w:t>深圳市福田区人民检察院以深福检刑检刑诉（</w:t>
      </w:r>
      <w:r>
        <w:rPr>
          <w:rFonts w:hint="eastAsia"/>
          <w:sz w:val="30"/>
          <w:szCs w:val="30"/>
        </w:rPr>
        <w:t>2014</w:t>
      </w:r>
      <w:r>
        <w:rPr>
          <w:rFonts w:hint="eastAsia"/>
          <w:sz w:val="30"/>
          <w:szCs w:val="30"/>
        </w:rPr>
        <w:t>）第</w:t>
      </w:r>
      <w:r>
        <w:rPr>
          <w:rFonts w:hint="eastAsia"/>
          <w:sz w:val="30"/>
          <w:szCs w:val="30"/>
        </w:rPr>
        <w:t>1292</w:t>
      </w:r>
      <w:r>
        <w:rPr>
          <w:rFonts w:hint="eastAsia"/>
          <w:sz w:val="30"/>
          <w:szCs w:val="30"/>
        </w:rPr>
        <w:t>号起诉书指控被告人黄红犯受贿罪，于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向本院提起公诉。本院依法组成合议庭，公开开庭审理了本案。深圳市福田区人民检察院指派代理检察员霍懿出庭支持公诉，被告人黄红及辩护人吴品宏到庭参加诉讼。期间经公诉机关补充侦查，现已审理终结。</w:t>
      </w:r>
    </w:p>
    <w:p w:rsidR="00EB4FFA" w:rsidRDefault="00EB4FFA">
      <w:pPr>
        <w:spacing w:line="500" w:lineRule="atLeast"/>
        <w:divId w:val="2117864441"/>
        <w:rPr>
          <w:rFonts w:hint="eastAsia"/>
          <w:sz w:val="30"/>
          <w:szCs w:val="30"/>
        </w:rPr>
      </w:pPr>
      <w:r>
        <w:rPr>
          <w:rFonts w:hint="eastAsia"/>
          <w:sz w:val="30"/>
          <w:szCs w:val="30"/>
        </w:rPr>
        <w:t>深圳市福田区人民检察院指控：</w:t>
      </w:r>
    </w:p>
    <w:p w:rsidR="00EB4FFA" w:rsidRDefault="00EB4FFA">
      <w:pPr>
        <w:spacing w:line="500" w:lineRule="atLeast"/>
        <w:ind w:firstLine="600"/>
        <w:divId w:val="1360207046"/>
        <w:rPr>
          <w:rFonts w:hint="eastAsia"/>
          <w:sz w:val="30"/>
          <w:szCs w:val="30"/>
        </w:rPr>
      </w:pPr>
      <w:r>
        <w:rPr>
          <w:rFonts w:hint="eastAsia"/>
          <w:sz w:val="30"/>
          <w:szCs w:val="30"/>
        </w:rPr>
        <w:t>被告人黄红自</w:t>
      </w:r>
      <w:r>
        <w:rPr>
          <w:rFonts w:hint="eastAsia"/>
          <w:sz w:val="30"/>
          <w:szCs w:val="30"/>
        </w:rPr>
        <w:t>2000</w:t>
      </w:r>
      <w:r>
        <w:rPr>
          <w:rFonts w:hint="eastAsia"/>
          <w:sz w:val="30"/>
          <w:szCs w:val="30"/>
        </w:rPr>
        <w:t>年至今在深圳市福田区莲花中学任教务员，负责该校学生的日常学籍管理、招生信息审核、录取通知书发放等工作。</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8</w:t>
      </w:r>
      <w:r>
        <w:rPr>
          <w:rFonts w:hint="eastAsia"/>
          <w:sz w:val="30"/>
          <w:szCs w:val="30"/>
        </w:rPr>
        <w:t>月间，被告人黄红利用职务便利，伙同他人非法收受请托人财物，为不符合入学条件的学生办理入学手续。具体犯罪事实如下：</w:t>
      </w:r>
    </w:p>
    <w:p w:rsidR="00EB4FFA" w:rsidRDefault="00EB4FFA">
      <w:pPr>
        <w:spacing w:line="500" w:lineRule="atLeast"/>
        <w:ind w:firstLine="600"/>
        <w:divId w:val="1849831627"/>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8</w:t>
      </w:r>
      <w:r>
        <w:rPr>
          <w:rFonts w:hint="eastAsia"/>
          <w:sz w:val="30"/>
          <w:szCs w:val="30"/>
        </w:rPr>
        <w:t>月间，被告人黄红与何某甲（另案处理）商议后，利用其职务便利，为</w:t>
      </w:r>
      <w:r>
        <w:rPr>
          <w:rFonts w:hint="eastAsia"/>
          <w:sz w:val="30"/>
          <w:szCs w:val="30"/>
        </w:rPr>
        <w:t>28</w:t>
      </w:r>
      <w:r>
        <w:rPr>
          <w:rFonts w:hint="eastAsia"/>
          <w:sz w:val="30"/>
          <w:szCs w:val="30"/>
        </w:rPr>
        <w:t>名不符合深圳市福田区莲花中学入学条件的学生办理了入学手续。为此何某甲收取学生家长钱款共计人民币</w:t>
      </w:r>
      <w:r>
        <w:rPr>
          <w:rFonts w:hint="eastAsia"/>
          <w:sz w:val="30"/>
          <w:szCs w:val="30"/>
        </w:rPr>
        <w:t>77.3</w:t>
      </w:r>
      <w:r>
        <w:rPr>
          <w:rFonts w:hint="eastAsia"/>
          <w:sz w:val="30"/>
          <w:szCs w:val="30"/>
        </w:rPr>
        <w:t>万元，被告人黄红从中分得人民币</w:t>
      </w:r>
      <w:r>
        <w:rPr>
          <w:rFonts w:hint="eastAsia"/>
          <w:sz w:val="30"/>
          <w:szCs w:val="30"/>
        </w:rPr>
        <w:t>56</w:t>
      </w:r>
      <w:r>
        <w:rPr>
          <w:rFonts w:hint="eastAsia"/>
          <w:sz w:val="30"/>
          <w:szCs w:val="30"/>
        </w:rPr>
        <w:t>万元。</w:t>
      </w:r>
    </w:p>
    <w:p w:rsidR="00EB4FFA" w:rsidRDefault="00EB4FFA">
      <w:pPr>
        <w:spacing w:line="500" w:lineRule="atLeast"/>
        <w:ind w:firstLine="600"/>
        <w:divId w:val="1608389690"/>
        <w:rPr>
          <w:rFonts w:hint="eastAsia"/>
          <w:sz w:val="30"/>
          <w:szCs w:val="30"/>
        </w:rPr>
      </w:pPr>
      <w:r>
        <w:rPr>
          <w:rFonts w:hint="eastAsia"/>
          <w:sz w:val="30"/>
          <w:szCs w:val="30"/>
        </w:rPr>
        <w:lastRenderedPageBreak/>
        <w:t>二、</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8</w:t>
      </w:r>
      <w:r>
        <w:rPr>
          <w:rFonts w:hint="eastAsia"/>
          <w:sz w:val="30"/>
          <w:szCs w:val="30"/>
        </w:rPr>
        <w:t>月间，被告人黄红与肖某甲（另案处理）商议后，利用其职务便利，为</w:t>
      </w:r>
      <w:r>
        <w:rPr>
          <w:rFonts w:hint="eastAsia"/>
          <w:sz w:val="30"/>
          <w:szCs w:val="30"/>
        </w:rPr>
        <w:t>16</w:t>
      </w:r>
      <w:r>
        <w:rPr>
          <w:rFonts w:hint="eastAsia"/>
          <w:sz w:val="30"/>
          <w:szCs w:val="30"/>
        </w:rPr>
        <w:t>名不符合深圳市福田区莲花中学入学条件的学生办理了入学手续。为此肖某甲强收取学生家长或中间人钱款共计人民币</w:t>
      </w:r>
      <w:r>
        <w:rPr>
          <w:rFonts w:hint="eastAsia"/>
          <w:sz w:val="30"/>
          <w:szCs w:val="30"/>
        </w:rPr>
        <w:t>40</w:t>
      </w:r>
      <w:r>
        <w:rPr>
          <w:rFonts w:hint="eastAsia"/>
          <w:sz w:val="30"/>
          <w:szCs w:val="30"/>
        </w:rPr>
        <w:t>余万元，被告人黄红从中分得人民币</w:t>
      </w:r>
      <w:r>
        <w:rPr>
          <w:rFonts w:hint="eastAsia"/>
          <w:sz w:val="30"/>
          <w:szCs w:val="30"/>
        </w:rPr>
        <w:t>29</w:t>
      </w:r>
      <w:r>
        <w:rPr>
          <w:rFonts w:hint="eastAsia"/>
          <w:sz w:val="30"/>
          <w:szCs w:val="30"/>
        </w:rPr>
        <w:t>万余元。</w:t>
      </w:r>
    </w:p>
    <w:p w:rsidR="00EB4FFA" w:rsidRDefault="00EB4FFA">
      <w:pPr>
        <w:spacing w:line="500" w:lineRule="atLeast"/>
        <w:ind w:firstLine="600"/>
        <w:divId w:val="2081368440"/>
        <w:rPr>
          <w:rFonts w:hint="eastAsia"/>
          <w:sz w:val="30"/>
          <w:szCs w:val="30"/>
        </w:rPr>
      </w:pPr>
      <w:r>
        <w:rPr>
          <w:rFonts w:hint="eastAsia"/>
          <w:sz w:val="30"/>
          <w:szCs w:val="30"/>
        </w:rPr>
        <w:t>三、被告人黄红接受深圳市福田区莲花中学办公室副主任黎某斌的请托，利用其职务便利，为两名学生违规办理入读莲花中学，共收取学生家长钱款共计人民币</w:t>
      </w:r>
      <w:r>
        <w:rPr>
          <w:rFonts w:hint="eastAsia"/>
          <w:sz w:val="30"/>
          <w:szCs w:val="30"/>
        </w:rPr>
        <w:t>4</w:t>
      </w:r>
      <w:r>
        <w:rPr>
          <w:rFonts w:hint="eastAsia"/>
          <w:sz w:val="30"/>
          <w:szCs w:val="30"/>
        </w:rPr>
        <w:t>万元；接受深圳市福田区华某中学教务员江某甲华的请托，利用其职务便利，为</w:t>
      </w:r>
      <w:r>
        <w:rPr>
          <w:rFonts w:hint="eastAsia"/>
          <w:sz w:val="30"/>
          <w:szCs w:val="30"/>
        </w:rPr>
        <w:t>1</w:t>
      </w:r>
      <w:r>
        <w:rPr>
          <w:rFonts w:hint="eastAsia"/>
          <w:sz w:val="30"/>
          <w:szCs w:val="30"/>
        </w:rPr>
        <w:t>名学生违规办理入读莲花中学，收取学生家长钱款人民币</w:t>
      </w:r>
      <w:r>
        <w:rPr>
          <w:rFonts w:hint="eastAsia"/>
          <w:sz w:val="30"/>
          <w:szCs w:val="30"/>
        </w:rPr>
        <w:t>1.9</w:t>
      </w:r>
      <w:r>
        <w:rPr>
          <w:rFonts w:hint="eastAsia"/>
          <w:sz w:val="30"/>
          <w:szCs w:val="30"/>
        </w:rPr>
        <w:t>万元。</w:t>
      </w:r>
    </w:p>
    <w:p w:rsidR="00EB4FFA" w:rsidRDefault="00EB4FFA">
      <w:pPr>
        <w:spacing w:line="500" w:lineRule="atLeast"/>
        <w:ind w:firstLine="600"/>
        <w:divId w:val="1792363706"/>
        <w:rPr>
          <w:rFonts w:hint="eastAsia"/>
          <w:sz w:val="30"/>
          <w:szCs w:val="30"/>
        </w:rPr>
      </w:pPr>
      <w:r>
        <w:rPr>
          <w:rFonts w:hint="eastAsia"/>
          <w:sz w:val="30"/>
          <w:szCs w:val="30"/>
        </w:rPr>
        <w:t>本案由中共深圳市福田区纪律检查委员会于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日移送至深圳市福田区人民检察院，被告人黄红于当日到案接受调查并交代了犯罪事实，深圳市福田区人民检察院于次日对黄红以受贿罪立案侦查。</w:t>
      </w:r>
    </w:p>
    <w:p w:rsidR="00EB4FFA" w:rsidRDefault="00EB4FFA">
      <w:pPr>
        <w:spacing w:line="500" w:lineRule="atLeast"/>
        <w:ind w:firstLine="600"/>
        <w:divId w:val="523635395"/>
        <w:rPr>
          <w:rFonts w:hint="eastAsia"/>
          <w:sz w:val="30"/>
          <w:szCs w:val="30"/>
        </w:rPr>
      </w:pPr>
      <w:r>
        <w:rPr>
          <w:rFonts w:hint="eastAsia"/>
          <w:sz w:val="30"/>
          <w:szCs w:val="30"/>
        </w:rPr>
        <w:t>公诉机关当庭提交了书证、证人证言、被告人供述及辩解等证据，据此认为被告人黄红的行为已构成受贿罪，应依法追究其刑事责任。提请本院依法判处。</w:t>
      </w:r>
    </w:p>
    <w:p w:rsidR="00EB4FFA" w:rsidRDefault="00EB4FFA">
      <w:pPr>
        <w:spacing w:line="500" w:lineRule="atLeast"/>
        <w:ind w:firstLine="600"/>
        <w:divId w:val="1784878285"/>
        <w:rPr>
          <w:rFonts w:hint="eastAsia"/>
          <w:sz w:val="30"/>
          <w:szCs w:val="30"/>
        </w:rPr>
      </w:pPr>
      <w:r>
        <w:rPr>
          <w:rFonts w:hint="eastAsia"/>
          <w:sz w:val="30"/>
          <w:szCs w:val="30"/>
        </w:rPr>
        <w:t>被告人黄红对受贿事实无异议，称其主动向何某甲提出向学校坦白，后二人向学校校长坦白交代了部分学生名册不符的事实，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月底将所收到的</w:t>
      </w:r>
      <w:r>
        <w:rPr>
          <w:rFonts w:hint="eastAsia"/>
          <w:sz w:val="30"/>
          <w:szCs w:val="30"/>
        </w:rPr>
        <w:t>64</w:t>
      </w:r>
      <w:r>
        <w:rPr>
          <w:rFonts w:hint="eastAsia"/>
          <w:sz w:val="30"/>
          <w:szCs w:val="30"/>
        </w:rPr>
        <w:t>万元（何某甲</w:t>
      </w:r>
      <w:r>
        <w:rPr>
          <w:rFonts w:hint="eastAsia"/>
          <w:sz w:val="30"/>
          <w:szCs w:val="30"/>
        </w:rPr>
        <w:t>56</w:t>
      </w:r>
      <w:r>
        <w:rPr>
          <w:rFonts w:hint="eastAsia"/>
          <w:sz w:val="30"/>
          <w:szCs w:val="30"/>
        </w:rPr>
        <w:t>万元、肖某甲强</w:t>
      </w:r>
      <w:r>
        <w:rPr>
          <w:rFonts w:hint="eastAsia"/>
          <w:sz w:val="30"/>
          <w:szCs w:val="30"/>
        </w:rPr>
        <w:t>6</w:t>
      </w:r>
      <w:r>
        <w:rPr>
          <w:rFonts w:hint="eastAsia"/>
          <w:sz w:val="30"/>
          <w:szCs w:val="30"/>
        </w:rPr>
        <w:t>万元、黎某斌</w:t>
      </w:r>
      <w:r>
        <w:rPr>
          <w:rFonts w:hint="eastAsia"/>
          <w:sz w:val="30"/>
          <w:szCs w:val="30"/>
        </w:rPr>
        <w:t>2</w:t>
      </w:r>
      <w:r>
        <w:rPr>
          <w:rFonts w:hint="eastAsia"/>
          <w:sz w:val="30"/>
          <w:szCs w:val="30"/>
        </w:rPr>
        <w:t>万元）退还给学生家长，还帮何某甲退了几万元，之后接受纪委调查。请求法庭从轻处罚。</w:t>
      </w:r>
    </w:p>
    <w:p w:rsidR="00EB4FFA" w:rsidRDefault="00EB4FFA">
      <w:pPr>
        <w:spacing w:line="500" w:lineRule="atLeast"/>
        <w:ind w:firstLine="600"/>
        <w:divId w:val="7949318"/>
        <w:rPr>
          <w:rFonts w:hint="eastAsia"/>
          <w:sz w:val="30"/>
          <w:szCs w:val="30"/>
        </w:rPr>
      </w:pPr>
      <w:r>
        <w:rPr>
          <w:rFonts w:hint="eastAsia"/>
          <w:sz w:val="30"/>
          <w:szCs w:val="30"/>
        </w:rPr>
        <w:t>辩护人提出以下意见：</w:t>
      </w:r>
      <w:r>
        <w:rPr>
          <w:rFonts w:hint="eastAsia"/>
          <w:sz w:val="30"/>
          <w:szCs w:val="30"/>
        </w:rPr>
        <w:t>1</w:t>
      </w:r>
      <w:r>
        <w:rPr>
          <w:rFonts w:hint="eastAsia"/>
          <w:sz w:val="30"/>
          <w:szCs w:val="30"/>
        </w:rPr>
        <w:t>、被告人黄红在学校自查招生情况期间，在学校未掌握被告人违规操作的情况下，带领何某甲主动向学校承认违规招生的行为。在纪委调查时，被告人如实供述罪行并主动供述了纪委并不掌握的肖某甲、黎某斌等人的犯罪事实。案件移送检察院后，被告人主动交代了检察机关并未掌握的违规招生行为以及收受贿赂的事实，可认定被告人有自首情节。</w:t>
      </w:r>
      <w:r>
        <w:rPr>
          <w:rFonts w:hint="eastAsia"/>
          <w:sz w:val="30"/>
          <w:szCs w:val="30"/>
        </w:rPr>
        <w:t>2</w:t>
      </w:r>
      <w:r>
        <w:rPr>
          <w:rFonts w:hint="eastAsia"/>
          <w:sz w:val="30"/>
          <w:szCs w:val="30"/>
        </w:rPr>
        <w:t>、被告人于</w:t>
      </w:r>
      <w:r>
        <w:rPr>
          <w:rFonts w:hint="eastAsia"/>
          <w:sz w:val="30"/>
          <w:szCs w:val="30"/>
        </w:rPr>
        <w:t>2013</w:t>
      </w:r>
      <w:r>
        <w:rPr>
          <w:rFonts w:hint="eastAsia"/>
          <w:sz w:val="30"/>
          <w:szCs w:val="30"/>
        </w:rPr>
        <w:t>年底向学校交代后，在纪委介入调查之前就主动退还赃款</w:t>
      </w:r>
      <w:r>
        <w:rPr>
          <w:rFonts w:hint="eastAsia"/>
          <w:sz w:val="30"/>
          <w:szCs w:val="30"/>
        </w:rPr>
        <w:t>60</w:t>
      </w:r>
      <w:r>
        <w:rPr>
          <w:rFonts w:hint="eastAsia"/>
          <w:sz w:val="30"/>
          <w:szCs w:val="30"/>
        </w:rPr>
        <w:t>余万元。</w:t>
      </w:r>
      <w:r>
        <w:rPr>
          <w:rFonts w:hint="eastAsia"/>
          <w:sz w:val="30"/>
          <w:szCs w:val="30"/>
        </w:rPr>
        <w:t>3</w:t>
      </w:r>
      <w:r>
        <w:rPr>
          <w:rFonts w:hint="eastAsia"/>
          <w:sz w:val="30"/>
          <w:szCs w:val="30"/>
        </w:rPr>
        <w:t>、被告人当庭自愿认罪，态度良好，有悔罪表现。</w:t>
      </w:r>
      <w:r>
        <w:rPr>
          <w:rFonts w:hint="eastAsia"/>
          <w:sz w:val="30"/>
          <w:szCs w:val="30"/>
        </w:rPr>
        <w:t>4</w:t>
      </w:r>
      <w:r>
        <w:rPr>
          <w:rFonts w:hint="eastAsia"/>
          <w:sz w:val="30"/>
          <w:szCs w:val="30"/>
        </w:rPr>
        <w:t>、被告人系初犯，平时工作表现好。</w:t>
      </w:r>
      <w:r>
        <w:rPr>
          <w:rFonts w:hint="eastAsia"/>
          <w:sz w:val="30"/>
          <w:szCs w:val="30"/>
        </w:rPr>
        <w:t>5</w:t>
      </w:r>
      <w:r>
        <w:rPr>
          <w:rFonts w:hint="eastAsia"/>
          <w:sz w:val="30"/>
          <w:szCs w:val="30"/>
        </w:rPr>
        <w:t>、本案社会危害性较小。</w:t>
      </w:r>
      <w:r>
        <w:rPr>
          <w:rFonts w:hint="eastAsia"/>
          <w:sz w:val="30"/>
          <w:szCs w:val="30"/>
        </w:rPr>
        <w:t>6</w:t>
      </w:r>
      <w:r>
        <w:rPr>
          <w:rFonts w:hint="eastAsia"/>
          <w:sz w:val="30"/>
          <w:szCs w:val="30"/>
        </w:rPr>
        <w:t>、被告人没有再犯可能性。综上，请求法庭对被告人黄红从轻、减轻处罚。</w:t>
      </w:r>
    </w:p>
    <w:p w:rsidR="00EB4FFA" w:rsidRDefault="00EB4FFA">
      <w:pPr>
        <w:spacing w:line="500" w:lineRule="atLeast"/>
        <w:ind w:firstLine="600"/>
        <w:divId w:val="513376232"/>
        <w:rPr>
          <w:rFonts w:hint="eastAsia"/>
          <w:sz w:val="30"/>
          <w:szCs w:val="30"/>
        </w:rPr>
      </w:pPr>
      <w:r>
        <w:rPr>
          <w:rFonts w:hint="eastAsia"/>
          <w:sz w:val="30"/>
          <w:szCs w:val="30"/>
        </w:rPr>
        <w:t>经审理查明：被告人黄红自</w:t>
      </w:r>
      <w:r>
        <w:rPr>
          <w:rFonts w:hint="eastAsia"/>
          <w:sz w:val="30"/>
          <w:szCs w:val="30"/>
        </w:rPr>
        <w:t>2000</w:t>
      </w:r>
      <w:r>
        <w:rPr>
          <w:rFonts w:hint="eastAsia"/>
          <w:sz w:val="30"/>
          <w:szCs w:val="30"/>
        </w:rPr>
        <w:t>年至今在深圳市福田区莲花中学任教务员，负责该校学生的日常学籍管理、招生信息审核、录取通知书发放等工作。</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8</w:t>
      </w:r>
      <w:r>
        <w:rPr>
          <w:rFonts w:hint="eastAsia"/>
          <w:sz w:val="30"/>
          <w:szCs w:val="30"/>
        </w:rPr>
        <w:t>月间，被告人黄红利用职务便利，伙同何某甲等人非法收受请托人财物，为不符合入学条件的学生办理入学手续。具体事实如下：</w:t>
      </w:r>
    </w:p>
    <w:p w:rsidR="00EB4FFA" w:rsidRDefault="00EB4FFA">
      <w:pPr>
        <w:spacing w:line="500" w:lineRule="atLeast"/>
        <w:ind w:firstLine="600"/>
        <w:divId w:val="381561045"/>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8</w:t>
      </w:r>
      <w:r>
        <w:rPr>
          <w:rFonts w:hint="eastAsia"/>
          <w:sz w:val="30"/>
          <w:szCs w:val="30"/>
        </w:rPr>
        <w:t>月间，黄红与何某甲（另案处理）商议后，利用其职务便利，为</w:t>
      </w:r>
      <w:r>
        <w:rPr>
          <w:rFonts w:hint="eastAsia"/>
          <w:sz w:val="30"/>
          <w:szCs w:val="30"/>
        </w:rPr>
        <w:t>28</w:t>
      </w:r>
      <w:r>
        <w:rPr>
          <w:rFonts w:hint="eastAsia"/>
          <w:sz w:val="30"/>
          <w:szCs w:val="30"/>
        </w:rPr>
        <w:t>名不符合深圳市福田区莲花中学入学条件的学生办理了入学手续。为此何某甲收取学生家长钱款共计人民币</w:t>
      </w:r>
      <w:r>
        <w:rPr>
          <w:rFonts w:hint="eastAsia"/>
          <w:sz w:val="30"/>
          <w:szCs w:val="30"/>
        </w:rPr>
        <w:t>77.3</w:t>
      </w:r>
      <w:r>
        <w:rPr>
          <w:rFonts w:hint="eastAsia"/>
          <w:sz w:val="30"/>
          <w:szCs w:val="30"/>
        </w:rPr>
        <w:t>万元，黄红从中分得人民币</w:t>
      </w:r>
      <w:r>
        <w:rPr>
          <w:rFonts w:hint="eastAsia"/>
          <w:sz w:val="30"/>
          <w:szCs w:val="30"/>
        </w:rPr>
        <w:t>56</w:t>
      </w:r>
      <w:r>
        <w:rPr>
          <w:rFonts w:hint="eastAsia"/>
          <w:sz w:val="30"/>
          <w:szCs w:val="30"/>
        </w:rPr>
        <w:t>万元。</w:t>
      </w:r>
    </w:p>
    <w:p w:rsidR="00EB4FFA" w:rsidRDefault="00EB4FFA">
      <w:pPr>
        <w:spacing w:line="500" w:lineRule="atLeast"/>
        <w:ind w:firstLine="600"/>
        <w:divId w:val="331182216"/>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8</w:t>
      </w:r>
      <w:r>
        <w:rPr>
          <w:rFonts w:hint="eastAsia"/>
          <w:sz w:val="30"/>
          <w:szCs w:val="30"/>
        </w:rPr>
        <w:t>月间，黄红与肖某甲（另案处理）商议后，利用其职务便利，为</w:t>
      </w:r>
      <w:r>
        <w:rPr>
          <w:rFonts w:hint="eastAsia"/>
          <w:sz w:val="30"/>
          <w:szCs w:val="30"/>
        </w:rPr>
        <w:t>16</w:t>
      </w:r>
      <w:r>
        <w:rPr>
          <w:rFonts w:hint="eastAsia"/>
          <w:sz w:val="30"/>
          <w:szCs w:val="30"/>
        </w:rPr>
        <w:t>名不符合深圳市福田区莲花中学入学条件的学生办理了入学手续。为此肖某甲强收取学生家长或中间人钱款共计人民币</w:t>
      </w:r>
      <w:r>
        <w:rPr>
          <w:rFonts w:hint="eastAsia"/>
          <w:sz w:val="30"/>
          <w:szCs w:val="30"/>
        </w:rPr>
        <w:t>40</w:t>
      </w:r>
      <w:r>
        <w:rPr>
          <w:rFonts w:hint="eastAsia"/>
          <w:sz w:val="30"/>
          <w:szCs w:val="30"/>
        </w:rPr>
        <w:t>余万元，黄红从中分得人民币</w:t>
      </w:r>
      <w:r>
        <w:rPr>
          <w:rFonts w:hint="eastAsia"/>
          <w:sz w:val="30"/>
          <w:szCs w:val="30"/>
        </w:rPr>
        <w:t>29</w:t>
      </w:r>
      <w:r>
        <w:rPr>
          <w:rFonts w:hint="eastAsia"/>
          <w:sz w:val="30"/>
          <w:szCs w:val="30"/>
        </w:rPr>
        <w:t>万余元。</w:t>
      </w:r>
    </w:p>
    <w:p w:rsidR="00EB4FFA" w:rsidRDefault="00EB4FFA">
      <w:pPr>
        <w:spacing w:line="500" w:lineRule="atLeast"/>
        <w:ind w:firstLine="600"/>
        <w:divId w:val="976571532"/>
        <w:rPr>
          <w:rFonts w:hint="eastAsia"/>
          <w:sz w:val="30"/>
          <w:szCs w:val="30"/>
        </w:rPr>
      </w:pPr>
      <w:r>
        <w:rPr>
          <w:rFonts w:hint="eastAsia"/>
          <w:sz w:val="30"/>
          <w:szCs w:val="30"/>
        </w:rPr>
        <w:t>三、黄红接受深圳市福田区莲花中学办公室副主任黎某斌的请托，利用其职务便利，为两名学生违规办理入读莲花中学，共收取学生家长钱款共计人民币</w:t>
      </w:r>
      <w:r>
        <w:rPr>
          <w:rFonts w:hint="eastAsia"/>
          <w:sz w:val="30"/>
          <w:szCs w:val="30"/>
        </w:rPr>
        <w:t>4</w:t>
      </w:r>
      <w:r>
        <w:rPr>
          <w:rFonts w:hint="eastAsia"/>
          <w:sz w:val="30"/>
          <w:szCs w:val="30"/>
        </w:rPr>
        <w:t>万元；接受深圳市福田区华某中学教务员江某甲华的请托，利用其职务便利，为</w:t>
      </w:r>
      <w:r>
        <w:rPr>
          <w:rFonts w:hint="eastAsia"/>
          <w:sz w:val="30"/>
          <w:szCs w:val="30"/>
        </w:rPr>
        <w:t>1</w:t>
      </w:r>
      <w:r>
        <w:rPr>
          <w:rFonts w:hint="eastAsia"/>
          <w:sz w:val="30"/>
          <w:szCs w:val="30"/>
        </w:rPr>
        <w:t>名学生违规办理入读莲花中学，收取学生家长钱款人民币</w:t>
      </w:r>
      <w:r>
        <w:rPr>
          <w:rFonts w:hint="eastAsia"/>
          <w:sz w:val="30"/>
          <w:szCs w:val="30"/>
        </w:rPr>
        <w:t>1.9</w:t>
      </w:r>
      <w:r>
        <w:rPr>
          <w:rFonts w:hint="eastAsia"/>
          <w:sz w:val="30"/>
          <w:szCs w:val="30"/>
        </w:rPr>
        <w:t>万元。</w:t>
      </w:r>
    </w:p>
    <w:p w:rsidR="00EB4FFA" w:rsidRDefault="00EB4FFA">
      <w:pPr>
        <w:spacing w:line="500" w:lineRule="atLeast"/>
        <w:ind w:firstLine="600"/>
        <w:divId w:val="1097214634"/>
        <w:rPr>
          <w:rFonts w:hint="eastAsia"/>
          <w:sz w:val="30"/>
          <w:szCs w:val="30"/>
        </w:rPr>
      </w:pPr>
      <w:r>
        <w:rPr>
          <w:rFonts w:hint="eastAsia"/>
          <w:sz w:val="30"/>
          <w:szCs w:val="30"/>
        </w:rPr>
        <w:t>莲花中学发现初一新生学籍名单与实际在读学生名单、人数不符后，黄红与何某甲向莲花中学承认了违规招生</w:t>
      </w:r>
      <w:r>
        <w:rPr>
          <w:rFonts w:hint="eastAsia"/>
          <w:sz w:val="30"/>
          <w:szCs w:val="30"/>
        </w:rPr>
        <w:t>32</w:t>
      </w:r>
      <w:r>
        <w:rPr>
          <w:rFonts w:hint="eastAsia"/>
          <w:sz w:val="30"/>
          <w:szCs w:val="30"/>
        </w:rPr>
        <w:t>人的事实。后黄红向学生家长退还所收款项人民币</w:t>
      </w:r>
      <w:r>
        <w:rPr>
          <w:rFonts w:hint="eastAsia"/>
          <w:sz w:val="30"/>
          <w:szCs w:val="30"/>
        </w:rPr>
        <w:t>60</w:t>
      </w:r>
      <w:r>
        <w:rPr>
          <w:rFonts w:hint="eastAsia"/>
          <w:sz w:val="30"/>
          <w:szCs w:val="30"/>
        </w:rPr>
        <w:t>余万元。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日，中共深圳市福田区纪律检查委员会收到反映莲花中学初一招生工作的腐败问题举报材料（未涉及具体人员），于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日找到黄红了解情况，黄红在谈话了解期间交代了违规办理入学手续并收受贿赂的事实。中共深圳市福田区纪律检查委员会于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日将本案移送至深圳市福田区人民检察院，深圳市福田区人民检察院于次日立案侦查。</w:t>
      </w:r>
    </w:p>
    <w:p w:rsidR="00EB4FFA" w:rsidRDefault="00EB4FFA">
      <w:pPr>
        <w:spacing w:line="500" w:lineRule="atLeast"/>
        <w:ind w:firstLine="600"/>
        <w:divId w:val="1647278376"/>
        <w:rPr>
          <w:rFonts w:hint="eastAsia"/>
          <w:sz w:val="30"/>
          <w:szCs w:val="30"/>
        </w:rPr>
      </w:pPr>
      <w:r>
        <w:rPr>
          <w:rFonts w:hint="eastAsia"/>
          <w:sz w:val="30"/>
          <w:szCs w:val="30"/>
        </w:rPr>
        <w:t>上述事实，有控辩双方提交，并经法庭质证、认证的下列证据予以证明：人口信息表、案件线索移送函、到案经过、事业单位法人证书、莲花中学的相关说明、新生名单、证人肖某乙、文某、李某、何某乙、江某乙等人的证言、同案犯何某甲的供述及辩解、被告人黄红的供述及辩解等。上述事实清楚，证据确实、充分，足以认定。本院予以确认。</w:t>
      </w:r>
    </w:p>
    <w:p w:rsidR="00EB4FFA" w:rsidRDefault="00EB4FFA">
      <w:pPr>
        <w:spacing w:line="500" w:lineRule="atLeast"/>
        <w:ind w:firstLine="600"/>
        <w:divId w:val="774636122"/>
        <w:rPr>
          <w:rFonts w:hint="eastAsia"/>
          <w:sz w:val="30"/>
          <w:szCs w:val="30"/>
        </w:rPr>
      </w:pPr>
      <w:r>
        <w:rPr>
          <w:rFonts w:hint="eastAsia"/>
          <w:sz w:val="30"/>
          <w:szCs w:val="30"/>
        </w:rPr>
        <w:t>本院认为，被告人黄红无视国家法律，身为国家工作人员，结伙利用其职务上的便利，非法收受他人财物，为他人谋取利益，其行为构成受贿罪。公诉机关指控的罪名成立。本院认为，被告人黄红在其所犯罪行尚未被司法机关发觉并采取强制措施之前，在所在单位莲花中学自查的过程中，向莲花中学承认了与何某甲等人违规招生的主要犯罪事实，在此后的调查中也能基本供述，可认定为自首；但其并未供述全部罪行，隐瞒了与他人合谋为其他十余名学生违规办理入学并收取贿赂的事实，直至办案机关采取调查措施后，才如实供述了全部罪行，心存侥幸，悔罪态度尚欠诚恳；故依法对其从轻处罚、不予减轻处罚。被告人黄红归案后退赃等情节，可酌情考虑。综合被告人的犯罪事实、情节以及社会危害性，依照《中华人民共和国刑法》第三百八十三条第一款第（一）项、第三百八十五条第一款、第三百八十六条、第二十五条第一款、第六十四条和第六十七条第一款之规定，判决如下：</w:t>
      </w:r>
    </w:p>
    <w:p w:rsidR="00EB4FFA" w:rsidRDefault="00EB4FFA">
      <w:pPr>
        <w:spacing w:line="500" w:lineRule="atLeast"/>
        <w:ind w:firstLine="600"/>
        <w:divId w:val="1355571903"/>
        <w:rPr>
          <w:rFonts w:hint="eastAsia"/>
          <w:sz w:val="30"/>
          <w:szCs w:val="30"/>
        </w:rPr>
      </w:pPr>
      <w:r>
        <w:rPr>
          <w:rFonts w:hint="eastAsia"/>
          <w:sz w:val="30"/>
          <w:szCs w:val="30"/>
        </w:rPr>
        <w:t>一、被告人黄红犯受贿罪，判处有期徒刑十年六个月。</w:t>
      </w:r>
    </w:p>
    <w:p w:rsidR="00EB4FFA" w:rsidRDefault="00EB4FFA">
      <w:pPr>
        <w:spacing w:line="500" w:lineRule="atLeast"/>
        <w:ind w:firstLine="600"/>
        <w:divId w:val="171496544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日止。）</w:t>
      </w:r>
    </w:p>
    <w:p w:rsidR="00EB4FFA" w:rsidRDefault="00EB4FFA">
      <w:pPr>
        <w:spacing w:line="500" w:lineRule="atLeast"/>
        <w:ind w:firstLine="600"/>
        <w:divId w:val="1548177261"/>
        <w:rPr>
          <w:rFonts w:hint="eastAsia"/>
          <w:sz w:val="30"/>
          <w:szCs w:val="30"/>
        </w:rPr>
      </w:pPr>
      <w:r>
        <w:rPr>
          <w:rFonts w:hint="eastAsia"/>
          <w:sz w:val="30"/>
          <w:szCs w:val="30"/>
        </w:rPr>
        <w:t>二、黄红向肖某强所退赃款人民币</w:t>
      </w:r>
      <w:r>
        <w:rPr>
          <w:rFonts w:hint="eastAsia"/>
          <w:sz w:val="30"/>
          <w:szCs w:val="30"/>
        </w:rPr>
        <w:t>61500</w:t>
      </w:r>
      <w:r>
        <w:rPr>
          <w:rFonts w:hint="eastAsia"/>
          <w:sz w:val="30"/>
          <w:szCs w:val="30"/>
        </w:rPr>
        <w:t>元，依法予以没收。</w:t>
      </w:r>
    </w:p>
    <w:p w:rsidR="00EB4FFA" w:rsidRDefault="00EB4FFA">
      <w:pPr>
        <w:spacing w:line="500" w:lineRule="atLeast"/>
        <w:ind w:firstLine="600"/>
        <w:divId w:val="828134643"/>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EB4FFA" w:rsidRDefault="00EB4FFA">
      <w:pPr>
        <w:spacing w:line="500" w:lineRule="atLeast"/>
        <w:jc w:val="right"/>
        <w:divId w:val="10567911"/>
        <w:rPr>
          <w:rFonts w:hint="eastAsia"/>
          <w:sz w:val="30"/>
          <w:szCs w:val="30"/>
        </w:rPr>
      </w:pPr>
      <w:r>
        <w:rPr>
          <w:rFonts w:hint="eastAsia"/>
          <w:sz w:val="30"/>
          <w:szCs w:val="30"/>
        </w:rPr>
        <w:t>审　判　长　胡　超</w:t>
      </w:r>
    </w:p>
    <w:p w:rsidR="00EB4FFA" w:rsidRDefault="00EB4FFA">
      <w:pPr>
        <w:spacing w:line="500" w:lineRule="atLeast"/>
        <w:jc w:val="right"/>
        <w:divId w:val="1973556876"/>
        <w:rPr>
          <w:rFonts w:hint="eastAsia"/>
          <w:sz w:val="30"/>
          <w:szCs w:val="30"/>
        </w:rPr>
      </w:pPr>
      <w:r>
        <w:rPr>
          <w:rFonts w:hint="eastAsia"/>
          <w:sz w:val="30"/>
          <w:szCs w:val="30"/>
        </w:rPr>
        <w:t>人民陪审员　朱　蕾</w:t>
      </w:r>
    </w:p>
    <w:p w:rsidR="00EB4FFA" w:rsidRDefault="00EB4FFA">
      <w:pPr>
        <w:spacing w:line="500" w:lineRule="atLeast"/>
        <w:jc w:val="right"/>
        <w:divId w:val="227304110"/>
        <w:rPr>
          <w:rFonts w:hint="eastAsia"/>
          <w:sz w:val="30"/>
          <w:szCs w:val="30"/>
        </w:rPr>
      </w:pPr>
      <w:r>
        <w:rPr>
          <w:rFonts w:hint="eastAsia"/>
          <w:sz w:val="30"/>
          <w:szCs w:val="30"/>
        </w:rPr>
        <w:t>人民陪审员　方林海</w:t>
      </w:r>
    </w:p>
    <w:p w:rsidR="00EB4FFA" w:rsidRDefault="00EB4FFA">
      <w:pPr>
        <w:spacing w:line="500" w:lineRule="atLeast"/>
        <w:jc w:val="right"/>
        <w:divId w:val="1128545694"/>
        <w:rPr>
          <w:rFonts w:hint="eastAsia"/>
          <w:sz w:val="30"/>
          <w:szCs w:val="30"/>
        </w:rPr>
      </w:pPr>
      <w:r>
        <w:rPr>
          <w:rFonts w:hint="eastAsia"/>
          <w:sz w:val="30"/>
          <w:szCs w:val="30"/>
        </w:rPr>
        <w:t>二〇一五年一月二十八日</w:t>
      </w:r>
    </w:p>
    <w:p w:rsidR="00EB4FFA" w:rsidRDefault="00EB4FFA">
      <w:pPr>
        <w:spacing w:line="500" w:lineRule="atLeast"/>
        <w:jc w:val="right"/>
        <w:divId w:val="2033455948"/>
        <w:rPr>
          <w:rFonts w:hint="eastAsia"/>
          <w:sz w:val="30"/>
          <w:szCs w:val="30"/>
        </w:rPr>
      </w:pPr>
      <w:r>
        <w:rPr>
          <w:rFonts w:hint="eastAsia"/>
          <w:sz w:val="30"/>
          <w:szCs w:val="30"/>
        </w:rPr>
        <w:t>书　记　员　俞婷婷</w:t>
      </w:r>
    </w:p>
    <w:p w:rsidR="00EB4FFA" w:rsidRDefault="00EB4FFA">
      <w:pPr>
        <w:spacing w:line="500" w:lineRule="atLeast"/>
        <w:ind w:firstLine="600"/>
        <w:divId w:val="1690524534"/>
        <w:rPr>
          <w:rFonts w:hint="eastAsia"/>
          <w:sz w:val="30"/>
          <w:szCs w:val="30"/>
        </w:rPr>
      </w:pPr>
      <w:r>
        <w:rPr>
          <w:rFonts w:hint="eastAsia"/>
          <w:sz w:val="30"/>
          <w:szCs w:val="30"/>
        </w:rPr>
        <w:t>附相关法律条文</w:t>
      </w:r>
    </w:p>
    <w:p w:rsidR="00EB4FFA" w:rsidRDefault="00EB4FFA">
      <w:pPr>
        <w:spacing w:line="500" w:lineRule="atLeast"/>
        <w:ind w:firstLine="600"/>
        <w:divId w:val="1344749150"/>
        <w:rPr>
          <w:rFonts w:hint="eastAsia"/>
          <w:sz w:val="30"/>
          <w:szCs w:val="30"/>
        </w:rPr>
      </w:pPr>
      <w:r>
        <w:rPr>
          <w:rFonts w:hint="eastAsia"/>
          <w:sz w:val="30"/>
          <w:szCs w:val="30"/>
        </w:rPr>
        <w:t>《中华人民共和国刑法》第三百八十五条国家工作人员利用职务上的便利，索取他人财物的，或者非法收受他人财物，为他人谋取利益的，是受贿罪。</w:t>
      </w:r>
    </w:p>
    <w:p w:rsidR="00EB4FFA" w:rsidRDefault="00EB4FFA">
      <w:pPr>
        <w:spacing w:line="500" w:lineRule="atLeast"/>
        <w:ind w:firstLine="600"/>
        <w:divId w:val="1141770807"/>
        <w:rPr>
          <w:rFonts w:hint="eastAsia"/>
          <w:sz w:val="30"/>
          <w:szCs w:val="30"/>
        </w:rPr>
      </w:pPr>
      <w:r>
        <w:rPr>
          <w:rFonts w:hint="eastAsia"/>
          <w:sz w:val="30"/>
          <w:szCs w:val="30"/>
        </w:rPr>
        <w:t>国家工作人员在经济往来中，违法国家规定，收受各种名义的回扣、手续费，归个人所有的，以受贿论处。</w:t>
      </w:r>
    </w:p>
    <w:p w:rsidR="00EB4FFA" w:rsidRDefault="00EB4FFA">
      <w:pPr>
        <w:spacing w:line="500" w:lineRule="atLeast"/>
        <w:ind w:firstLine="600"/>
        <w:divId w:val="195408830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EB4FFA" w:rsidRDefault="00EB4FFA">
      <w:pPr>
        <w:spacing w:line="500" w:lineRule="atLeast"/>
        <w:ind w:firstLine="600"/>
        <w:divId w:val="1315914082"/>
        <w:rPr>
          <w:rFonts w:hint="eastAsia"/>
          <w:sz w:val="30"/>
          <w:szCs w:val="30"/>
        </w:rPr>
      </w:pPr>
      <w:r>
        <w:rPr>
          <w:rFonts w:hint="eastAsia"/>
          <w:sz w:val="30"/>
          <w:szCs w:val="30"/>
        </w:rPr>
        <w:t>第三百八十三条对犯贪污罪的，根据情节轻重，分别依照下列规定处罚：</w:t>
      </w:r>
    </w:p>
    <w:p w:rsidR="00EB4FFA" w:rsidRDefault="00EB4FFA">
      <w:pPr>
        <w:spacing w:line="500" w:lineRule="atLeast"/>
        <w:ind w:firstLine="600"/>
        <w:divId w:val="2025783376"/>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EB4FFA" w:rsidRDefault="00EB4FFA">
      <w:pPr>
        <w:spacing w:line="500" w:lineRule="atLeast"/>
        <w:ind w:firstLine="600"/>
        <w:divId w:val="303778439"/>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EB4FFA" w:rsidRDefault="00EB4FFA">
      <w:pPr>
        <w:spacing w:line="500" w:lineRule="atLeast"/>
        <w:ind w:firstLine="600"/>
        <w:divId w:val="966082428"/>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EB4FFA" w:rsidRDefault="00EB4FFA">
      <w:pPr>
        <w:spacing w:line="500" w:lineRule="atLeast"/>
        <w:ind w:firstLine="600"/>
        <w:divId w:val="19912733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EB4FFA" w:rsidRDefault="00EB4FFA">
      <w:pPr>
        <w:spacing w:line="500" w:lineRule="atLeast"/>
        <w:ind w:firstLine="600"/>
        <w:divId w:val="1169784297"/>
        <w:rPr>
          <w:rFonts w:hint="eastAsia"/>
          <w:sz w:val="30"/>
          <w:szCs w:val="30"/>
        </w:rPr>
      </w:pPr>
      <w:r>
        <w:rPr>
          <w:rFonts w:hint="eastAsia"/>
          <w:sz w:val="30"/>
          <w:szCs w:val="30"/>
        </w:rPr>
        <w:t>对多次贪污未经处理的，按照累计贪污数额处罚。</w:t>
      </w:r>
    </w:p>
    <w:p w:rsidR="00EB4FFA" w:rsidRDefault="00EB4FFA">
      <w:pPr>
        <w:spacing w:line="500" w:lineRule="atLeast"/>
        <w:ind w:firstLine="600"/>
        <w:divId w:val="294723824"/>
        <w:rPr>
          <w:rFonts w:hint="eastAsia"/>
          <w:sz w:val="30"/>
          <w:szCs w:val="30"/>
        </w:rPr>
      </w:pPr>
      <w:r>
        <w:rPr>
          <w:rFonts w:hint="eastAsia"/>
          <w:sz w:val="30"/>
          <w:szCs w:val="30"/>
        </w:rPr>
        <w:t>第二十五条共同犯罪是指二人以上共同故意犯罪。</w:t>
      </w:r>
    </w:p>
    <w:p w:rsidR="00EB4FFA" w:rsidRDefault="00EB4FFA">
      <w:pPr>
        <w:spacing w:line="500" w:lineRule="atLeast"/>
        <w:ind w:firstLine="600"/>
        <w:divId w:val="468981796"/>
        <w:rPr>
          <w:rFonts w:hint="eastAsia"/>
          <w:sz w:val="30"/>
          <w:szCs w:val="30"/>
        </w:rPr>
      </w:pPr>
      <w:r>
        <w:rPr>
          <w:rFonts w:hint="eastAsia"/>
          <w:sz w:val="30"/>
          <w:szCs w:val="30"/>
        </w:rPr>
        <w:t>二人以上共同过失犯罪，不以共同犯罪论处；应当负刑事责任的，按照他们所犯的罪分别处罚。</w:t>
      </w:r>
    </w:p>
    <w:p w:rsidR="00EB4FFA" w:rsidRDefault="00EB4FFA">
      <w:pPr>
        <w:spacing w:line="500" w:lineRule="atLeast"/>
        <w:ind w:firstLine="600"/>
        <w:divId w:val="75905960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财物，应当予以没收。没收的财物和罚金，一律上缴国库，不得挪用和自行处理。</w:t>
      </w:r>
    </w:p>
    <w:p w:rsidR="00EB4FFA" w:rsidRDefault="00EB4FFA">
      <w:pPr>
        <w:spacing w:line="500" w:lineRule="atLeast"/>
        <w:ind w:firstLine="600"/>
        <w:divId w:val="129501706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B4FFA" w:rsidRDefault="00EB4FFA">
      <w:pPr>
        <w:spacing w:line="500" w:lineRule="atLeast"/>
        <w:ind w:firstLine="600"/>
        <w:divId w:val="27402459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B4FFA" w:rsidRDefault="00EB4FFA">
      <w:pPr>
        <w:spacing w:line="500" w:lineRule="atLeast"/>
        <w:ind w:firstLine="600"/>
        <w:divId w:val="109871877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B4FFA" w:rsidRDefault="00EB4FFA" w:rsidP="00EB4FFA">
      <w:pPr>
        <w:rPr>
          <w:rFonts w:hint="eastAsia"/>
        </w:rPr>
      </w:pPr>
      <w:r>
        <w:separator/>
      </w:r>
    </w:p>
  </w:endnote>
  <w:endnote w:type="continuationSeparator" w:id="0">
    <w:p w:rsidR="00EB4FFA" w:rsidRDefault="00EB4FFA" w:rsidP="00EB4FF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B4FFA" w:rsidRDefault="00EB4FFA" w:rsidP="00EB4FFA">
      <w:pPr>
        <w:rPr>
          <w:rFonts w:hint="eastAsia"/>
        </w:rPr>
      </w:pPr>
      <w:r>
        <w:separator/>
      </w:r>
    </w:p>
  </w:footnote>
  <w:footnote w:type="continuationSeparator" w:id="0">
    <w:p w:rsidR="00EB4FFA" w:rsidRDefault="00EB4FFA" w:rsidP="00EB4FF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B4FFA"/>
    <w:rsid w:val="002A6721"/>
    <w:rsid w:val="00EB4F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B4FFA"/>
    <w:pPr>
      <w:tabs>
        <w:tab w:val="center" w:pos="4153"/>
        <w:tab w:val="right" w:pos="8306"/>
      </w:tabs>
      <w:snapToGrid w:val="0"/>
      <w:jc w:val="center"/>
    </w:pPr>
    <w:rPr>
      <w:sz w:val="18"/>
      <w:szCs w:val="18"/>
    </w:rPr>
  </w:style>
  <w:style w:type="character" w:customStyle="1" w:styleId="a4">
    <w:name w:val="页眉 字符"/>
    <w:basedOn w:val="a0"/>
    <w:link w:val="a3"/>
    <w:uiPriority w:val="99"/>
    <w:rsid w:val="00EB4FFA"/>
    <w:rPr>
      <w:rFonts w:ascii="宋体" w:eastAsia="宋体" w:hAnsi="宋体" w:cs="宋体"/>
      <w:sz w:val="18"/>
      <w:szCs w:val="18"/>
    </w:rPr>
  </w:style>
  <w:style w:type="paragraph" w:styleId="a5">
    <w:name w:val="footer"/>
    <w:basedOn w:val="a"/>
    <w:link w:val="a6"/>
    <w:uiPriority w:val="99"/>
    <w:unhideWhenUsed/>
    <w:rsid w:val="00EB4FFA"/>
    <w:pPr>
      <w:tabs>
        <w:tab w:val="center" w:pos="4153"/>
        <w:tab w:val="right" w:pos="8306"/>
      </w:tabs>
      <w:snapToGrid w:val="0"/>
    </w:pPr>
    <w:rPr>
      <w:sz w:val="18"/>
      <w:szCs w:val="18"/>
    </w:rPr>
  </w:style>
  <w:style w:type="character" w:customStyle="1" w:styleId="a6">
    <w:name w:val="页脚 字符"/>
    <w:basedOn w:val="a0"/>
    <w:link w:val="a5"/>
    <w:uiPriority w:val="99"/>
    <w:rsid w:val="00EB4FF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9318">
      <w:marLeft w:val="0"/>
      <w:marRight w:val="0"/>
      <w:marTop w:val="10"/>
      <w:marBottom w:val="10"/>
      <w:divBdr>
        <w:top w:val="none" w:sz="0" w:space="0" w:color="auto"/>
        <w:left w:val="none" w:sz="0" w:space="0" w:color="auto"/>
        <w:bottom w:val="none" w:sz="0" w:space="0" w:color="auto"/>
        <w:right w:val="none" w:sz="0" w:space="0" w:color="auto"/>
      </w:divBdr>
    </w:div>
    <w:div w:id="10567911">
      <w:marLeft w:val="0"/>
      <w:marRight w:val="720"/>
      <w:marTop w:val="10"/>
      <w:marBottom w:val="10"/>
      <w:divBdr>
        <w:top w:val="none" w:sz="0" w:space="0" w:color="auto"/>
        <w:left w:val="none" w:sz="0" w:space="0" w:color="auto"/>
        <w:bottom w:val="none" w:sz="0" w:space="0" w:color="auto"/>
        <w:right w:val="none" w:sz="0" w:space="0" w:color="auto"/>
      </w:divBdr>
    </w:div>
    <w:div w:id="199127333">
      <w:marLeft w:val="0"/>
      <w:marRight w:val="0"/>
      <w:marTop w:val="10"/>
      <w:marBottom w:val="10"/>
      <w:divBdr>
        <w:top w:val="none" w:sz="0" w:space="0" w:color="auto"/>
        <w:left w:val="none" w:sz="0" w:space="0" w:color="auto"/>
        <w:bottom w:val="none" w:sz="0" w:space="0" w:color="auto"/>
        <w:right w:val="none" w:sz="0" w:space="0" w:color="auto"/>
      </w:divBdr>
    </w:div>
    <w:div w:id="227304110">
      <w:marLeft w:val="0"/>
      <w:marRight w:val="720"/>
      <w:marTop w:val="10"/>
      <w:marBottom w:val="10"/>
      <w:divBdr>
        <w:top w:val="none" w:sz="0" w:space="0" w:color="auto"/>
        <w:left w:val="none" w:sz="0" w:space="0" w:color="auto"/>
        <w:bottom w:val="none" w:sz="0" w:space="0" w:color="auto"/>
        <w:right w:val="none" w:sz="0" w:space="0" w:color="auto"/>
      </w:divBdr>
    </w:div>
    <w:div w:id="274024598">
      <w:marLeft w:val="0"/>
      <w:marRight w:val="0"/>
      <w:marTop w:val="10"/>
      <w:marBottom w:val="10"/>
      <w:divBdr>
        <w:top w:val="none" w:sz="0" w:space="0" w:color="auto"/>
        <w:left w:val="none" w:sz="0" w:space="0" w:color="auto"/>
        <w:bottom w:val="none" w:sz="0" w:space="0" w:color="auto"/>
        <w:right w:val="none" w:sz="0" w:space="0" w:color="auto"/>
      </w:divBdr>
    </w:div>
    <w:div w:id="294723824">
      <w:marLeft w:val="0"/>
      <w:marRight w:val="0"/>
      <w:marTop w:val="10"/>
      <w:marBottom w:val="10"/>
      <w:divBdr>
        <w:top w:val="none" w:sz="0" w:space="0" w:color="auto"/>
        <w:left w:val="none" w:sz="0" w:space="0" w:color="auto"/>
        <w:bottom w:val="none" w:sz="0" w:space="0" w:color="auto"/>
        <w:right w:val="none" w:sz="0" w:space="0" w:color="auto"/>
      </w:divBdr>
    </w:div>
    <w:div w:id="303778439">
      <w:marLeft w:val="0"/>
      <w:marRight w:val="0"/>
      <w:marTop w:val="10"/>
      <w:marBottom w:val="10"/>
      <w:divBdr>
        <w:top w:val="none" w:sz="0" w:space="0" w:color="auto"/>
        <w:left w:val="none" w:sz="0" w:space="0" w:color="auto"/>
        <w:bottom w:val="none" w:sz="0" w:space="0" w:color="auto"/>
        <w:right w:val="none" w:sz="0" w:space="0" w:color="auto"/>
      </w:divBdr>
    </w:div>
    <w:div w:id="331182216">
      <w:marLeft w:val="0"/>
      <w:marRight w:val="0"/>
      <w:marTop w:val="10"/>
      <w:marBottom w:val="10"/>
      <w:divBdr>
        <w:top w:val="none" w:sz="0" w:space="0" w:color="auto"/>
        <w:left w:val="none" w:sz="0" w:space="0" w:color="auto"/>
        <w:bottom w:val="none" w:sz="0" w:space="0" w:color="auto"/>
        <w:right w:val="none" w:sz="0" w:space="0" w:color="auto"/>
      </w:divBdr>
    </w:div>
    <w:div w:id="381561045">
      <w:marLeft w:val="0"/>
      <w:marRight w:val="0"/>
      <w:marTop w:val="10"/>
      <w:marBottom w:val="10"/>
      <w:divBdr>
        <w:top w:val="none" w:sz="0" w:space="0" w:color="auto"/>
        <w:left w:val="none" w:sz="0" w:space="0" w:color="auto"/>
        <w:bottom w:val="none" w:sz="0" w:space="0" w:color="auto"/>
        <w:right w:val="none" w:sz="0" w:space="0" w:color="auto"/>
      </w:divBdr>
    </w:div>
    <w:div w:id="468981796">
      <w:marLeft w:val="0"/>
      <w:marRight w:val="0"/>
      <w:marTop w:val="10"/>
      <w:marBottom w:val="10"/>
      <w:divBdr>
        <w:top w:val="none" w:sz="0" w:space="0" w:color="auto"/>
        <w:left w:val="none" w:sz="0" w:space="0" w:color="auto"/>
        <w:bottom w:val="none" w:sz="0" w:space="0" w:color="auto"/>
        <w:right w:val="none" w:sz="0" w:space="0" w:color="auto"/>
      </w:divBdr>
    </w:div>
    <w:div w:id="513376232">
      <w:marLeft w:val="0"/>
      <w:marRight w:val="0"/>
      <w:marTop w:val="10"/>
      <w:marBottom w:val="10"/>
      <w:divBdr>
        <w:top w:val="none" w:sz="0" w:space="0" w:color="auto"/>
        <w:left w:val="none" w:sz="0" w:space="0" w:color="auto"/>
        <w:bottom w:val="none" w:sz="0" w:space="0" w:color="auto"/>
        <w:right w:val="none" w:sz="0" w:space="0" w:color="auto"/>
      </w:divBdr>
    </w:div>
    <w:div w:id="523635395">
      <w:marLeft w:val="0"/>
      <w:marRight w:val="0"/>
      <w:marTop w:val="10"/>
      <w:marBottom w:val="10"/>
      <w:divBdr>
        <w:top w:val="none" w:sz="0" w:space="0" w:color="auto"/>
        <w:left w:val="none" w:sz="0" w:space="0" w:color="auto"/>
        <w:bottom w:val="none" w:sz="0" w:space="0" w:color="auto"/>
        <w:right w:val="none" w:sz="0" w:space="0" w:color="auto"/>
      </w:divBdr>
    </w:div>
    <w:div w:id="698706016">
      <w:marLeft w:val="0"/>
      <w:marRight w:val="0"/>
      <w:marTop w:val="10"/>
      <w:marBottom w:val="10"/>
      <w:divBdr>
        <w:top w:val="none" w:sz="0" w:space="0" w:color="auto"/>
        <w:left w:val="none" w:sz="0" w:space="0" w:color="auto"/>
        <w:bottom w:val="none" w:sz="0" w:space="0" w:color="auto"/>
        <w:right w:val="none" w:sz="0" w:space="0" w:color="auto"/>
      </w:divBdr>
    </w:div>
    <w:div w:id="759059607">
      <w:marLeft w:val="0"/>
      <w:marRight w:val="0"/>
      <w:marTop w:val="10"/>
      <w:marBottom w:val="10"/>
      <w:divBdr>
        <w:top w:val="none" w:sz="0" w:space="0" w:color="auto"/>
        <w:left w:val="none" w:sz="0" w:space="0" w:color="auto"/>
        <w:bottom w:val="none" w:sz="0" w:space="0" w:color="auto"/>
        <w:right w:val="none" w:sz="0" w:space="0" w:color="auto"/>
      </w:divBdr>
    </w:div>
    <w:div w:id="774636122">
      <w:marLeft w:val="0"/>
      <w:marRight w:val="0"/>
      <w:marTop w:val="10"/>
      <w:marBottom w:val="10"/>
      <w:divBdr>
        <w:top w:val="none" w:sz="0" w:space="0" w:color="auto"/>
        <w:left w:val="none" w:sz="0" w:space="0" w:color="auto"/>
        <w:bottom w:val="none" w:sz="0" w:space="0" w:color="auto"/>
        <w:right w:val="none" w:sz="0" w:space="0" w:color="auto"/>
      </w:divBdr>
    </w:div>
    <w:div w:id="828134643">
      <w:marLeft w:val="0"/>
      <w:marRight w:val="0"/>
      <w:marTop w:val="10"/>
      <w:marBottom w:val="10"/>
      <w:divBdr>
        <w:top w:val="none" w:sz="0" w:space="0" w:color="auto"/>
        <w:left w:val="none" w:sz="0" w:space="0" w:color="auto"/>
        <w:bottom w:val="none" w:sz="0" w:space="0" w:color="auto"/>
        <w:right w:val="none" w:sz="0" w:space="0" w:color="auto"/>
      </w:divBdr>
    </w:div>
    <w:div w:id="966082428">
      <w:marLeft w:val="0"/>
      <w:marRight w:val="0"/>
      <w:marTop w:val="10"/>
      <w:marBottom w:val="10"/>
      <w:divBdr>
        <w:top w:val="none" w:sz="0" w:space="0" w:color="auto"/>
        <w:left w:val="none" w:sz="0" w:space="0" w:color="auto"/>
        <w:bottom w:val="none" w:sz="0" w:space="0" w:color="auto"/>
        <w:right w:val="none" w:sz="0" w:space="0" w:color="auto"/>
      </w:divBdr>
    </w:div>
    <w:div w:id="976571532">
      <w:marLeft w:val="0"/>
      <w:marRight w:val="0"/>
      <w:marTop w:val="10"/>
      <w:marBottom w:val="10"/>
      <w:divBdr>
        <w:top w:val="none" w:sz="0" w:space="0" w:color="auto"/>
        <w:left w:val="none" w:sz="0" w:space="0" w:color="auto"/>
        <w:bottom w:val="none" w:sz="0" w:space="0" w:color="auto"/>
        <w:right w:val="none" w:sz="0" w:space="0" w:color="auto"/>
      </w:divBdr>
    </w:div>
    <w:div w:id="1097214634">
      <w:marLeft w:val="0"/>
      <w:marRight w:val="0"/>
      <w:marTop w:val="10"/>
      <w:marBottom w:val="10"/>
      <w:divBdr>
        <w:top w:val="none" w:sz="0" w:space="0" w:color="auto"/>
        <w:left w:val="none" w:sz="0" w:space="0" w:color="auto"/>
        <w:bottom w:val="none" w:sz="0" w:space="0" w:color="auto"/>
        <w:right w:val="none" w:sz="0" w:space="0" w:color="auto"/>
      </w:divBdr>
    </w:div>
    <w:div w:id="1098718774">
      <w:marLeft w:val="0"/>
      <w:marRight w:val="0"/>
      <w:marTop w:val="10"/>
      <w:marBottom w:val="10"/>
      <w:divBdr>
        <w:top w:val="none" w:sz="0" w:space="0" w:color="auto"/>
        <w:left w:val="none" w:sz="0" w:space="0" w:color="auto"/>
        <w:bottom w:val="none" w:sz="0" w:space="0" w:color="auto"/>
        <w:right w:val="none" w:sz="0" w:space="0" w:color="auto"/>
      </w:divBdr>
    </w:div>
    <w:div w:id="1116874966">
      <w:marLeft w:val="0"/>
      <w:marRight w:val="0"/>
      <w:marTop w:val="10"/>
      <w:marBottom w:val="10"/>
      <w:divBdr>
        <w:top w:val="none" w:sz="0" w:space="0" w:color="auto"/>
        <w:left w:val="none" w:sz="0" w:space="0" w:color="auto"/>
        <w:bottom w:val="none" w:sz="0" w:space="0" w:color="auto"/>
        <w:right w:val="none" w:sz="0" w:space="0" w:color="auto"/>
      </w:divBdr>
    </w:div>
    <w:div w:id="1128545694">
      <w:marLeft w:val="0"/>
      <w:marRight w:val="720"/>
      <w:marTop w:val="10"/>
      <w:marBottom w:val="10"/>
      <w:divBdr>
        <w:top w:val="none" w:sz="0" w:space="0" w:color="auto"/>
        <w:left w:val="none" w:sz="0" w:space="0" w:color="auto"/>
        <w:bottom w:val="none" w:sz="0" w:space="0" w:color="auto"/>
        <w:right w:val="none" w:sz="0" w:space="0" w:color="auto"/>
      </w:divBdr>
    </w:div>
    <w:div w:id="1141770807">
      <w:marLeft w:val="0"/>
      <w:marRight w:val="0"/>
      <w:marTop w:val="10"/>
      <w:marBottom w:val="10"/>
      <w:divBdr>
        <w:top w:val="none" w:sz="0" w:space="0" w:color="auto"/>
        <w:left w:val="none" w:sz="0" w:space="0" w:color="auto"/>
        <w:bottom w:val="none" w:sz="0" w:space="0" w:color="auto"/>
        <w:right w:val="none" w:sz="0" w:space="0" w:color="auto"/>
      </w:divBdr>
    </w:div>
    <w:div w:id="1169784297">
      <w:marLeft w:val="0"/>
      <w:marRight w:val="0"/>
      <w:marTop w:val="10"/>
      <w:marBottom w:val="10"/>
      <w:divBdr>
        <w:top w:val="none" w:sz="0" w:space="0" w:color="auto"/>
        <w:left w:val="none" w:sz="0" w:space="0" w:color="auto"/>
        <w:bottom w:val="none" w:sz="0" w:space="0" w:color="auto"/>
        <w:right w:val="none" w:sz="0" w:space="0" w:color="auto"/>
      </w:divBdr>
    </w:div>
    <w:div w:id="1295017061">
      <w:marLeft w:val="0"/>
      <w:marRight w:val="0"/>
      <w:marTop w:val="10"/>
      <w:marBottom w:val="10"/>
      <w:divBdr>
        <w:top w:val="none" w:sz="0" w:space="0" w:color="auto"/>
        <w:left w:val="none" w:sz="0" w:space="0" w:color="auto"/>
        <w:bottom w:val="none" w:sz="0" w:space="0" w:color="auto"/>
        <w:right w:val="none" w:sz="0" w:space="0" w:color="auto"/>
      </w:divBdr>
    </w:div>
    <w:div w:id="1315914082">
      <w:marLeft w:val="0"/>
      <w:marRight w:val="0"/>
      <w:marTop w:val="10"/>
      <w:marBottom w:val="10"/>
      <w:divBdr>
        <w:top w:val="none" w:sz="0" w:space="0" w:color="auto"/>
        <w:left w:val="none" w:sz="0" w:space="0" w:color="auto"/>
        <w:bottom w:val="none" w:sz="0" w:space="0" w:color="auto"/>
        <w:right w:val="none" w:sz="0" w:space="0" w:color="auto"/>
      </w:divBdr>
    </w:div>
    <w:div w:id="1344749150">
      <w:marLeft w:val="0"/>
      <w:marRight w:val="0"/>
      <w:marTop w:val="10"/>
      <w:marBottom w:val="10"/>
      <w:divBdr>
        <w:top w:val="none" w:sz="0" w:space="0" w:color="auto"/>
        <w:left w:val="none" w:sz="0" w:space="0" w:color="auto"/>
        <w:bottom w:val="none" w:sz="0" w:space="0" w:color="auto"/>
        <w:right w:val="none" w:sz="0" w:space="0" w:color="auto"/>
      </w:divBdr>
    </w:div>
    <w:div w:id="1355571903">
      <w:marLeft w:val="0"/>
      <w:marRight w:val="0"/>
      <w:marTop w:val="10"/>
      <w:marBottom w:val="10"/>
      <w:divBdr>
        <w:top w:val="none" w:sz="0" w:space="0" w:color="auto"/>
        <w:left w:val="none" w:sz="0" w:space="0" w:color="auto"/>
        <w:bottom w:val="none" w:sz="0" w:space="0" w:color="auto"/>
        <w:right w:val="none" w:sz="0" w:space="0" w:color="auto"/>
      </w:divBdr>
    </w:div>
    <w:div w:id="1360207046">
      <w:marLeft w:val="0"/>
      <w:marRight w:val="0"/>
      <w:marTop w:val="10"/>
      <w:marBottom w:val="10"/>
      <w:divBdr>
        <w:top w:val="none" w:sz="0" w:space="0" w:color="auto"/>
        <w:left w:val="none" w:sz="0" w:space="0" w:color="auto"/>
        <w:bottom w:val="none" w:sz="0" w:space="0" w:color="auto"/>
        <w:right w:val="none" w:sz="0" w:space="0" w:color="auto"/>
      </w:divBdr>
    </w:div>
    <w:div w:id="1548177261">
      <w:marLeft w:val="0"/>
      <w:marRight w:val="0"/>
      <w:marTop w:val="10"/>
      <w:marBottom w:val="10"/>
      <w:divBdr>
        <w:top w:val="none" w:sz="0" w:space="0" w:color="auto"/>
        <w:left w:val="none" w:sz="0" w:space="0" w:color="auto"/>
        <w:bottom w:val="none" w:sz="0" w:space="0" w:color="auto"/>
        <w:right w:val="none" w:sz="0" w:space="0" w:color="auto"/>
      </w:divBdr>
    </w:div>
    <w:div w:id="1586068018">
      <w:marLeft w:val="0"/>
      <w:marRight w:val="0"/>
      <w:marTop w:val="10"/>
      <w:marBottom w:val="10"/>
      <w:divBdr>
        <w:top w:val="none" w:sz="0" w:space="0" w:color="auto"/>
        <w:left w:val="none" w:sz="0" w:space="0" w:color="auto"/>
        <w:bottom w:val="none" w:sz="0" w:space="0" w:color="auto"/>
        <w:right w:val="none" w:sz="0" w:space="0" w:color="auto"/>
      </w:divBdr>
    </w:div>
    <w:div w:id="1608389690">
      <w:marLeft w:val="0"/>
      <w:marRight w:val="0"/>
      <w:marTop w:val="10"/>
      <w:marBottom w:val="10"/>
      <w:divBdr>
        <w:top w:val="none" w:sz="0" w:space="0" w:color="auto"/>
        <w:left w:val="none" w:sz="0" w:space="0" w:color="auto"/>
        <w:bottom w:val="none" w:sz="0" w:space="0" w:color="auto"/>
        <w:right w:val="none" w:sz="0" w:space="0" w:color="auto"/>
      </w:divBdr>
    </w:div>
    <w:div w:id="1623030551">
      <w:marLeft w:val="0"/>
      <w:marRight w:val="0"/>
      <w:marTop w:val="10"/>
      <w:marBottom w:val="10"/>
      <w:divBdr>
        <w:top w:val="none" w:sz="0" w:space="0" w:color="auto"/>
        <w:left w:val="none" w:sz="0" w:space="0" w:color="auto"/>
        <w:bottom w:val="none" w:sz="0" w:space="0" w:color="auto"/>
        <w:right w:val="none" w:sz="0" w:space="0" w:color="auto"/>
      </w:divBdr>
    </w:div>
    <w:div w:id="1645307593">
      <w:marLeft w:val="0"/>
      <w:marRight w:val="0"/>
      <w:marTop w:val="10"/>
      <w:marBottom w:val="10"/>
      <w:divBdr>
        <w:top w:val="none" w:sz="0" w:space="0" w:color="auto"/>
        <w:left w:val="none" w:sz="0" w:space="0" w:color="auto"/>
        <w:bottom w:val="none" w:sz="0" w:space="0" w:color="auto"/>
        <w:right w:val="none" w:sz="0" w:space="0" w:color="auto"/>
      </w:divBdr>
    </w:div>
    <w:div w:id="1647278376">
      <w:marLeft w:val="0"/>
      <w:marRight w:val="0"/>
      <w:marTop w:val="10"/>
      <w:marBottom w:val="10"/>
      <w:divBdr>
        <w:top w:val="none" w:sz="0" w:space="0" w:color="auto"/>
        <w:left w:val="none" w:sz="0" w:space="0" w:color="auto"/>
        <w:bottom w:val="none" w:sz="0" w:space="0" w:color="auto"/>
        <w:right w:val="none" w:sz="0" w:space="0" w:color="auto"/>
      </w:divBdr>
    </w:div>
    <w:div w:id="1690524534">
      <w:marLeft w:val="0"/>
      <w:marRight w:val="0"/>
      <w:marTop w:val="10"/>
      <w:marBottom w:val="10"/>
      <w:divBdr>
        <w:top w:val="none" w:sz="0" w:space="0" w:color="auto"/>
        <w:left w:val="none" w:sz="0" w:space="0" w:color="auto"/>
        <w:bottom w:val="none" w:sz="0" w:space="0" w:color="auto"/>
        <w:right w:val="none" w:sz="0" w:space="0" w:color="auto"/>
      </w:divBdr>
    </w:div>
    <w:div w:id="1707490200">
      <w:marLeft w:val="0"/>
      <w:marRight w:val="0"/>
      <w:marTop w:val="10"/>
      <w:marBottom w:val="10"/>
      <w:divBdr>
        <w:top w:val="none" w:sz="0" w:space="0" w:color="auto"/>
        <w:left w:val="none" w:sz="0" w:space="0" w:color="auto"/>
        <w:bottom w:val="none" w:sz="0" w:space="0" w:color="auto"/>
        <w:right w:val="none" w:sz="0" w:space="0" w:color="auto"/>
      </w:divBdr>
    </w:div>
    <w:div w:id="1714965441">
      <w:marLeft w:val="0"/>
      <w:marRight w:val="0"/>
      <w:marTop w:val="10"/>
      <w:marBottom w:val="10"/>
      <w:divBdr>
        <w:top w:val="none" w:sz="0" w:space="0" w:color="auto"/>
        <w:left w:val="none" w:sz="0" w:space="0" w:color="auto"/>
        <w:bottom w:val="none" w:sz="0" w:space="0" w:color="auto"/>
        <w:right w:val="none" w:sz="0" w:space="0" w:color="auto"/>
      </w:divBdr>
    </w:div>
    <w:div w:id="1784878285">
      <w:marLeft w:val="0"/>
      <w:marRight w:val="0"/>
      <w:marTop w:val="10"/>
      <w:marBottom w:val="10"/>
      <w:divBdr>
        <w:top w:val="none" w:sz="0" w:space="0" w:color="auto"/>
        <w:left w:val="none" w:sz="0" w:space="0" w:color="auto"/>
        <w:bottom w:val="none" w:sz="0" w:space="0" w:color="auto"/>
        <w:right w:val="none" w:sz="0" w:space="0" w:color="auto"/>
      </w:divBdr>
    </w:div>
    <w:div w:id="1792363706">
      <w:marLeft w:val="0"/>
      <w:marRight w:val="0"/>
      <w:marTop w:val="10"/>
      <w:marBottom w:val="10"/>
      <w:divBdr>
        <w:top w:val="none" w:sz="0" w:space="0" w:color="auto"/>
        <w:left w:val="none" w:sz="0" w:space="0" w:color="auto"/>
        <w:bottom w:val="none" w:sz="0" w:space="0" w:color="auto"/>
        <w:right w:val="none" w:sz="0" w:space="0" w:color="auto"/>
      </w:divBdr>
    </w:div>
    <w:div w:id="1835487370">
      <w:marLeft w:val="0"/>
      <w:marRight w:val="0"/>
      <w:marTop w:val="10"/>
      <w:marBottom w:val="10"/>
      <w:divBdr>
        <w:top w:val="none" w:sz="0" w:space="0" w:color="auto"/>
        <w:left w:val="none" w:sz="0" w:space="0" w:color="auto"/>
        <w:bottom w:val="none" w:sz="0" w:space="0" w:color="auto"/>
        <w:right w:val="none" w:sz="0" w:space="0" w:color="auto"/>
      </w:divBdr>
    </w:div>
    <w:div w:id="1849831627">
      <w:marLeft w:val="0"/>
      <w:marRight w:val="0"/>
      <w:marTop w:val="10"/>
      <w:marBottom w:val="10"/>
      <w:divBdr>
        <w:top w:val="none" w:sz="0" w:space="0" w:color="auto"/>
        <w:left w:val="none" w:sz="0" w:space="0" w:color="auto"/>
        <w:bottom w:val="none" w:sz="0" w:space="0" w:color="auto"/>
        <w:right w:val="none" w:sz="0" w:space="0" w:color="auto"/>
      </w:divBdr>
    </w:div>
    <w:div w:id="1954088305">
      <w:marLeft w:val="0"/>
      <w:marRight w:val="0"/>
      <w:marTop w:val="10"/>
      <w:marBottom w:val="10"/>
      <w:divBdr>
        <w:top w:val="none" w:sz="0" w:space="0" w:color="auto"/>
        <w:left w:val="none" w:sz="0" w:space="0" w:color="auto"/>
        <w:bottom w:val="none" w:sz="0" w:space="0" w:color="auto"/>
        <w:right w:val="none" w:sz="0" w:space="0" w:color="auto"/>
      </w:divBdr>
    </w:div>
    <w:div w:id="1973556876">
      <w:marLeft w:val="0"/>
      <w:marRight w:val="720"/>
      <w:marTop w:val="10"/>
      <w:marBottom w:val="10"/>
      <w:divBdr>
        <w:top w:val="none" w:sz="0" w:space="0" w:color="auto"/>
        <w:left w:val="none" w:sz="0" w:space="0" w:color="auto"/>
        <w:bottom w:val="none" w:sz="0" w:space="0" w:color="auto"/>
        <w:right w:val="none" w:sz="0" w:space="0" w:color="auto"/>
      </w:divBdr>
    </w:div>
    <w:div w:id="2025783376">
      <w:marLeft w:val="0"/>
      <w:marRight w:val="0"/>
      <w:marTop w:val="10"/>
      <w:marBottom w:val="10"/>
      <w:divBdr>
        <w:top w:val="none" w:sz="0" w:space="0" w:color="auto"/>
        <w:left w:val="none" w:sz="0" w:space="0" w:color="auto"/>
        <w:bottom w:val="none" w:sz="0" w:space="0" w:color="auto"/>
        <w:right w:val="none" w:sz="0" w:space="0" w:color="auto"/>
      </w:divBdr>
    </w:div>
    <w:div w:id="2033455948">
      <w:marLeft w:val="0"/>
      <w:marRight w:val="720"/>
      <w:marTop w:val="10"/>
      <w:marBottom w:val="10"/>
      <w:divBdr>
        <w:top w:val="none" w:sz="0" w:space="0" w:color="auto"/>
        <w:left w:val="none" w:sz="0" w:space="0" w:color="auto"/>
        <w:bottom w:val="none" w:sz="0" w:space="0" w:color="auto"/>
        <w:right w:val="none" w:sz="0" w:space="0" w:color="auto"/>
      </w:divBdr>
    </w:div>
    <w:div w:id="2081368440">
      <w:marLeft w:val="0"/>
      <w:marRight w:val="0"/>
      <w:marTop w:val="10"/>
      <w:marBottom w:val="10"/>
      <w:divBdr>
        <w:top w:val="none" w:sz="0" w:space="0" w:color="auto"/>
        <w:left w:val="none" w:sz="0" w:space="0" w:color="auto"/>
        <w:bottom w:val="none" w:sz="0" w:space="0" w:color="auto"/>
        <w:right w:val="none" w:sz="0" w:space="0" w:color="auto"/>
      </w:divBdr>
    </w:div>
    <w:div w:id="211786444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575</Words>
  <Characters>3284</Characters>
  <Application>Microsoft Office Word</Application>
  <DocSecurity>0</DocSecurity>
  <Lines>27</Lines>
  <Paragraphs>7</Paragraphs>
  <ScaleCrop>false</ScaleCrop>
  <Company/>
  <LinksUpToDate>false</LinksUpToDate>
  <CharactersWithSpaces>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