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5EA" w:rsidRDefault="00ED15EA">
      <w:pPr>
        <w:spacing w:line="500" w:lineRule="atLeast"/>
        <w:jc w:val="center"/>
        <w:divId w:val="770587154"/>
        <w:rPr>
          <w:rFonts w:ascii="黑体" w:eastAsia="黑体" w:hAnsi="黑体"/>
          <w:sz w:val="36"/>
          <w:szCs w:val="36"/>
        </w:rPr>
      </w:pPr>
      <w:r>
        <w:rPr>
          <w:rFonts w:ascii="黑体" w:eastAsia="黑体" w:hAnsi="黑体" w:hint="eastAsia"/>
          <w:sz w:val="36"/>
          <w:szCs w:val="36"/>
        </w:rPr>
        <w:t>广东省清远市清新区人民法院</w:t>
      </w:r>
    </w:p>
    <w:p w:rsidR="00ED15EA" w:rsidRDefault="00ED15EA">
      <w:pPr>
        <w:spacing w:line="500" w:lineRule="atLeast"/>
        <w:jc w:val="center"/>
        <w:divId w:val="1501457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15EA" w:rsidRDefault="00ED15EA">
      <w:pPr>
        <w:spacing w:line="500" w:lineRule="atLeast"/>
        <w:jc w:val="right"/>
        <w:divId w:val="196242251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86</w:t>
      </w:r>
      <w:r>
        <w:rPr>
          <w:rFonts w:hint="eastAsia"/>
          <w:sz w:val="30"/>
          <w:szCs w:val="30"/>
        </w:rPr>
        <w:t>号</w:t>
      </w:r>
    </w:p>
    <w:p w:rsidR="00ED15EA" w:rsidRDefault="00ED15EA">
      <w:pPr>
        <w:spacing w:line="500" w:lineRule="atLeast"/>
        <w:ind w:firstLine="600"/>
        <w:divId w:val="233703553"/>
        <w:rPr>
          <w:rFonts w:hint="eastAsia"/>
          <w:sz w:val="30"/>
          <w:szCs w:val="30"/>
        </w:rPr>
      </w:pPr>
      <w:r>
        <w:rPr>
          <w:rFonts w:hint="eastAsia"/>
          <w:sz w:val="30"/>
          <w:szCs w:val="30"/>
        </w:rPr>
        <w:t>公诉机关清远市清新区人民检察院。</w:t>
      </w:r>
    </w:p>
    <w:p w:rsidR="00ED15EA" w:rsidRDefault="00ED15EA">
      <w:pPr>
        <w:spacing w:line="500" w:lineRule="atLeast"/>
        <w:ind w:firstLine="600"/>
        <w:divId w:val="1053308760"/>
        <w:rPr>
          <w:rFonts w:hint="eastAsia"/>
          <w:sz w:val="30"/>
          <w:szCs w:val="30"/>
        </w:rPr>
      </w:pPr>
      <w:r>
        <w:rPr>
          <w:rFonts w:hint="eastAsia"/>
          <w:sz w:val="30"/>
          <w:szCs w:val="30"/>
        </w:rPr>
        <w:t>被告人黄某星，女，</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日出生于广东省清远市清城区，身份证号码：</w:t>
      </w:r>
      <w:r>
        <w:rPr>
          <w:rFonts w:hint="eastAsia"/>
          <w:sz w:val="30"/>
          <w:szCs w:val="30"/>
        </w:rPr>
        <w:t>441************228</w:t>
      </w:r>
      <w:r>
        <w:rPr>
          <w:rFonts w:hint="eastAsia"/>
          <w:sz w:val="30"/>
          <w:szCs w:val="30"/>
        </w:rPr>
        <w:t>，汉族，文化程度大专，清远市清新区</w:t>
      </w:r>
      <w:r>
        <w:rPr>
          <w:rFonts w:hint="eastAsia"/>
          <w:sz w:val="30"/>
          <w:szCs w:val="30"/>
        </w:rPr>
        <w:t>*******</w:t>
      </w:r>
      <w:r>
        <w:rPr>
          <w:rFonts w:hint="eastAsia"/>
          <w:sz w:val="30"/>
          <w:szCs w:val="30"/>
        </w:rPr>
        <w:t>办事员（事业编制），户籍所在地：广东省清远市清城区</w:t>
      </w:r>
      <w:r>
        <w:rPr>
          <w:rFonts w:hint="eastAsia"/>
          <w:sz w:val="30"/>
          <w:szCs w:val="30"/>
        </w:rPr>
        <w:t>*****************</w:t>
      </w:r>
      <w:r>
        <w:rPr>
          <w:rFonts w:hint="eastAsia"/>
          <w:sz w:val="30"/>
          <w:szCs w:val="30"/>
        </w:rPr>
        <w:t>，现住广东省清远市清新区</w:t>
      </w:r>
      <w:r>
        <w:rPr>
          <w:rFonts w:hint="eastAsia"/>
          <w:sz w:val="30"/>
          <w:szCs w:val="30"/>
        </w:rPr>
        <w:t>****************</w:t>
      </w:r>
      <w:r>
        <w:rPr>
          <w:rFonts w:hint="eastAsia"/>
          <w:sz w:val="30"/>
          <w:szCs w:val="30"/>
        </w:rPr>
        <w:t>。因涉嫌犯受贿罪，于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日被清远市清新区监察委员会采取留置措施，同年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日被解除留置措施，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日由清远市清新区人民检察院决定对其取保候审，</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日由本院决定继续取保候审，</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日由本院决定并被依法逮捕。现羁押于清远市清新区看守所。</w:t>
      </w:r>
    </w:p>
    <w:p w:rsidR="00ED15EA" w:rsidRDefault="00ED15EA">
      <w:pPr>
        <w:spacing w:line="500" w:lineRule="atLeast"/>
        <w:ind w:firstLine="600"/>
        <w:divId w:val="906574789"/>
        <w:rPr>
          <w:rFonts w:hint="eastAsia"/>
          <w:sz w:val="30"/>
          <w:szCs w:val="30"/>
        </w:rPr>
      </w:pPr>
      <w:r>
        <w:rPr>
          <w:rFonts w:hint="eastAsia"/>
          <w:sz w:val="30"/>
          <w:szCs w:val="30"/>
        </w:rPr>
        <w:t>辩护人何桂声、曹</w:t>
      </w:r>
      <w:r>
        <w:rPr>
          <w:rFonts w:hint="eastAsia"/>
          <w:sz w:val="30"/>
          <w:szCs w:val="30"/>
        </w:rPr>
        <w:t>**</w:t>
      </w:r>
      <w:r>
        <w:rPr>
          <w:rFonts w:hint="eastAsia"/>
          <w:sz w:val="30"/>
          <w:szCs w:val="30"/>
        </w:rPr>
        <w:t>铷，广东正肯律师事务所律师。</w:t>
      </w:r>
    </w:p>
    <w:p w:rsidR="00ED15EA" w:rsidRDefault="00ED15EA">
      <w:pPr>
        <w:spacing w:line="500" w:lineRule="atLeast"/>
        <w:ind w:firstLine="600"/>
        <w:divId w:val="2101099643"/>
        <w:rPr>
          <w:rFonts w:hint="eastAsia"/>
          <w:sz w:val="30"/>
          <w:szCs w:val="30"/>
        </w:rPr>
      </w:pPr>
      <w:r>
        <w:rPr>
          <w:rFonts w:hint="eastAsia"/>
          <w:sz w:val="30"/>
          <w:szCs w:val="30"/>
        </w:rPr>
        <w:t>清远市清新区人民检察院以清新检诉刑诉</w:t>
      </w:r>
      <w:r>
        <w:rPr>
          <w:rFonts w:hint="eastAsia"/>
          <w:sz w:val="30"/>
          <w:szCs w:val="30"/>
        </w:rPr>
        <w:t>[2020]74</w:t>
      </w:r>
      <w:r>
        <w:rPr>
          <w:rFonts w:hint="eastAsia"/>
          <w:sz w:val="30"/>
          <w:szCs w:val="30"/>
        </w:rPr>
        <w:t>号起诉书指控被告人黄某星犯受贿罪，于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日向本院提起公诉。本院于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日立案，并依法适用普通程序组成合议庭，公开开庭审理了本案。清远市清新区人民检察院指派检察员邝任军出庭支持公诉，被告人黄某星及其辩护人何桂声到庭参加诉讼。清远市清新区人民检察院于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日以需要补充证据为由向本院提出延期审理，后申请恢复审理。现已审理终结。</w:t>
      </w:r>
    </w:p>
    <w:p w:rsidR="00ED15EA" w:rsidRDefault="00ED15EA">
      <w:pPr>
        <w:spacing w:line="500" w:lineRule="atLeast"/>
        <w:ind w:firstLine="600"/>
        <w:divId w:val="1604920650"/>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月间，被告人黄某星利用其担任清远市清新区</w:t>
      </w:r>
      <w:r>
        <w:rPr>
          <w:rFonts w:hint="eastAsia"/>
          <w:sz w:val="30"/>
          <w:szCs w:val="30"/>
        </w:rPr>
        <w:t>********</w:t>
      </w:r>
      <w:r>
        <w:rPr>
          <w:rFonts w:hint="eastAsia"/>
          <w:sz w:val="30"/>
          <w:szCs w:val="30"/>
        </w:rPr>
        <w:t>责不动产过户登记收件及初审的职务之便，为房产中介陈某森、罗金龙、何春梅、吴杰飞（均另案处理）等人通过微信或</w:t>
      </w:r>
      <w:r>
        <w:rPr>
          <w:rFonts w:hint="eastAsia"/>
          <w:sz w:val="30"/>
          <w:szCs w:val="30"/>
        </w:rPr>
        <w:t>QQ</w:t>
      </w:r>
      <w:r>
        <w:rPr>
          <w:rFonts w:hint="eastAsia"/>
          <w:sz w:val="30"/>
          <w:szCs w:val="30"/>
        </w:rPr>
        <w:t>发送的</w:t>
      </w:r>
      <w:r>
        <w:rPr>
          <w:rFonts w:hint="eastAsia"/>
          <w:sz w:val="30"/>
          <w:szCs w:val="30"/>
        </w:rPr>
        <w:t>800</w:t>
      </w:r>
      <w:r>
        <w:rPr>
          <w:rFonts w:hint="eastAsia"/>
          <w:sz w:val="30"/>
          <w:szCs w:val="30"/>
        </w:rPr>
        <w:t>余个不动产收</w:t>
      </w:r>
      <w:r>
        <w:rPr>
          <w:rFonts w:hint="eastAsia"/>
          <w:sz w:val="30"/>
          <w:szCs w:val="30"/>
        </w:rPr>
        <w:lastRenderedPageBreak/>
        <w:t>件回执单中的购房客户优先、加快办理二手房过户及抵押登记手续，以每加快办理一个不动产权证即收取人民币（下同）</w:t>
      </w:r>
      <w:r>
        <w:rPr>
          <w:rFonts w:hint="eastAsia"/>
          <w:sz w:val="30"/>
          <w:szCs w:val="30"/>
        </w:rPr>
        <w:t>300</w:t>
      </w:r>
      <w:r>
        <w:rPr>
          <w:rFonts w:hint="eastAsia"/>
          <w:sz w:val="30"/>
          <w:szCs w:val="30"/>
        </w:rPr>
        <w:t>元</w:t>
      </w:r>
      <w:r>
        <w:rPr>
          <w:rFonts w:hint="eastAsia"/>
          <w:sz w:val="30"/>
          <w:szCs w:val="30"/>
        </w:rPr>
        <w:t>-700</w:t>
      </w:r>
      <w:r>
        <w:rPr>
          <w:rFonts w:hint="eastAsia"/>
          <w:sz w:val="30"/>
          <w:szCs w:val="30"/>
        </w:rPr>
        <w:t>元不等的费用为标准，从中收受陈某森等人贿送的“好处费”共计</w:t>
      </w:r>
      <w:r>
        <w:rPr>
          <w:rFonts w:hint="eastAsia"/>
          <w:sz w:val="30"/>
          <w:szCs w:val="30"/>
        </w:rPr>
        <w:t>442430</w:t>
      </w:r>
      <w:r>
        <w:rPr>
          <w:rFonts w:hint="eastAsia"/>
          <w:sz w:val="30"/>
          <w:szCs w:val="30"/>
        </w:rPr>
        <w:t>元（其中，分别收受陈某森给予的</w:t>
      </w:r>
      <w:r>
        <w:rPr>
          <w:rFonts w:hint="eastAsia"/>
          <w:sz w:val="30"/>
          <w:szCs w:val="30"/>
        </w:rPr>
        <w:t>339650</w:t>
      </w:r>
      <w:r>
        <w:rPr>
          <w:rFonts w:hint="eastAsia"/>
          <w:sz w:val="30"/>
          <w:szCs w:val="30"/>
        </w:rPr>
        <w:t>元、罗金龙给予的</w:t>
      </w:r>
      <w:r>
        <w:rPr>
          <w:rFonts w:hint="eastAsia"/>
          <w:sz w:val="30"/>
          <w:szCs w:val="30"/>
        </w:rPr>
        <w:t>47280</w:t>
      </w:r>
      <w:r>
        <w:rPr>
          <w:rFonts w:hint="eastAsia"/>
          <w:sz w:val="30"/>
          <w:szCs w:val="30"/>
        </w:rPr>
        <w:t>元、何春梅给予的</w:t>
      </w:r>
      <w:r>
        <w:rPr>
          <w:rFonts w:hint="eastAsia"/>
          <w:sz w:val="30"/>
          <w:szCs w:val="30"/>
        </w:rPr>
        <w:t>50500</w:t>
      </w:r>
      <w:r>
        <w:rPr>
          <w:rFonts w:hint="eastAsia"/>
          <w:sz w:val="30"/>
          <w:szCs w:val="30"/>
        </w:rPr>
        <w:t>元、吴杰飞给予的</w:t>
      </w:r>
      <w:r>
        <w:rPr>
          <w:rFonts w:hint="eastAsia"/>
          <w:sz w:val="30"/>
          <w:szCs w:val="30"/>
        </w:rPr>
        <w:t>5000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日，被告人黄某星将非法所得</w:t>
      </w:r>
      <w:r>
        <w:rPr>
          <w:rFonts w:hint="eastAsia"/>
          <w:sz w:val="30"/>
          <w:szCs w:val="30"/>
        </w:rPr>
        <w:t>457850</w:t>
      </w:r>
      <w:r>
        <w:rPr>
          <w:rFonts w:hint="eastAsia"/>
          <w:sz w:val="30"/>
          <w:szCs w:val="30"/>
        </w:rPr>
        <w:t>元退缴至清远市清新区监察委员会。</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日，被告人黄某星的家属主动代其退缴罚金</w:t>
      </w:r>
      <w:r>
        <w:rPr>
          <w:rFonts w:hint="eastAsia"/>
          <w:sz w:val="30"/>
          <w:szCs w:val="30"/>
        </w:rPr>
        <w:t>20</w:t>
      </w:r>
      <w:r>
        <w:rPr>
          <w:rFonts w:hint="eastAsia"/>
          <w:sz w:val="30"/>
          <w:szCs w:val="30"/>
        </w:rPr>
        <w:t>万元至本院账户。</w:t>
      </w:r>
    </w:p>
    <w:p w:rsidR="00ED15EA" w:rsidRDefault="00ED15EA">
      <w:pPr>
        <w:spacing w:line="500" w:lineRule="atLeast"/>
        <w:ind w:firstLine="600"/>
        <w:divId w:val="603028082"/>
        <w:rPr>
          <w:rFonts w:hint="eastAsia"/>
          <w:sz w:val="30"/>
          <w:szCs w:val="30"/>
        </w:rPr>
      </w:pPr>
      <w:r>
        <w:rPr>
          <w:rFonts w:hint="eastAsia"/>
          <w:sz w:val="30"/>
          <w:szCs w:val="30"/>
        </w:rPr>
        <w:t>另查明，被告人黄某星在接受调查前，清远市清新区监察委员会仅掌握了黄某星持有陈某森和何春梅银行卡柜员机取款</w:t>
      </w:r>
      <w:r>
        <w:rPr>
          <w:rFonts w:hint="eastAsia"/>
          <w:sz w:val="30"/>
          <w:szCs w:val="30"/>
        </w:rPr>
        <w:t>58000</w:t>
      </w:r>
      <w:r>
        <w:rPr>
          <w:rFonts w:hint="eastAsia"/>
          <w:sz w:val="30"/>
          <w:szCs w:val="30"/>
        </w:rPr>
        <w:t>元的犯罪嫌疑，黄某星到案接受调查后，主动交代了其利用职务之便，为房产中介加快办理不动产权证，从而收受陈某森、罗金龙、何春梅和吴杰飞所送好处费</w:t>
      </w:r>
      <w:r>
        <w:rPr>
          <w:rFonts w:hint="eastAsia"/>
          <w:sz w:val="30"/>
          <w:szCs w:val="30"/>
        </w:rPr>
        <w:t>40</w:t>
      </w:r>
      <w:r>
        <w:rPr>
          <w:rFonts w:hint="eastAsia"/>
          <w:sz w:val="30"/>
          <w:szCs w:val="30"/>
        </w:rPr>
        <w:t>多万元的犯罪事实。黄某星在接受调查期间，主动检举揭发清远市清新区</w:t>
      </w:r>
      <w:r>
        <w:rPr>
          <w:rFonts w:hint="eastAsia"/>
          <w:sz w:val="30"/>
          <w:szCs w:val="30"/>
        </w:rPr>
        <w:t>*******</w:t>
      </w:r>
      <w:r>
        <w:rPr>
          <w:rFonts w:hint="eastAsia"/>
          <w:sz w:val="30"/>
          <w:szCs w:val="30"/>
        </w:rPr>
        <w:t>邝某欢、骆某英等人存在收受房产中介人员好处费后帮其加快办理不动产权证的犯罪嫌疑。根据黄某星的检举，清远市清新区监察委员会对上述二人进行调查，并于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日决定对二人立案调查。在调查期间，邝少欢主动到清新监委交代收受何春梅好处费</w:t>
      </w:r>
      <w:r>
        <w:rPr>
          <w:rFonts w:hint="eastAsia"/>
          <w:sz w:val="30"/>
          <w:szCs w:val="30"/>
        </w:rPr>
        <w:t>2</w:t>
      </w:r>
      <w:r>
        <w:rPr>
          <w:rFonts w:hint="eastAsia"/>
          <w:sz w:val="30"/>
          <w:szCs w:val="30"/>
        </w:rPr>
        <w:t>万多元的事实，但行贿人何春梅根据微信转账记录在清新监委则交代行贿邝少欢</w:t>
      </w:r>
      <w:r>
        <w:rPr>
          <w:rFonts w:hint="eastAsia"/>
          <w:sz w:val="30"/>
          <w:szCs w:val="30"/>
        </w:rPr>
        <w:t>32300</w:t>
      </w:r>
      <w:r>
        <w:rPr>
          <w:rFonts w:hint="eastAsia"/>
          <w:sz w:val="30"/>
          <w:szCs w:val="30"/>
        </w:rPr>
        <w:t>元的事实；骆建英根据微信转账记录主动到清新监委交代收受曾国洪好处费</w:t>
      </w:r>
      <w:r>
        <w:rPr>
          <w:rFonts w:hint="eastAsia"/>
          <w:sz w:val="30"/>
          <w:szCs w:val="30"/>
        </w:rPr>
        <w:t>64130</w:t>
      </w:r>
      <w:r>
        <w:rPr>
          <w:rFonts w:hint="eastAsia"/>
          <w:sz w:val="30"/>
          <w:szCs w:val="30"/>
        </w:rPr>
        <w:t>元的事实，但行贿人曾国洪在清新监委则交代行贿骆建英</w:t>
      </w:r>
      <w:r>
        <w:rPr>
          <w:rFonts w:hint="eastAsia"/>
          <w:sz w:val="30"/>
          <w:szCs w:val="30"/>
        </w:rPr>
        <w:t>18000</w:t>
      </w:r>
      <w:r>
        <w:rPr>
          <w:rFonts w:hint="eastAsia"/>
          <w:sz w:val="30"/>
          <w:szCs w:val="30"/>
        </w:rPr>
        <w:t>元的事实。</w:t>
      </w:r>
    </w:p>
    <w:p w:rsidR="00ED15EA" w:rsidRDefault="00ED15EA">
      <w:pPr>
        <w:spacing w:line="500" w:lineRule="atLeast"/>
        <w:ind w:firstLine="600"/>
        <w:divId w:val="85201397"/>
        <w:rPr>
          <w:rFonts w:hint="eastAsia"/>
          <w:sz w:val="30"/>
          <w:szCs w:val="30"/>
        </w:rPr>
      </w:pPr>
      <w:r>
        <w:rPr>
          <w:rFonts w:hint="eastAsia"/>
          <w:sz w:val="30"/>
          <w:szCs w:val="30"/>
        </w:rPr>
        <w:t>上述事实，被告人黄某星在开庭审理过程中亦无异议，并有书证到案经过、户籍证明、任职及工作职责证明材料、退款收据，微信聊天、转账记录、</w:t>
      </w:r>
      <w:r>
        <w:rPr>
          <w:rFonts w:hint="eastAsia"/>
          <w:sz w:val="30"/>
          <w:szCs w:val="30"/>
        </w:rPr>
        <w:t>QQ</w:t>
      </w:r>
      <w:r>
        <w:rPr>
          <w:rFonts w:hint="eastAsia"/>
          <w:sz w:val="30"/>
          <w:szCs w:val="30"/>
        </w:rPr>
        <w:t>聊天记录、不动产登记中心购房客户资料、清新监委出具的关于黄某星坦白、检举揭发他人涉嫌犯罪的情况说明，证人陈某森、罗某龙、何某梅、吴某飞、江某荣、郑某刚、黄某丹、邱某源等人的证言，电子数据检验报告等证据证实，足以认定。</w:t>
      </w:r>
    </w:p>
    <w:p w:rsidR="00ED15EA" w:rsidRDefault="00ED15EA">
      <w:pPr>
        <w:spacing w:line="500" w:lineRule="atLeast"/>
        <w:ind w:firstLine="600"/>
        <w:divId w:val="1606378206"/>
        <w:rPr>
          <w:rFonts w:hint="eastAsia"/>
          <w:sz w:val="30"/>
          <w:szCs w:val="30"/>
        </w:rPr>
      </w:pPr>
      <w:r>
        <w:rPr>
          <w:rFonts w:hint="eastAsia"/>
          <w:sz w:val="30"/>
          <w:szCs w:val="30"/>
        </w:rPr>
        <w:t>对于被告人黄某星的辩护人提出其具有立功的辩护意见，经查，根据黄某星的检举，清远市清新区监察委员会对邝少欢、骆建英进行调查，并于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决定对二人立案调查。根据最高人民法院、最高人民检察院《关于办理职务犯罪案件认定自首、立功等量刑情节若干问题的意见》的规定，“犯罪分子揭发他人犯罪行为，提供侦破其他案件重要线索的，必须经查证属实，才能认定为立功。”纪检监察部门并非司法机关，其查证的行为和作出的结论并不具有当然的刑事诉讼的法律效力。仅经纪检监察部门立案调查，而没有移送司法机关处理的，尚不能认定检举揭发或提供线索行为构成立功；同时根据最高人民法院《关于处理自首和立功若干具体问题的意见》</w:t>
      </w:r>
      <w:r>
        <w:rPr>
          <w:rFonts w:hint="eastAsia"/>
          <w:sz w:val="30"/>
          <w:szCs w:val="30"/>
        </w:rPr>
        <w:t>(</w:t>
      </w:r>
      <w:r>
        <w:rPr>
          <w:rFonts w:hint="eastAsia"/>
          <w:sz w:val="30"/>
          <w:szCs w:val="30"/>
        </w:rPr>
        <w:t>法发〔</w:t>
      </w:r>
      <w:r>
        <w:rPr>
          <w:rFonts w:hint="eastAsia"/>
          <w:sz w:val="30"/>
          <w:szCs w:val="30"/>
        </w:rPr>
        <w:t>2010</w:t>
      </w:r>
      <w:r>
        <w:rPr>
          <w:rFonts w:hint="eastAsia"/>
          <w:sz w:val="30"/>
          <w:szCs w:val="30"/>
        </w:rPr>
        <w:t>〕</w:t>
      </w:r>
      <w:r>
        <w:rPr>
          <w:rFonts w:hint="eastAsia"/>
          <w:sz w:val="30"/>
          <w:szCs w:val="30"/>
        </w:rPr>
        <w:t>60</w:t>
      </w:r>
      <w:r>
        <w:rPr>
          <w:rFonts w:hint="eastAsia"/>
          <w:sz w:val="30"/>
          <w:szCs w:val="30"/>
        </w:rPr>
        <w:t>号</w:t>
      </w:r>
      <w:r>
        <w:rPr>
          <w:rFonts w:hint="eastAsia"/>
          <w:sz w:val="30"/>
          <w:szCs w:val="30"/>
        </w:rPr>
        <w:t>)</w:t>
      </w:r>
      <w:r>
        <w:rPr>
          <w:rFonts w:hint="eastAsia"/>
          <w:sz w:val="30"/>
          <w:szCs w:val="30"/>
        </w:rPr>
        <w:t>第六条的规定，“侦查机关出具材料，表明在三个月内还不能查证并抓获被检举揭发的人，或者不能查实的，人民法院审理案件可不再等待查证结果”，“如果被检举揭发的他人犯罪案件尚未进入审判程序，可以依据侦查机关提供的书面查证情况认定是否查证属实。”本案根据初步的调查材料显示，邝某欢、骆某英是否构成受贿罪存疑，且从本案立案之日起已经超过三个月，故本院不再等待查证结果。因此，本院对黄某星的辩护人的相关辩护意见不予采纳。</w:t>
      </w:r>
    </w:p>
    <w:p w:rsidR="00ED15EA" w:rsidRDefault="00ED15EA">
      <w:pPr>
        <w:spacing w:line="500" w:lineRule="atLeast"/>
        <w:ind w:firstLine="600"/>
        <w:divId w:val="1981421946"/>
        <w:rPr>
          <w:rFonts w:hint="eastAsia"/>
          <w:sz w:val="30"/>
          <w:szCs w:val="30"/>
        </w:rPr>
      </w:pPr>
      <w:r>
        <w:rPr>
          <w:rFonts w:hint="eastAsia"/>
          <w:sz w:val="30"/>
          <w:szCs w:val="30"/>
        </w:rPr>
        <w:t>公诉机关认为，被告人黄某星的行为已构成受贿罪，建议对其判处三年以上五年以下有期徒刑，并处罚金。被告人黄某星及其辩护人均请求从轻处罚，其辩护人还请求适用缓刑。</w:t>
      </w:r>
    </w:p>
    <w:p w:rsidR="00ED15EA" w:rsidRDefault="00ED15EA">
      <w:pPr>
        <w:spacing w:line="500" w:lineRule="atLeast"/>
        <w:ind w:firstLine="600"/>
        <w:divId w:val="1682203012"/>
        <w:rPr>
          <w:rFonts w:hint="eastAsia"/>
          <w:sz w:val="30"/>
          <w:szCs w:val="30"/>
        </w:rPr>
      </w:pPr>
      <w:r>
        <w:rPr>
          <w:rFonts w:hint="eastAsia"/>
          <w:sz w:val="30"/>
          <w:szCs w:val="30"/>
        </w:rPr>
        <w:t>本院认为，被告人黄某星身为国家工作人员，利用其职权或地位形成的便利条件，收受他人财物，为他人谋取利益，数额巨大，其行为已构成受贿罪。故公诉机关指控被告人受贿的犯罪事实及罪名成立，本院予以采纳。被告人黄某星归案后坦白认罪，交代了绝大部分未被掌握的同种犯罪事实，一般应当从轻处罚，同时鉴于其主动退清赃款，检举揭发他人违纪行为，主动缴纳罚金，本院依法给予其从轻处罚。故其辩护人以此为由要求从轻处罚的辩护意见本院予以采纳，要求适用缓刑的辩护意见不予采纳。公诉机关的量刑建议本院予以采纳。</w:t>
      </w:r>
    </w:p>
    <w:p w:rsidR="00ED15EA" w:rsidRDefault="00ED15EA">
      <w:pPr>
        <w:spacing w:line="500" w:lineRule="atLeast"/>
        <w:ind w:firstLine="600"/>
        <w:divId w:val="441730210"/>
        <w:rPr>
          <w:rFonts w:hint="eastAsia"/>
          <w:sz w:val="30"/>
          <w:szCs w:val="30"/>
        </w:rPr>
      </w:pPr>
      <w:r>
        <w:rPr>
          <w:rFonts w:hint="eastAsia"/>
          <w:sz w:val="30"/>
          <w:szCs w:val="30"/>
        </w:rPr>
        <w:t>依照《中华人民共和国刑法》第三百八十五条第一款，第三百八十六条，第三百八十三条第一款第（二）项、第二款、第三款，第六十七条第三款，第六十四条，第四十七条，《中华人民共和国监察法》第二十二条，第四十四条及《最高人民法院、最高人民检察院关于办理贪污贿赂刑事案件适用法律若干问题的解释》第一条，第二条，第十九条第一款之规定，判决如下：</w:t>
      </w:r>
    </w:p>
    <w:p w:rsidR="00ED15EA" w:rsidRDefault="00ED15EA">
      <w:pPr>
        <w:spacing w:line="500" w:lineRule="atLeast"/>
        <w:ind w:firstLine="600"/>
        <w:divId w:val="526020198"/>
        <w:rPr>
          <w:rFonts w:hint="eastAsia"/>
          <w:sz w:val="30"/>
          <w:szCs w:val="30"/>
        </w:rPr>
      </w:pPr>
      <w:r>
        <w:rPr>
          <w:rFonts w:hint="eastAsia"/>
          <w:sz w:val="30"/>
          <w:szCs w:val="30"/>
        </w:rPr>
        <w:t>一、被告人黄某星犯受贿罪，判处有期徒刑三年，并处罚金人民币二十万元。</w:t>
      </w:r>
    </w:p>
    <w:p w:rsidR="00ED15EA" w:rsidRDefault="00ED15EA">
      <w:pPr>
        <w:spacing w:line="500" w:lineRule="atLeast"/>
        <w:ind w:firstLine="600"/>
        <w:divId w:val="1863014811"/>
        <w:rPr>
          <w:rFonts w:hint="eastAsia"/>
          <w:sz w:val="30"/>
          <w:szCs w:val="30"/>
        </w:rPr>
      </w:pPr>
      <w:r>
        <w:rPr>
          <w:rFonts w:hint="eastAsia"/>
          <w:sz w:val="30"/>
          <w:szCs w:val="30"/>
        </w:rPr>
        <w:t>[</w:t>
      </w:r>
      <w:r>
        <w:rPr>
          <w:rFonts w:hint="eastAsia"/>
          <w:sz w:val="30"/>
          <w:szCs w:val="30"/>
        </w:rPr>
        <w:t>其刑期从判决生效之日起计算。判决执行以前先行留置、羁押的，留置、羁押一日折抵刑期一日，即从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日止（留置、羁押期间取保候审的，刑期的终止日顺延）。</w:t>
      </w:r>
      <w:r>
        <w:rPr>
          <w:rFonts w:hint="eastAsia"/>
          <w:sz w:val="30"/>
          <w:szCs w:val="30"/>
        </w:rPr>
        <w:t>]</w:t>
      </w:r>
    </w:p>
    <w:p w:rsidR="00ED15EA" w:rsidRDefault="00ED15EA">
      <w:pPr>
        <w:spacing w:line="500" w:lineRule="atLeast"/>
        <w:ind w:firstLine="600"/>
        <w:divId w:val="645479053"/>
        <w:rPr>
          <w:rFonts w:hint="eastAsia"/>
          <w:sz w:val="30"/>
          <w:szCs w:val="30"/>
        </w:rPr>
      </w:pPr>
      <w:r>
        <w:rPr>
          <w:rFonts w:hint="eastAsia"/>
          <w:sz w:val="30"/>
          <w:szCs w:val="30"/>
        </w:rPr>
        <w:t>二、所退赃款人民币</w:t>
      </w:r>
      <w:r>
        <w:rPr>
          <w:rFonts w:hint="eastAsia"/>
          <w:sz w:val="30"/>
          <w:szCs w:val="30"/>
        </w:rPr>
        <w:t>442430</w:t>
      </w:r>
      <w:r>
        <w:rPr>
          <w:rFonts w:hint="eastAsia"/>
          <w:sz w:val="30"/>
          <w:szCs w:val="30"/>
        </w:rPr>
        <w:t>元，予以没收，上缴国库。由清远市清新区监察委员会负责处理。</w:t>
      </w:r>
    </w:p>
    <w:p w:rsidR="00ED15EA" w:rsidRDefault="00ED15EA">
      <w:pPr>
        <w:spacing w:line="500" w:lineRule="atLeast"/>
        <w:ind w:firstLine="600"/>
        <w:divId w:val="1048838226"/>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ED15EA" w:rsidRDefault="00ED15EA">
      <w:pPr>
        <w:spacing w:line="500" w:lineRule="atLeast"/>
        <w:jc w:val="right"/>
        <w:divId w:val="1517377657"/>
        <w:rPr>
          <w:rFonts w:hint="eastAsia"/>
          <w:sz w:val="30"/>
          <w:szCs w:val="30"/>
        </w:rPr>
      </w:pPr>
      <w:r>
        <w:rPr>
          <w:rFonts w:hint="eastAsia"/>
          <w:sz w:val="30"/>
          <w:szCs w:val="30"/>
        </w:rPr>
        <w:t>审　判　长　　侯召星</w:t>
      </w:r>
    </w:p>
    <w:p w:rsidR="00ED15EA" w:rsidRDefault="00ED15EA">
      <w:pPr>
        <w:spacing w:line="500" w:lineRule="atLeast"/>
        <w:jc w:val="right"/>
        <w:divId w:val="1008949343"/>
        <w:rPr>
          <w:rFonts w:hint="eastAsia"/>
          <w:sz w:val="30"/>
          <w:szCs w:val="30"/>
        </w:rPr>
      </w:pPr>
      <w:r>
        <w:rPr>
          <w:rFonts w:hint="eastAsia"/>
          <w:sz w:val="30"/>
          <w:szCs w:val="30"/>
        </w:rPr>
        <w:t>审　判　员　　吴楚燕</w:t>
      </w:r>
    </w:p>
    <w:p w:rsidR="00ED15EA" w:rsidRDefault="00ED15EA">
      <w:pPr>
        <w:spacing w:line="500" w:lineRule="atLeast"/>
        <w:jc w:val="right"/>
        <w:divId w:val="1588731676"/>
        <w:rPr>
          <w:rFonts w:hint="eastAsia"/>
          <w:sz w:val="30"/>
          <w:szCs w:val="30"/>
        </w:rPr>
      </w:pPr>
      <w:r>
        <w:rPr>
          <w:rFonts w:hint="eastAsia"/>
          <w:sz w:val="30"/>
          <w:szCs w:val="30"/>
        </w:rPr>
        <w:t>人民陪审员　　钟灵敏</w:t>
      </w:r>
    </w:p>
    <w:p w:rsidR="00ED15EA" w:rsidRDefault="00ED15EA">
      <w:pPr>
        <w:spacing w:line="500" w:lineRule="atLeast"/>
        <w:jc w:val="right"/>
        <w:divId w:val="37125196"/>
        <w:rPr>
          <w:rFonts w:hint="eastAsia"/>
          <w:sz w:val="30"/>
          <w:szCs w:val="30"/>
        </w:rPr>
      </w:pPr>
      <w:r>
        <w:rPr>
          <w:rFonts w:hint="eastAsia"/>
          <w:sz w:val="30"/>
          <w:szCs w:val="30"/>
        </w:rPr>
        <w:t>二〇二〇年八月十四日</w:t>
      </w:r>
    </w:p>
    <w:p w:rsidR="00ED15EA" w:rsidRDefault="00ED15EA">
      <w:pPr>
        <w:spacing w:line="500" w:lineRule="atLeast"/>
        <w:jc w:val="right"/>
        <w:divId w:val="535897284"/>
        <w:rPr>
          <w:rFonts w:hint="eastAsia"/>
          <w:sz w:val="30"/>
          <w:szCs w:val="30"/>
        </w:rPr>
      </w:pPr>
      <w:r>
        <w:rPr>
          <w:rFonts w:hint="eastAsia"/>
          <w:sz w:val="30"/>
          <w:szCs w:val="30"/>
        </w:rPr>
        <w:t>书　记　员　　杨倩茜</w:t>
      </w:r>
    </w:p>
    <w:p w:rsidR="00ED15EA" w:rsidRDefault="00ED15EA">
      <w:pPr>
        <w:spacing w:line="500" w:lineRule="atLeast"/>
        <w:ind w:firstLine="600"/>
        <w:divId w:val="160780869"/>
        <w:rPr>
          <w:rFonts w:hint="eastAsia"/>
          <w:sz w:val="30"/>
          <w:szCs w:val="30"/>
        </w:rPr>
      </w:pPr>
      <w:r>
        <w:rPr>
          <w:rFonts w:hint="eastAsia"/>
          <w:sz w:val="30"/>
          <w:szCs w:val="30"/>
        </w:rPr>
        <w:t>附《中华人民共和国刑法》：</w:t>
      </w:r>
    </w:p>
    <w:p w:rsidR="00ED15EA" w:rsidRDefault="00ED15EA">
      <w:pPr>
        <w:spacing w:line="500" w:lineRule="atLeast"/>
        <w:ind w:firstLine="600"/>
        <w:divId w:val="799111186"/>
        <w:rPr>
          <w:rFonts w:hint="eastAsia"/>
          <w:sz w:val="30"/>
          <w:szCs w:val="30"/>
        </w:rPr>
      </w:pPr>
      <w:r>
        <w:rPr>
          <w:rFonts w:hint="eastAsia"/>
          <w:sz w:val="30"/>
          <w:szCs w:val="30"/>
        </w:rPr>
        <w:t>第三百八十三条对犯贪污罪的，根据情节轻重，分别依照下列规定处罚：</w:t>
      </w:r>
    </w:p>
    <w:p w:rsidR="00ED15EA" w:rsidRDefault="00ED15EA">
      <w:pPr>
        <w:spacing w:line="500" w:lineRule="atLeast"/>
        <w:ind w:firstLine="600"/>
        <w:divId w:val="21073858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D15EA" w:rsidRDefault="00ED15EA">
      <w:pPr>
        <w:spacing w:line="500" w:lineRule="atLeast"/>
        <w:ind w:firstLine="600"/>
        <w:divId w:val="130339146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D15EA" w:rsidRDefault="00ED15EA">
      <w:pPr>
        <w:spacing w:line="500" w:lineRule="atLeast"/>
        <w:ind w:firstLine="600"/>
        <w:divId w:val="9688999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ED15EA" w:rsidRDefault="00ED15EA">
      <w:pPr>
        <w:spacing w:line="500" w:lineRule="atLeast"/>
        <w:ind w:firstLine="600"/>
        <w:divId w:val="1554806362"/>
        <w:rPr>
          <w:rFonts w:hint="eastAsia"/>
          <w:sz w:val="30"/>
          <w:szCs w:val="30"/>
        </w:rPr>
      </w:pPr>
      <w:r>
        <w:rPr>
          <w:rFonts w:hint="eastAsia"/>
          <w:sz w:val="30"/>
          <w:szCs w:val="30"/>
        </w:rPr>
        <w:t>对多次贪污未经处理的，按照累计贪污数额处罚。</w:t>
      </w:r>
    </w:p>
    <w:p w:rsidR="00ED15EA" w:rsidRDefault="00ED15EA">
      <w:pPr>
        <w:spacing w:line="500" w:lineRule="atLeast"/>
        <w:ind w:firstLine="600"/>
        <w:divId w:val="3389672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ED15EA" w:rsidRDefault="00ED15EA">
      <w:pPr>
        <w:spacing w:line="500" w:lineRule="atLeast"/>
        <w:ind w:firstLine="600"/>
        <w:divId w:val="13719540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D15EA" w:rsidRDefault="00ED15EA">
      <w:pPr>
        <w:spacing w:line="500" w:lineRule="atLeast"/>
        <w:ind w:firstLine="600"/>
        <w:divId w:val="15865276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D15EA" w:rsidRDefault="00ED15EA">
      <w:pPr>
        <w:spacing w:line="500" w:lineRule="atLeast"/>
        <w:ind w:firstLine="600"/>
        <w:divId w:val="1826318825"/>
        <w:rPr>
          <w:rFonts w:hint="eastAsia"/>
          <w:sz w:val="30"/>
          <w:szCs w:val="30"/>
        </w:rPr>
      </w:pPr>
      <w:r>
        <w:rPr>
          <w:rFonts w:hint="eastAsia"/>
          <w:sz w:val="30"/>
          <w:szCs w:val="30"/>
        </w:rPr>
        <w:t>国家工作人员在经济往来中，违反国家规定，收受各种名义的回扣、手续费，归个人所有的，以受贿论处。</w:t>
      </w:r>
    </w:p>
    <w:p w:rsidR="00ED15EA" w:rsidRDefault="00ED15EA">
      <w:pPr>
        <w:spacing w:line="500" w:lineRule="atLeast"/>
        <w:ind w:firstLine="600"/>
        <w:divId w:val="112743186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D15EA" w:rsidRDefault="00ED15EA">
      <w:pPr>
        <w:spacing w:line="500" w:lineRule="atLeast"/>
        <w:ind w:firstLine="600"/>
        <w:divId w:val="2029675791"/>
        <w:rPr>
          <w:rFonts w:hint="eastAsia"/>
          <w:sz w:val="30"/>
          <w:szCs w:val="30"/>
        </w:rPr>
      </w:pPr>
      <w:r>
        <w:rPr>
          <w:rFonts w:hint="eastAsia"/>
          <w:sz w:val="30"/>
          <w:szCs w:val="30"/>
        </w:rPr>
        <w:t>第四十七条有期徒刑的刑期，从判决执行之日起计算；判决执行以前先行羁押的，羁押一日折抵刑期一日。</w:t>
      </w:r>
    </w:p>
    <w:p w:rsidR="00ED15EA" w:rsidRDefault="00ED15EA">
      <w:pPr>
        <w:spacing w:line="500" w:lineRule="atLeast"/>
        <w:ind w:firstLine="600"/>
        <w:divId w:val="55216266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D15EA" w:rsidRDefault="00ED15EA">
      <w:pPr>
        <w:spacing w:line="500" w:lineRule="atLeast"/>
        <w:ind w:firstLine="600"/>
        <w:divId w:val="7001286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D15EA" w:rsidRDefault="00ED15EA">
      <w:pPr>
        <w:spacing w:line="500" w:lineRule="atLeast"/>
        <w:ind w:firstLine="600"/>
        <w:divId w:val="9953010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D15EA" w:rsidRDefault="00ED15EA">
      <w:pPr>
        <w:spacing w:line="500" w:lineRule="atLeast"/>
        <w:ind w:firstLine="600"/>
        <w:divId w:val="147922792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D15EA" w:rsidRDefault="00ED15EA">
      <w:pPr>
        <w:spacing w:line="500" w:lineRule="atLeast"/>
        <w:ind w:firstLine="600"/>
        <w:divId w:val="242227142"/>
        <w:rPr>
          <w:rFonts w:hint="eastAsia"/>
          <w:sz w:val="30"/>
          <w:szCs w:val="30"/>
        </w:rPr>
      </w:pPr>
      <w:r>
        <w:rPr>
          <w:rFonts w:hint="eastAsia"/>
          <w:sz w:val="30"/>
          <w:szCs w:val="30"/>
        </w:rPr>
        <w:t>《中华人民共和国监察法》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rsidR="00ED15EA" w:rsidRDefault="00ED15EA">
      <w:pPr>
        <w:spacing w:line="500" w:lineRule="atLeast"/>
        <w:ind w:firstLine="600"/>
        <w:divId w:val="450587956"/>
        <w:rPr>
          <w:rFonts w:hint="eastAsia"/>
          <w:sz w:val="30"/>
          <w:szCs w:val="30"/>
        </w:rPr>
      </w:pPr>
      <w:r>
        <w:rPr>
          <w:rFonts w:hint="eastAsia"/>
          <w:sz w:val="30"/>
          <w:szCs w:val="30"/>
        </w:rPr>
        <w:t>（一）涉及案情重大、复杂的；</w:t>
      </w:r>
    </w:p>
    <w:p w:rsidR="00ED15EA" w:rsidRDefault="00ED15EA">
      <w:pPr>
        <w:spacing w:line="500" w:lineRule="atLeast"/>
        <w:ind w:firstLine="600"/>
        <w:divId w:val="2079285273"/>
        <w:rPr>
          <w:rFonts w:hint="eastAsia"/>
          <w:sz w:val="30"/>
          <w:szCs w:val="30"/>
        </w:rPr>
      </w:pPr>
      <w:r>
        <w:rPr>
          <w:rFonts w:hint="eastAsia"/>
          <w:sz w:val="30"/>
          <w:szCs w:val="30"/>
        </w:rPr>
        <w:t>（二）可能逃跑、自杀的；</w:t>
      </w:r>
    </w:p>
    <w:p w:rsidR="00ED15EA" w:rsidRDefault="00ED15EA">
      <w:pPr>
        <w:spacing w:line="500" w:lineRule="atLeast"/>
        <w:ind w:firstLine="600"/>
        <w:divId w:val="985014816"/>
        <w:rPr>
          <w:rFonts w:hint="eastAsia"/>
          <w:sz w:val="30"/>
          <w:szCs w:val="30"/>
        </w:rPr>
      </w:pPr>
      <w:r>
        <w:rPr>
          <w:rFonts w:hint="eastAsia"/>
          <w:sz w:val="30"/>
          <w:szCs w:val="30"/>
        </w:rPr>
        <w:t>（三）可能串供或者伪造、隐匿、毁灭证据的；</w:t>
      </w:r>
    </w:p>
    <w:p w:rsidR="00ED15EA" w:rsidRDefault="00ED15EA">
      <w:pPr>
        <w:spacing w:line="500" w:lineRule="atLeast"/>
        <w:ind w:firstLine="600"/>
        <w:divId w:val="797341019"/>
        <w:rPr>
          <w:rFonts w:hint="eastAsia"/>
          <w:sz w:val="30"/>
          <w:szCs w:val="30"/>
        </w:rPr>
      </w:pPr>
      <w:r>
        <w:rPr>
          <w:rFonts w:hint="eastAsia"/>
          <w:sz w:val="30"/>
          <w:szCs w:val="30"/>
        </w:rPr>
        <w:t>（四）可能有其他妨碍调查行为的。</w:t>
      </w:r>
    </w:p>
    <w:p w:rsidR="00ED15EA" w:rsidRDefault="00ED15EA">
      <w:pPr>
        <w:spacing w:line="500" w:lineRule="atLeast"/>
        <w:ind w:firstLine="600"/>
        <w:divId w:val="1335912603"/>
        <w:rPr>
          <w:rFonts w:hint="eastAsia"/>
          <w:sz w:val="30"/>
          <w:szCs w:val="30"/>
        </w:rPr>
      </w:pPr>
      <w:r>
        <w:rPr>
          <w:rFonts w:hint="eastAsia"/>
          <w:sz w:val="30"/>
          <w:szCs w:val="30"/>
        </w:rPr>
        <w:t>对涉嫌行贿犯罪或者共同职务犯罪的涉案人员，监察机关可以依照前款规定采取留置措施。</w:t>
      </w:r>
    </w:p>
    <w:p w:rsidR="00ED15EA" w:rsidRDefault="00ED15EA">
      <w:pPr>
        <w:spacing w:line="500" w:lineRule="atLeast"/>
        <w:ind w:firstLine="600"/>
        <w:divId w:val="908226437"/>
        <w:rPr>
          <w:rFonts w:hint="eastAsia"/>
          <w:sz w:val="30"/>
          <w:szCs w:val="30"/>
        </w:rPr>
      </w:pPr>
      <w:r>
        <w:rPr>
          <w:rFonts w:hint="eastAsia"/>
          <w:sz w:val="30"/>
          <w:szCs w:val="30"/>
        </w:rPr>
        <w:t>留置场所的设置、管理和监督依照国家有关规定执行。</w:t>
      </w:r>
    </w:p>
    <w:p w:rsidR="00ED15EA" w:rsidRDefault="00ED15EA">
      <w:pPr>
        <w:spacing w:line="500" w:lineRule="atLeast"/>
        <w:ind w:firstLine="600"/>
        <w:divId w:val="1627198511"/>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rsidR="00ED15EA" w:rsidRDefault="00ED15EA">
      <w:pPr>
        <w:spacing w:line="500" w:lineRule="atLeast"/>
        <w:ind w:firstLine="600"/>
        <w:divId w:val="1465655805"/>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ED15EA" w:rsidRDefault="00ED15EA">
      <w:pPr>
        <w:spacing w:line="500" w:lineRule="atLeast"/>
        <w:ind w:firstLine="600"/>
        <w:divId w:val="1772628221"/>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rsidR="00ED15EA" w:rsidRDefault="00ED15EA">
      <w:pPr>
        <w:spacing w:line="500" w:lineRule="atLeast"/>
        <w:ind w:firstLine="600"/>
        <w:divId w:val="2001614157"/>
        <w:rPr>
          <w:rFonts w:hint="eastAsia"/>
          <w:sz w:val="30"/>
          <w:szCs w:val="30"/>
        </w:rPr>
      </w:pPr>
      <w:r>
        <w:rPr>
          <w:rFonts w:hint="eastAsia"/>
          <w:sz w:val="30"/>
          <w:szCs w:val="30"/>
        </w:rPr>
        <w:t>《最高人民法院最高人民检察院关于办理贪污贿赂刑事案件适用法律若干问题的解释》</w:t>
      </w:r>
    </w:p>
    <w:p w:rsidR="00ED15EA" w:rsidRDefault="00ED15EA">
      <w:pPr>
        <w:spacing w:line="500" w:lineRule="atLeast"/>
        <w:ind w:firstLine="600"/>
        <w:divId w:val="14189439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D15EA" w:rsidRDefault="00ED15EA">
      <w:pPr>
        <w:spacing w:line="500" w:lineRule="atLeast"/>
        <w:ind w:firstLine="600"/>
        <w:divId w:val="14729465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D15EA" w:rsidRDefault="00ED15EA">
      <w:pPr>
        <w:spacing w:line="500" w:lineRule="atLeast"/>
        <w:ind w:firstLine="600"/>
        <w:divId w:val="1885097635"/>
        <w:rPr>
          <w:rFonts w:hint="eastAsia"/>
          <w:sz w:val="30"/>
          <w:szCs w:val="30"/>
        </w:rPr>
      </w:pPr>
      <w:r>
        <w:rPr>
          <w:rFonts w:hint="eastAsia"/>
          <w:sz w:val="30"/>
          <w:szCs w:val="30"/>
        </w:rPr>
        <w:t>（一）贪污救灾、抢险、防汛、优抚、扶贫、移民、救济、防疫、社会捐助等特定款物的；</w:t>
      </w:r>
    </w:p>
    <w:p w:rsidR="00ED15EA" w:rsidRDefault="00ED15EA">
      <w:pPr>
        <w:spacing w:line="500" w:lineRule="atLeast"/>
        <w:ind w:firstLine="600"/>
        <w:divId w:val="1920599866"/>
        <w:rPr>
          <w:rFonts w:hint="eastAsia"/>
          <w:sz w:val="30"/>
          <w:szCs w:val="30"/>
        </w:rPr>
      </w:pPr>
      <w:r>
        <w:rPr>
          <w:rFonts w:hint="eastAsia"/>
          <w:sz w:val="30"/>
          <w:szCs w:val="30"/>
        </w:rPr>
        <w:t>（二）曾因贪污、受贿、挪用公款受过党纪、行政处分的；</w:t>
      </w:r>
    </w:p>
    <w:p w:rsidR="00ED15EA" w:rsidRDefault="00ED15EA">
      <w:pPr>
        <w:spacing w:line="500" w:lineRule="atLeast"/>
        <w:ind w:firstLine="600"/>
        <w:divId w:val="1275092546"/>
        <w:rPr>
          <w:rFonts w:hint="eastAsia"/>
          <w:sz w:val="30"/>
          <w:szCs w:val="30"/>
        </w:rPr>
      </w:pPr>
      <w:r>
        <w:rPr>
          <w:rFonts w:hint="eastAsia"/>
          <w:sz w:val="30"/>
          <w:szCs w:val="30"/>
        </w:rPr>
        <w:t>（三）曾因故意犯罪受过刑事追究的；</w:t>
      </w:r>
    </w:p>
    <w:p w:rsidR="00ED15EA" w:rsidRDefault="00ED15EA">
      <w:pPr>
        <w:spacing w:line="500" w:lineRule="atLeast"/>
        <w:ind w:firstLine="600"/>
        <w:divId w:val="786966447"/>
        <w:rPr>
          <w:rFonts w:hint="eastAsia"/>
          <w:sz w:val="30"/>
          <w:szCs w:val="30"/>
        </w:rPr>
      </w:pPr>
      <w:r>
        <w:rPr>
          <w:rFonts w:hint="eastAsia"/>
          <w:sz w:val="30"/>
          <w:szCs w:val="30"/>
        </w:rPr>
        <w:t>（四）赃款赃物用于非法活动的；</w:t>
      </w:r>
    </w:p>
    <w:p w:rsidR="00ED15EA" w:rsidRDefault="00ED15EA">
      <w:pPr>
        <w:spacing w:line="500" w:lineRule="atLeast"/>
        <w:ind w:firstLine="600"/>
        <w:divId w:val="2137947629"/>
        <w:rPr>
          <w:rFonts w:hint="eastAsia"/>
          <w:sz w:val="30"/>
          <w:szCs w:val="30"/>
        </w:rPr>
      </w:pPr>
      <w:r>
        <w:rPr>
          <w:rFonts w:hint="eastAsia"/>
          <w:sz w:val="30"/>
          <w:szCs w:val="30"/>
        </w:rPr>
        <w:t>（五）拒不交待赃款赃物去向或者拒不配合追缴工作，致使无法追缴的；</w:t>
      </w:r>
    </w:p>
    <w:p w:rsidR="00ED15EA" w:rsidRDefault="00ED15EA">
      <w:pPr>
        <w:spacing w:line="500" w:lineRule="atLeast"/>
        <w:ind w:firstLine="600"/>
        <w:divId w:val="688291182"/>
        <w:rPr>
          <w:rFonts w:hint="eastAsia"/>
          <w:sz w:val="30"/>
          <w:szCs w:val="30"/>
        </w:rPr>
      </w:pPr>
      <w:r>
        <w:rPr>
          <w:rFonts w:hint="eastAsia"/>
          <w:sz w:val="30"/>
          <w:szCs w:val="30"/>
        </w:rPr>
        <w:t>（六）造成恶劣影响或者其他严重后果的。</w:t>
      </w:r>
    </w:p>
    <w:p w:rsidR="00ED15EA" w:rsidRDefault="00ED15EA">
      <w:pPr>
        <w:spacing w:line="500" w:lineRule="atLeast"/>
        <w:ind w:firstLine="600"/>
        <w:divId w:val="5991231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D15EA" w:rsidRDefault="00ED15EA">
      <w:pPr>
        <w:spacing w:line="500" w:lineRule="atLeast"/>
        <w:ind w:firstLine="600"/>
        <w:divId w:val="21830142"/>
        <w:rPr>
          <w:rFonts w:hint="eastAsia"/>
          <w:sz w:val="30"/>
          <w:szCs w:val="30"/>
        </w:rPr>
      </w:pPr>
      <w:r>
        <w:rPr>
          <w:rFonts w:hint="eastAsia"/>
          <w:sz w:val="30"/>
          <w:szCs w:val="30"/>
        </w:rPr>
        <w:t>（一）多次索贿的；</w:t>
      </w:r>
    </w:p>
    <w:p w:rsidR="00ED15EA" w:rsidRDefault="00ED15EA">
      <w:pPr>
        <w:spacing w:line="500" w:lineRule="atLeast"/>
        <w:ind w:firstLine="600"/>
        <w:divId w:val="1074012509"/>
        <w:rPr>
          <w:rFonts w:hint="eastAsia"/>
          <w:sz w:val="30"/>
          <w:szCs w:val="30"/>
        </w:rPr>
      </w:pPr>
      <w:r>
        <w:rPr>
          <w:rFonts w:hint="eastAsia"/>
          <w:sz w:val="30"/>
          <w:szCs w:val="30"/>
        </w:rPr>
        <w:t>（二）为他人谋取不正当利益，致使公共财产、国家和人民利益遭受损失的；</w:t>
      </w:r>
    </w:p>
    <w:p w:rsidR="00ED15EA" w:rsidRDefault="00ED15EA">
      <w:pPr>
        <w:spacing w:line="500" w:lineRule="atLeast"/>
        <w:ind w:firstLine="600"/>
        <w:divId w:val="46614248"/>
        <w:rPr>
          <w:rFonts w:hint="eastAsia"/>
          <w:sz w:val="30"/>
          <w:szCs w:val="30"/>
        </w:rPr>
      </w:pPr>
      <w:r>
        <w:rPr>
          <w:rFonts w:hint="eastAsia"/>
          <w:sz w:val="30"/>
          <w:szCs w:val="30"/>
        </w:rPr>
        <w:t>（三）为他人谋取职务提拔、调整的。</w:t>
      </w:r>
    </w:p>
    <w:p w:rsidR="00ED15EA" w:rsidRDefault="00ED15EA">
      <w:pPr>
        <w:spacing w:line="500" w:lineRule="atLeast"/>
        <w:ind w:firstLine="600"/>
        <w:divId w:val="160742021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D15EA" w:rsidRDefault="00ED15EA">
      <w:pPr>
        <w:spacing w:line="500" w:lineRule="atLeast"/>
        <w:ind w:firstLine="600"/>
        <w:divId w:val="17377063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D15EA" w:rsidRDefault="00ED15EA">
      <w:pPr>
        <w:spacing w:line="500" w:lineRule="atLeast"/>
        <w:ind w:firstLine="600"/>
        <w:divId w:val="16672419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D15EA" w:rsidRDefault="00ED15EA">
      <w:pPr>
        <w:spacing w:line="500" w:lineRule="atLeast"/>
        <w:ind w:firstLine="600"/>
        <w:divId w:val="21416102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D15EA" w:rsidRDefault="00ED15EA">
      <w:pPr>
        <w:spacing w:line="500" w:lineRule="atLeast"/>
        <w:ind w:firstLine="600"/>
        <w:divId w:val="18238108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15EA" w:rsidRDefault="00ED15EA" w:rsidP="00ED15EA">
      <w:pPr>
        <w:rPr>
          <w:rFonts w:hint="eastAsia"/>
        </w:rPr>
      </w:pPr>
      <w:r>
        <w:separator/>
      </w:r>
    </w:p>
  </w:endnote>
  <w:endnote w:type="continuationSeparator" w:id="0">
    <w:p w:rsidR="00ED15EA" w:rsidRDefault="00ED15EA" w:rsidP="00ED1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15EA" w:rsidRDefault="00ED15EA" w:rsidP="00ED15EA">
      <w:pPr>
        <w:rPr>
          <w:rFonts w:hint="eastAsia"/>
        </w:rPr>
      </w:pPr>
      <w:r>
        <w:separator/>
      </w:r>
    </w:p>
  </w:footnote>
  <w:footnote w:type="continuationSeparator" w:id="0">
    <w:p w:rsidR="00ED15EA" w:rsidRDefault="00ED15EA" w:rsidP="00ED15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15EA"/>
    <w:rsid w:val="002A6721"/>
    <w:rsid w:val="00ED1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15EA"/>
    <w:pPr>
      <w:tabs>
        <w:tab w:val="center" w:pos="4153"/>
        <w:tab w:val="right" w:pos="8306"/>
      </w:tabs>
      <w:snapToGrid w:val="0"/>
      <w:jc w:val="center"/>
    </w:pPr>
    <w:rPr>
      <w:sz w:val="18"/>
      <w:szCs w:val="18"/>
    </w:rPr>
  </w:style>
  <w:style w:type="character" w:customStyle="1" w:styleId="a4">
    <w:name w:val="页眉 字符"/>
    <w:basedOn w:val="a0"/>
    <w:link w:val="a3"/>
    <w:uiPriority w:val="99"/>
    <w:rsid w:val="00ED15EA"/>
    <w:rPr>
      <w:rFonts w:ascii="宋体" w:eastAsia="宋体" w:hAnsi="宋体" w:cs="宋体"/>
      <w:sz w:val="18"/>
      <w:szCs w:val="18"/>
    </w:rPr>
  </w:style>
  <w:style w:type="paragraph" w:styleId="a5">
    <w:name w:val="footer"/>
    <w:basedOn w:val="a"/>
    <w:link w:val="a6"/>
    <w:uiPriority w:val="99"/>
    <w:unhideWhenUsed/>
    <w:rsid w:val="00ED15EA"/>
    <w:pPr>
      <w:tabs>
        <w:tab w:val="center" w:pos="4153"/>
        <w:tab w:val="right" w:pos="8306"/>
      </w:tabs>
      <w:snapToGrid w:val="0"/>
    </w:pPr>
    <w:rPr>
      <w:sz w:val="18"/>
      <w:szCs w:val="18"/>
    </w:rPr>
  </w:style>
  <w:style w:type="character" w:customStyle="1" w:styleId="a6">
    <w:name w:val="页脚 字符"/>
    <w:basedOn w:val="a0"/>
    <w:link w:val="a5"/>
    <w:uiPriority w:val="99"/>
    <w:rsid w:val="00ED15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142">
      <w:marLeft w:val="0"/>
      <w:marRight w:val="0"/>
      <w:marTop w:val="10"/>
      <w:marBottom w:val="10"/>
      <w:divBdr>
        <w:top w:val="none" w:sz="0" w:space="0" w:color="auto"/>
        <w:left w:val="none" w:sz="0" w:space="0" w:color="auto"/>
        <w:bottom w:val="none" w:sz="0" w:space="0" w:color="auto"/>
        <w:right w:val="none" w:sz="0" w:space="0" w:color="auto"/>
      </w:divBdr>
    </w:div>
    <w:div w:id="37125196">
      <w:marLeft w:val="0"/>
      <w:marRight w:val="720"/>
      <w:marTop w:val="10"/>
      <w:marBottom w:val="10"/>
      <w:divBdr>
        <w:top w:val="none" w:sz="0" w:space="0" w:color="auto"/>
        <w:left w:val="none" w:sz="0" w:space="0" w:color="auto"/>
        <w:bottom w:val="none" w:sz="0" w:space="0" w:color="auto"/>
        <w:right w:val="none" w:sz="0" w:space="0" w:color="auto"/>
      </w:divBdr>
    </w:div>
    <w:div w:id="46614248">
      <w:marLeft w:val="0"/>
      <w:marRight w:val="0"/>
      <w:marTop w:val="10"/>
      <w:marBottom w:val="10"/>
      <w:divBdr>
        <w:top w:val="none" w:sz="0" w:space="0" w:color="auto"/>
        <w:left w:val="none" w:sz="0" w:space="0" w:color="auto"/>
        <w:bottom w:val="none" w:sz="0" w:space="0" w:color="auto"/>
        <w:right w:val="none" w:sz="0" w:space="0" w:color="auto"/>
      </w:divBdr>
    </w:div>
    <w:div w:id="59912319">
      <w:marLeft w:val="0"/>
      <w:marRight w:val="0"/>
      <w:marTop w:val="10"/>
      <w:marBottom w:val="10"/>
      <w:divBdr>
        <w:top w:val="none" w:sz="0" w:space="0" w:color="auto"/>
        <w:left w:val="none" w:sz="0" w:space="0" w:color="auto"/>
        <w:bottom w:val="none" w:sz="0" w:space="0" w:color="auto"/>
        <w:right w:val="none" w:sz="0" w:space="0" w:color="auto"/>
      </w:divBdr>
    </w:div>
    <w:div w:id="85201397">
      <w:marLeft w:val="0"/>
      <w:marRight w:val="0"/>
      <w:marTop w:val="10"/>
      <w:marBottom w:val="10"/>
      <w:divBdr>
        <w:top w:val="none" w:sz="0" w:space="0" w:color="auto"/>
        <w:left w:val="none" w:sz="0" w:space="0" w:color="auto"/>
        <w:bottom w:val="none" w:sz="0" w:space="0" w:color="auto"/>
        <w:right w:val="none" w:sz="0" w:space="0" w:color="auto"/>
      </w:divBdr>
    </w:div>
    <w:div w:id="160780869">
      <w:marLeft w:val="0"/>
      <w:marRight w:val="0"/>
      <w:marTop w:val="10"/>
      <w:marBottom w:val="10"/>
      <w:divBdr>
        <w:top w:val="none" w:sz="0" w:space="0" w:color="auto"/>
        <w:left w:val="none" w:sz="0" w:space="0" w:color="auto"/>
        <w:bottom w:val="none" w:sz="0" w:space="0" w:color="auto"/>
        <w:right w:val="none" w:sz="0" w:space="0" w:color="auto"/>
      </w:divBdr>
    </w:div>
    <w:div w:id="233703553">
      <w:marLeft w:val="0"/>
      <w:marRight w:val="0"/>
      <w:marTop w:val="10"/>
      <w:marBottom w:val="10"/>
      <w:divBdr>
        <w:top w:val="none" w:sz="0" w:space="0" w:color="auto"/>
        <w:left w:val="none" w:sz="0" w:space="0" w:color="auto"/>
        <w:bottom w:val="none" w:sz="0" w:space="0" w:color="auto"/>
        <w:right w:val="none" w:sz="0" w:space="0" w:color="auto"/>
      </w:divBdr>
    </w:div>
    <w:div w:id="242227142">
      <w:marLeft w:val="0"/>
      <w:marRight w:val="0"/>
      <w:marTop w:val="10"/>
      <w:marBottom w:val="10"/>
      <w:divBdr>
        <w:top w:val="none" w:sz="0" w:space="0" w:color="auto"/>
        <w:left w:val="none" w:sz="0" w:space="0" w:color="auto"/>
        <w:bottom w:val="none" w:sz="0" w:space="0" w:color="auto"/>
        <w:right w:val="none" w:sz="0" w:space="0" w:color="auto"/>
      </w:divBdr>
    </w:div>
    <w:div w:id="338967275">
      <w:marLeft w:val="0"/>
      <w:marRight w:val="0"/>
      <w:marTop w:val="10"/>
      <w:marBottom w:val="10"/>
      <w:divBdr>
        <w:top w:val="none" w:sz="0" w:space="0" w:color="auto"/>
        <w:left w:val="none" w:sz="0" w:space="0" w:color="auto"/>
        <w:bottom w:val="none" w:sz="0" w:space="0" w:color="auto"/>
        <w:right w:val="none" w:sz="0" w:space="0" w:color="auto"/>
      </w:divBdr>
    </w:div>
    <w:div w:id="441730210">
      <w:marLeft w:val="0"/>
      <w:marRight w:val="0"/>
      <w:marTop w:val="10"/>
      <w:marBottom w:val="10"/>
      <w:divBdr>
        <w:top w:val="none" w:sz="0" w:space="0" w:color="auto"/>
        <w:left w:val="none" w:sz="0" w:space="0" w:color="auto"/>
        <w:bottom w:val="none" w:sz="0" w:space="0" w:color="auto"/>
        <w:right w:val="none" w:sz="0" w:space="0" w:color="auto"/>
      </w:divBdr>
    </w:div>
    <w:div w:id="450587956">
      <w:marLeft w:val="0"/>
      <w:marRight w:val="0"/>
      <w:marTop w:val="10"/>
      <w:marBottom w:val="10"/>
      <w:divBdr>
        <w:top w:val="none" w:sz="0" w:space="0" w:color="auto"/>
        <w:left w:val="none" w:sz="0" w:space="0" w:color="auto"/>
        <w:bottom w:val="none" w:sz="0" w:space="0" w:color="auto"/>
        <w:right w:val="none" w:sz="0" w:space="0" w:color="auto"/>
      </w:divBdr>
    </w:div>
    <w:div w:id="526020198">
      <w:marLeft w:val="0"/>
      <w:marRight w:val="0"/>
      <w:marTop w:val="10"/>
      <w:marBottom w:val="10"/>
      <w:divBdr>
        <w:top w:val="none" w:sz="0" w:space="0" w:color="auto"/>
        <w:left w:val="none" w:sz="0" w:space="0" w:color="auto"/>
        <w:bottom w:val="none" w:sz="0" w:space="0" w:color="auto"/>
        <w:right w:val="none" w:sz="0" w:space="0" w:color="auto"/>
      </w:divBdr>
    </w:div>
    <w:div w:id="535897284">
      <w:marLeft w:val="0"/>
      <w:marRight w:val="720"/>
      <w:marTop w:val="10"/>
      <w:marBottom w:val="10"/>
      <w:divBdr>
        <w:top w:val="none" w:sz="0" w:space="0" w:color="auto"/>
        <w:left w:val="none" w:sz="0" w:space="0" w:color="auto"/>
        <w:bottom w:val="none" w:sz="0" w:space="0" w:color="auto"/>
        <w:right w:val="none" w:sz="0" w:space="0" w:color="auto"/>
      </w:divBdr>
    </w:div>
    <w:div w:id="552162661">
      <w:marLeft w:val="0"/>
      <w:marRight w:val="0"/>
      <w:marTop w:val="10"/>
      <w:marBottom w:val="10"/>
      <w:divBdr>
        <w:top w:val="none" w:sz="0" w:space="0" w:color="auto"/>
        <w:left w:val="none" w:sz="0" w:space="0" w:color="auto"/>
        <w:bottom w:val="none" w:sz="0" w:space="0" w:color="auto"/>
        <w:right w:val="none" w:sz="0" w:space="0" w:color="auto"/>
      </w:divBdr>
    </w:div>
    <w:div w:id="603028082">
      <w:marLeft w:val="0"/>
      <w:marRight w:val="0"/>
      <w:marTop w:val="10"/>
      <w:marBottom w:val="10"/>
      <w:divBdr>
        <w:top w:val="none" w:sz="0" w:space="0" w:color="auto"/>
        <w:left w:val="none" w:sz="0" w:space="0" w:color="auto"/>
        <w:bottom w:val="none" w:sz="0" w:space="0" w:color="auto"/>
        <w:right w:val="none" w:sz="0" w:space="0" w:color="auto"/>
      </w:divBdr>
    </w:div>
    <w:div w:id="645479053">
      <w:marLeft w:val="0"/>
      <w:marRight w:val="0"/>
      <w:marTop w:val="10"/>
      <w:marBottom w:val="10"/>
      <w:divBdr>
        <w:top w:val="none" w:sz="0" w:space="0" w:color="auto"/>
        <w:left w:val="none" w:sz="0" w:space="0" w:color="auto"/>
        <w:bottom w:val="none" w:sz="0" w:space="0" w:color="auto"/>
        <w:right w:val="none" w:sz="0" w:space="0" w:color="auto"/>
      </w:divBdr>
    </w:div>
    <w:div w:id="688291182">
      <w:marLeft w:val="0"/>
      <w:marRight w:val="0"/>
      <w:marTop w:val="10"/>
      <w:marBottom w:val="10"/>
      <w:divBdr>
        <w:top w:val="none" w:sz="0" w:space="0" w:color="auto"/>
        <w:left w:val="none" w:sz="0" w:space="0" w:color="auto"/>
        <w:bottom w:val="none" w:sz="0" w:space="0" w:color="auto"/>
        <w:right w:val="none" w:sz="0" w:space="0" w:color="auto"/>
      </w:divBdr>
    </w:div>
    <w:div w:id="700128656">
      <w:marLeft w:val="0"/>
      <w:marRight w:val="0"/>
      <w:marTop w:val="10"/>
      <w:marBottom w:val="10"/>
      <w:divBdr>
        <w:top w:val="none" w:sz="0" w:space="0" w:color="auto"/>
        <w:left w:val="none" w:sz="0" w:space="0" w:color="auto"/>
        <w:bottom w:val="none" w:sz="0" w:space="0" w:color="auto"/>
        <w:right w:val="none" w:sz="0" w:space="0" w:color="auto"/>
      </w:divBdr>
    </w:div>
    <w:div w:id="770587154">
      <w:marLeft w:val="0"/>
      <w:marRight w:val="0"/>
      <w:marTop w:val="10"/>
      <w:marBottom w:val="10"/>
      <w:divBdr>
        <w:top w:val="none" w:sz="0" w:space="0" w:color="auto"/>
        <w:left w:val="none" w:sz="0" w:space="0" w:color="auto"/>
        <w:bottom w:val="none" w:sz="0" w:space="0" w:color="auto"/>
        <w:right w:val="none" w:sz="0" w:space="0" w:color="auto"/>
      </w:divBdr>
    </w:div>
    <w:div w:id="786966447">
      <w:marLeft w:val="0"/>
      <w:marRight w:val="0"/>
      <w:marTop w:val="10"/>
      <w:marBottom w:val="10"/>
      <w:divBdr>
        <w:top w:val="none" w:sz="0" w:space="0" w:color="auto"/>
        <w:left w:val="none" w:sz="0" w:space="0" w:color="auto"/>
        <w:bottom w:val="none" w:sz="0" w:space="0" w:color="auto"/>
        <w:right w:val="none" w:sz="0" w:space="0" w:color="auto"/>
      </w:divBdr>
    </w:div>
    <w:div w:id="797341019">
      <w:marLeft w:val="0"/>
      <w:marRight w:val="0"/>
      <w:marTop w:val="10"/>
      <w:marBottom w:val="10"/>
      <w:divBdr>
        <w:top w:val="none" w:sz="0" w:space="0" w:color="auto"/>
        <w:left w:val="none" w:sz="0" w:space="0" w:color="auto"/>
        <w:bottom w:val="none" w:sz="0" w:space="0" w:color="auto"/>
        <w:right w:val="none" w:sz="0" w:space="0" w:color="auto"/>
      </w:divBdr>
    </w:div>
    <w:div w:id="799111186">
      <w:marLeft w:val="0"/>
      <w:marRight w:val="0"/>
      <w:marTop w:val="10"/>
      <w:marBottom w:val="10"/>
      <w:divBdr>
        <w:top w:val="none" w:sz="0" w:space="0" w:color="auto"/>
        <w:left w:val="none" w:sz="0" w:space="0" w:color="auto"/>
        <w:bottom w:val="none" w:sz="0" w:space="0" w:color="auto"/>
        <w:right w:val="none" w:sz="0" w:space="0" w:color="auto"/>
      </w:divBdr>
    </w:div>
    <w:div w:id="906574789">
      <w:marLeft w:val="0"/>
      <w:marRight w:val="0"/>
      <w:marTop w:val="10"/>
      <w:marBottom w:val="10"/>
      <w:divBdr>
        <w:top w:val="none" w:sz="0" w:space="0" w:color="auto"/>
        <w:left w:val="none" w:sz="0" w:space="0" w:color="auto"/>
        <w:bottom w:val="none" w:sz="0" w:space="0" w:color="auto"/>
        <w:right w:val="none" w:sz="0" w:space="0" w:color="auto"/>
      </w:divBdr>
    </w:div>
    <w:div w:id="908226437">
      <w:marLeft w:val="0"/>
      <w:marRight w:val="0"/>
      <w:marTop w:val="10"/>
      <w:marBottom w:val="10"/>
      <w:divBdr>
        <w:top w:val="none" w:sz="0" w:space="0" w:color="auto"/>
        <w:left w:val="none" w:sz="0" w:space="0" w:color="auto"/>
        <w:bottom w:val="none" w:sz="0" w:space="0" w:color="auto"/>
        <w:right w:val="none" w:sz="0" w:space="0" w:color="auto"/>
      </w:divBdr>
    </w:div>
    <w:div w:id="968899917">
      <w:marLeft w:val="0"/>
      <w:marRight w:val="0"/>
      <w:marTop w:val="10"/>
      <w:marBottom w:val="10"/>
      <w:divBdr>
        <w:top w:val="none" w:sz="0" w:space="0" w:color="auto"/>
        <w:left w:val="none" w:sz="0" w:space="0" w:color="auto"/>
        <w:bottom w:val="none" w:sz="0" w:space="0" w:color="auto"/>
        <w:right w:val="none" w:sz="0" w:space="0" w:color="auto"/>
      </w:divBdr>
    </w:div>
    <w:div w:id="985014816">
      <w:marLeft w:val="0"/>
      <w:marRight w:val="0"/>
      <w:marTop w:val="10"/>
      <w:marBottom w:val="10"/>
      <w:divBdr>
        <w:top w:val="none" w:sz="0" w:space="0" w:color="auto"/>
        <w:left w:val="none" w:sz="0" w:space="0" w:color="auto"/>
        <w:bottom w:val="none" w:sz="0" w:space="0" w:color="auto"/>
        <w:right w:val="none" w:sz="0" w:space="0" w:color="auto"/>
      </w:divBdr>
    </w:div>
    <w:div w:id="995301083">
      <w:marLeft w:val="0"/>
      <w:marRight w:val="0"/>
      <w:marTop w:val="10"/>
      <w:marBottom w:val="10"/>
      <w:divBdr>
        <w:top w:val="none" w:sz="0" w:space="0" w:color="auto"/>
        <w:left w:val="none" w:sz="0" w:space="0" w:color="auto"/>
        <w:bottom w:val="none" w:sz="0" w:space="0" w:color="auto"/>
        <w:right w:val="none" w:sz="0" w:space="0" w:color="auto"/>
      </w:divBdr>
    </w:div>
    <w:div w:id="1008949343">
      <w:marLeft w:val="0"/>
      <w:marRight w:val="720"/>
      <w:marTop w:val="10"/>
      <w:marBottom w:val="10"/>
      <w:divBdr>
        <w:top w:val="none" w:sz="0" w:space="0" w:color="auto"/>
        <w:left w:val="none" w:sz="0" w:space="0" w:color="auto"/>
        <w:bottom w:val="none" w:sz="0" w:space="0" w:color="auto"/>
        <w:right w:val="none" w:sz="0" w:space="0" w:color="auto"/>
      </w:divBdr>
    </w:div>
    <w:div w:id="1048838226">
      <w:marLeft w:val="0"/>
      <w:marRight w:val="0"/>
      <w:marTop w:val="10"/>
      <w:marBottom w:val="10"/>
      <w:divBdr>
        <w:top w:val="none" w:sz="0" w:space="0" w:color="auto"/>
        <w:left w:val="none" w:sz="0" w:space="0" w:color="auto"/>
        <w:bottom w:val="none" w:sz="0" w:space="0" w:color="auto"/>
        <w:right w:val="none" w:sz="0" w:space="0" w:color="auto"/>
      </w:divBdr>
    </w:div>
    <w:div w:id="1053308760">
      <w:marLeft w:val="0"/>
      <w:marRight w:val="0"/>
      <w:marTop w:val="10"/>
      <w:marBottom w:val="10"/>
      <w:divBdr>
        <w:top w:val="none" w:sz="0" w:space="0" w:color="auto"/>
        <w:left w:val="none" w:sz="0" w:space="0" w:color="auto"/>
        <w:bottom w:val="none" w:sz="0" w:space="0" w:color="auto"/>
        <w:right w:val="none" w:sz="0" w:space="0" w:color="auto"/>
      </w:divBdr>
    </w:div>
    <w:div w:id="1074012509">
      <w:marLeft w:val="0"/>
      <w:marRight w:val="0"/>
      <w:marTop w:val="10"/>
      <w:marBottom w:val="10"/>
      <w:divBdr>
        <w:top w:val="none" w:sz="0" w:space="0" w:color="auto"/>
        <w:left w:val="none" w:sz="0" w:space="0" w:color="auto"/>
        <w:bottom w:val="none" w:sz="0" w:space="0" w:color="auto"/>
        <w:right w:val="none" w:sz="0" w:space="0" w:color="auto"/>
      </w:divBdr>
    </w:div>
    <w:div w:id="1127431869">
      <w:marLeft w:val="0"/>
      <w:marRight w:val="0"/>
      <w:marTop w:val="10"/>
      <w:marBottom w:val="10"/>
      <w:divBdr>
        <w:top w:val="none" w:sz="0" w:space="0" w:color="auto"/>
        <w:left w:val="none" w:sz="0" w:space="0" w:color="auto"/>
        <w:bottom w:val="none" w:sz="0" w:space="0" w:color="auto"/>
        <w:right w:val="none" w:sz="0" w:space="0" w:color="auto"/>
      </w:divBdr>
    </w:div>
    <w:div w:id="1275092546">
      <w:marLeft w:val="0"/>
      <w:marRight w:val="0"/>
      <w:marTop w:val="10"/>
      <w:marBottom w:val="10"/>
      <w:divBdr>
        <w:top w:val="none" w:sz="0" w:space="0" w:color="auto"/>
        <w:left w:val="none" w:sz="0" w:space="0" w:color="auto"/>
        <w:bottom w:val="none" w:sz="0" w:space="0" w:color="auto"/>
        <w:right w:val="none" w:sz="0" w:space="0" w:color="auto"/>
      </w:divBdr>
    </w:div>
    <w:div w:id="1303391460">
      <w:marLeft w:val="0"/>
      <w:marRight w:val="0"/>
      <w:marTop w:val="10"/>
      <w:marBottom w:val="10"/>
      <w:divBdr>
        <w:top w:val="none" w:sz="0" w:space="0" w:color="auto"/>
        <w:left w:val="none" w:sz="0" w:space="0" w:color="auto"/>
        <w:bottom w:val="none" w:sz="0" w:space="0" w:color="auto"/>
        <w:right w:val="none" w:sz="0" w:space="0" w:color="auto"/>
      </w:divBdr>
    </w:div>
    <w:div w:id="1335912603">
      <w:marLeft w:val="0"/>
      <w:marRight w:val="0"/>
      <w:marTop w:val="10"/>
      <w:marBottom w:val="10"/>
      <w:divBdr>
        <w:top w:val="none" w:sz="0" w:space="0" w:color="auto"/>
        <w:left w:val="none" w:sz="0" w:space="0" w:color="auto"/>
        <w:bottom w:val="none" w:sz="0" w:space="0" w:color="auto"/>
        <w:right w:val="none" w:sz="0" w:space="0" w:color="auto"/>
      </w:divBdr>
    </w:div>
    <w:div w:id="1371954008">
      <w:marLeft w:val="0"/>
      <w:marRight w:val="0"/>
      <w:marTop w:val="10"/>
      <w:marBottom w:val="10"/>
      <w:divBdr>
        <w:top w:val="none" w:sz="0" w:space="0" w:color="auto"/>
        <w:left w:val="none" w:sz="0" w:space="0" w:color="auto"/>
        <w:bottom w:val="none" w:sz="0" w:space="0" w:color="auto"/>
        <w:right w:val="none" w:sz="0" w:space="0" w:color="auto"/>
      </w:divBdr>
    </w:div>
    <w:div w:id="1418943964">
      <w:marLeft w:val="0"/>
      <w:marRight w:val="0"/>
      <w:marTop w:val="10"/>
      <w:marBottom w:val="10"/>
      <w:divBdr>
        <w:top w:val="none" w:sz="0" w:space="0" w:color="auto"/>
        <w:left w:val="none" w:sz="0" w:space="0" w:color="auto"/>
        <w:bottom w:val="none" w:sz="0" w:space="0" w:color="auto"/>
        <w:right w:val="none" w:sz="0" w:space="0" w:color="auto"/>
      </w:divBdr>
    </w:div>
    <w:div w:id="1465655805">
      <w:marLeft w:val="0"/>
      <w:marRight w:val="0"/>
      <w:marTop w:val="10"/>
      <w:marBottom w:val="10"/>
      <w:divBdr>
        <w:top w:val="none" w:sz="0" w:space="0" w:color="auto"/>
        <w:left w:val="none" w:sz="0" w:space="0" w:color="auto"/>
        <w:bottom w:val="none" w:sz="0" w:space="0" w:color="auto"/>
        <w:right w:val="none" w:sz="0" w:space="0" w:color="auto"/>
      </w:divBdr>
    </w:div>
    <w:div w:id="1472946536">
      <w:marLeft w:val="0"/>
      <w:marRight w:val="0"/>
      <w:marTop w:val="10"/>
      <w:marBottom w:val="10"/>
      <w:divBdr>
        <w:top w:val="none" w:sz="0" w:space="0" w:color="auto"/>
        <w:left w:val="none" w:sz="0" w:space="0" w:color="auto"/>
        <w:bottom w:val="none" w:sz="0" w:space="0" w:color="auto"/>
        <w:right w:val="none" w:sz="0" w:space="0" w:color="auto"/>
      </w:divBdr>
    </w:div>
    <w:div w:id="1479227920">
      <w:marLeft w:val="0"/>
      <w:marRight w:val="0"/>
      <w:marTop w:val="10"/>
      <w:marBottom w:val="10"/>
      <w:divBdr>
        <w:top w:val="none" w:sz="0" w:space="0" w:color="auto"/>
        <w:left w:val="none" w:sz="0" w:space="0" w:color="auto"/>
        <w:bottom w:val="none" w:sz="0" w:space="0" w:color="auto"/>
        <w:right w:val="none" w:sz="0" w:space="0" w:color="auto"/>
      </w:divBdr>
    </w:div>
    <w:div w:id="1501457976">
      <w:marLeft w:val="0"/>
      <w:marRight w:val="0"/>
      <w:marTop w:val="10"/>
      <w:marBottom w:val="10"/>
      <w:divBdr>
        <w:top w:val="none" w:sz="0" w:space="0" w:color="auto"/>
        <w:left w:val="none" w:sz="0" w:space="0" w:color="auto"/>
        <w:bottom w:val="none" w:sz="0" w:space="0" w:color="auto"/>
        <w:right w:val="none" w:sz="0" w:space="0" w:color="auto"/>
      </w:divBdr>
    </w:div>
    <w:div w:id="1517377657">
      <w:marLeft w:val="0"/>
      <w:marRight w:val="720"/>
      <w:marTop w:val="10"/>
      <w:marBottom w:val="10"/>
      <w:divBdr>
        <w:top w:val="none" w:sz="0" w:space="0" w:color="auto"/>
        <w:left w:val="none" w:sz="0" w:space="0" w:color="auto"/>
        <w:bottom w:val="none" w:sz="0" w:space="0" w:color="auto"/>
        <w:right w:val="none" w:sz="0" w:space="0" w:color="auto"/>
      </w:divBdr>
    </w:div>
    <w:div w:id="1554806362">
      <w:marLeft w:val="0"/>
      <w:marRight w:val="0"/>
      <w:marTop w:val="10"/>
      <w:marBottom w:val="10"/>
      <w:divBdr>
        <w:top w:val="none" w:sz="0" w:space="0" w:color="auto"/>
        <w:left w:val="none" w:sz="0" w:space="0" w:color="auto"/>
        <w:bottom w:val="none" w:sz="0" w:space="0" w:color="auto"/>
        <w:right w:val="none" w:sz="0" w:space="0" w:color="auto"/>
      </w:divBdr>
    </w:div>
    <w:div w:id="1586527687">
      <w:marLeft w:val="0"/>
      <w:marRight w:val="0"/>
      <w:marTop w:val="10"/>
      <w:marBottom w:val="10"/>
      <w:divBdr>
        <w:top w:val="none" w:sz="0" w:space="0" w:color="auto"/>
        <w:left w:val="none" w:sz="0" w:space="0" w:color="auto"/>
        <w:bottom w:val="none" w:sz="0" w:space="0" w:color="auto"/>
        <w:right w:val="none" w:sz="0" w:space="0" w:color="auto"/>
      </w:divBdr>
    </w:div>
    <w:div w:id="1588731676">
      <w:marLeft w:val="0"/>
      <w:marRight w:val="720"/>
      <w:marTop w:val="10"/>
      <w:marBottom w:val="10"/>
      <w:divBdr>
        <w:top w:val="none" w:sz="0" w:space="0" w:color="auto"/>
        <w:left w:val="none" w:sz="0" w:space="0" w:color="auto"/>
        <w:bottom w:val="none" w:sz="0" w:space="0" w:color="auto"/>
        <w:right w:val="none" w:sz="0" w:space="0" w:color="auto"/>
      </w:divBdr>
    </w:div>
    <w:div w:id="1604920650">
      <w:marLeft w:val="0"/>
      <w:marRight w:val="0"/>
      <w:marTop w:val="10"/>
      <w:marBottom w:val="10"/>
      <w:divBdr>
        <w:top w:val="none" w:sz="0" w:space="0" w:color="auto"/>
        <w:left w:val="none" w:sz="0" w:space="0" w:color="auto"/>
        <w:bottom w:val="none" w:sz="0" w:space="0" w:color="auto"/>
        <w:right w:val="none" w:sz="0" w:space="0" w:color="auto"/>
      </w:divBdr>
    </w:div>
    <w:div w:id="1606378206">
      <w:marLeft w:val="0"/>
      <w:marRight w:val="0"/>
      <w:marTop w:val="10"/>
      <w:marBottom w:val="10"/>
      <w:divBdr>
        <w:top w:val="none" w:sz="0" w:space="0" w:color="auto"/>
        <w:left w:val="none" w:sz="0" w:space="0" w:color="auto"/>
        <w:bottom w:val="none" w:sz="0" w:space="0" w:color="auto"/>
        <w:right w:val="none" w:sz="0" w:space="0" w:color="auto"/>
      </w:divBdr>
    </w:div>
    <w:div w:id="1607420212">
      <w:marLeft w:val="0"/>
      <w:marRight w:val="0"/>
      <w:marTop w:val="10"/>
      <w:marBottom w:val="10"/>
      <w:divBdr>
        <w:top w:val="none" w:sz="0" w:space="0" w:color="auto"/>
        <w:left w:val="none" w:sz="0" w:space="0" w:color="auto"/>
        <w:bottom w:val="none" w:sz="0" w:space="0" w:color="auto"/>
        <w:right w:val="none" w:sz="0" w:space="0" w:color="auto"/>
      </w:divBdr>
    </w:div>
    <w:div w:id="1627198511">
      <w:marLeft w:val="0"/>
      <w:marRight w:val="0"/>
      <w:marTop w:val="10"/>
      <w:marBottom w:val="10"/>
      <w:divBdr>
        <w:top w:val="none" w:sz="0" w:space="0" w:color="auto"/>
        <w:left w:val="none" w:sz="0" w:space="0" w:color="auto"/>
        <w:bottom w:val="none" w:sz="0" w:space="0" w:color="auto"/>
        <w:right w:val="none" w:sz="0" w:space="0" w:color="auto"/>
      </w:divBdr>
    </w:div>
    <w:div w:id="1667241995">
      <w:marLeft w:val="0"/>
      <w:marRight w:val="0"/>
      <w:marTop w:val="10"/>
      <w:marBottom w:val="10"/>
      <w:divBdr>
        <w:top w:val="none" w:sz="0" w:space="0" w:color="auto"/>
        <w:left w:val="none" w:sz="0" w:space="0" w:color="auto"/>
        <w:bottom w:val="none" w:sz="0" w:space="0" w:color="auto"/>
        <w:right w:val="none" w:sz="0" w:space="0" w:color="auto"/>
      </w:divBdr>
    </w:div>
    <w:div w:id="1682203012">
      <w:marLeft w:val="0"/>
      <w:marRight w:val="0"/>
      <w:marTop w:val="10"/>
      <w:marBottom w:val="10"/>
      <w:divBdr>
        <w:top w:val="none" w:sz="0" w:space="0" w:color="auto"/>
        <w:left w:val="none" w:sz="0" w:space="0" w:color="auto"/>
        <w:bottom w:val="none" w:sz="0" w:space="0" w:color="auto"/>
        <w:right w:val="none" w:sz="0" w:space="0" w:color="auto"/>
      </w:divBdr>
    </w:div>
    <w:div w:id="1737706380">
      <w:marLeft w:val="0"/>
      <w:marRight w:val="0"/>
      <w:marTop w:val="10"/>
      <w:marBottom w:val="10"/>
      <w:divBdr>
        <w:top w:val="none" w:sz="0" w:space="0" w:color="auto"/>
        <w:left w:val="none" w:sz="0" w:space="0" w:color="auto"/>
        <w:bottom w:val="none" w:sz="0" w:space="0" w:color="auto"/>
        <w:right w:val="none" w:sz="0" w:space="0" w:color="auto"/>
      </w:divBdr>
    </w:div>
    <w:div w:id="1772628221">
      <w:marLeft w:val="0"/>
      <w:marRight w:val="0"/>
      <w:marTop w:val="10"/>
      <w:marBottom w:val="10"/>
      <w:divBdr>
        <w:top w:val="none" w:sz="0" w:space="0" w:color="auto"/>
        <w:left w:val="none" w:sz="0" w:space="0" w:color="auto"/>
        <w:bottom w:val="none" w:sz="0" w:space="0" w:color="auto"/>
        <w:right w:val="none" w:sz="0" w:space="0" w:color="auto"/>
      </w:divBdr>
    </w:div>
    <w:div w:id="1823810884">
      <w:marLeft w:val="0"/>
      <w:marRight w:val="0"/>
      <w:marTop w:val="10"/>
      <w:marBottom w:val="10"/>
      <w:divBdr>
        <w:top w:val="none" w:sz="0" w:space="0" w:color="auto"/>
        <w:left w:val="none" w:sz="0" w:space="0" w:color="auto"/>
        <w:bottom w:val="none" w:sz="0" w:space="0" w:color="auto"/>
        <w:right w:val="none" w:sz="0" w:space="0" w:color="auto"/>
      </w:divBdr>
    </w:div>
    <w:div w:id="1826318825">
      <w:marLeft w:val="0"/>
      <w:marRight w:val="0"/>
      <w:marTop w:val="10"/>
      <w:marBottom w:val="10"/>
      <w:divBdr>
        <w:top w:val="none" w:sz="0" w:space="0" w:color="auto"/>
        <w:left w:val="none" w:sz="0" w:space="0" w:color="auto"/>
        <w:bottom w:val="none" w:sz="0" w:space="0" w:color="auto"/>
        <w:right w:val="none" w:sz="0" w:space="0" w:color="auto"/>
      </w:divBdr>
    </w:div>
    <w:div w:id="1863014811">
      <w:marLeft w:val="0"/>
      <w:marRight w:val="0"/>
      <w:marTop w:val="10"/>
      <w:marBottom w:val="10"/>
      <w:divBdr>
        <w:top w:val="none" w:sz="0" w:space="0" w:color="auto"/>
        <w:left w:val="none" w:sz="0" w:space="0" w:color="auto"/>
        <w:bottom w:val="none" w:sz="0" w:space="0" w:color="auto"/>
        <w:right w:val="none" w:sz="0" w:space="0" w:color="auto"/>
      </w:divBdr>
    </w:div>
    <w:div w:id="1885097635">
      <w:marLeft w:val="0"/>
      <w:marRight w:val="0"/>
      <w:marTop w:val="10"/>
      <w:marBottom w:val="10"/>
      <w:divBdr>
        <w:top w:val="none" w:sz="0" w:space="0" w:color="auto"/>
        <w:left w:val="none" w:sz="0" w:space="0" w:color="auto"/>
        <w:bottom w:val="none" w:sz="0" w:space="0" w:color="auto"/>
        <w:right w:val="none" w:sz="0" w:space="0" w:color="auto"/>
      </w:divBdr>
    </w:div>
    <w:div w:id="1920599866">
      <w:marLeft w:val="0"/>
      <w:marRight w:val="0"/>
      <w:marTop w:val="10"/>
      <w:marBottom w:val="10"/>
      <w:divBdr>
        <w:top w:val="none" w:sz="0" w:space="0" w:color="auto"/>
        <w:left w:val="none" w:sz="0" w:space="0" w:color="auto"/>
        <w:bottom w:val="none" w:sz="0" w:space="0" w:color="auto"/>
        <w:right w:val="none" w:sz="0" w:space="0" w:color="auto"/>
      </w:divBdr>
    </w:div>
    <w:div w:id="1962422516">
      <w:marLeft w:val="0"/>
      <w:marRight w:val="0"/>
      <w:marTop w:val="10"/>
      <w:marBottom w:val="10"/>
      <w:divBdr>
        <w:top w:val="none" w:sz="0" w:space="0" w:color="auto"/>
        <w:left w:val="none" w:sz="0" w:space="0" w:color="auto"/>
        <w:bottom w:val="none" w:sz="0" w:space="0" w:color="auto"/>
        <w:right w:val="none" w:sz="0" w:space="0" w:color="auto"/>
      </w:divBdr>
    </w:div>
    <w:div w:id="1981421946">
      <w:marLeft w:val="0"/>
      <w:marRight w:val="0"/>
      <w:marTop w:val="10"/>
      <w:marBottom w:val="10"/>
      <w:divBdr>
        <w:top w:val="none" w:sz="0" w:space="0" w:color="auto"/>
        <w:left w:val="none" w:sz="0" w:space="0" w:color="auto"/>
        <w:bottom w:val="none" w:sz="0" w:space="0" w:color="auto"/>
        <w:right w:val="none" w:sz="0" w:space="0" w:color="auto"/>
      </w:divBdr>
    </w:div>
    <w:div w:id="2001614157">
      <w:marLeft w:val="0"/>
      <w:marRight w:val="0"/>
      <w:marTop w:val="10"/>
      <w:marBottom w:val="10"/>
      <w:divBdr>
        <w:top w:val="none" w:sz="0" w:space="0" w:color="auto"/>
        <w:left w:val="none" w:sz="0" w:space="0" w:color="auto"/>
        <w:bottom w:val="none" w:sz="0" w:space="0" w:color="auto"/>
        <w:right w:val="none" w:sz="0" w:space="0" w:color="auto"/>
      </w:divBdr>
    </w:div>
    <w:div w:id="2029675791">
      <w:marLeft w:val="0"/>
      <w:marRight w:val="0"/>
      <w:marTop w:val="10"/>
      <w:marBottom w:val="10"/>
      <w:divBdr>
        <w:top w:val="none" w:sz="0" w:space="0" w:color="auto"/>
        <w:left w:val="none" w:sz="0" w:space="0" w:color="auto"/>
        <w:bottom w:val="none" w:sz="0" w:space="0" w:color="auto"/>
        <w:right w:val="none" w:sz="0" w:space="0" w:color="auto"/>
      </w:divBdr>
    </w:div>
    <w:div w:id="2079285273">
      <w:marLeft w:val="0"/>
      <w:marRight w:val="0"/>
      <w:marTop w:val="10"/>
      <w:marBottom w:val="10"/>
      <w:divBdr>
        <w:top w:val="none" w:sz="0" w:space="0" w:color="auto"/>
        <w:left w:val="none" w:sz="0" w:space="0" w:color="auto"/>
        <w:bottom w:val="none" w:sz="0" w:space="0" w:color="auto"/>
        <w:right w:val="none" w:sz="0" w:space="0" w:color="auto"/>
      </w:divBdr>
    </w:div>
    <w:div w:id="2101099643">
      <w:marLeft w:val="0"/>
      <w:marRight w:val="0"/>
      <w:marTop w:val="10"/>
      <w:marBottom w:val="10"/>
      <w:divBdr>
        <w:top w:val="none" w:sz="0" w:space="0" w:color="auto"/>
        <w:left w:val="none" w:sz="0" w:space="0" w:color="auto"/>
        <w:bottom w:val="none" w:sz="0" w:space="0" w:color="auto"/>
        <w:right w:val="none" w:sz="0" w:space="0" w:color="auto"/>
      </w:divBdr>
    </w:div>
    <w:div w:id="2107385817">
      <w:marLeft w:val="0"/>
      <w:marRight w:val="0"/>
      <w:marTop w:val="10"/>
      <w:marBottom w:val="10"/>
      <w:divBdr>
        <w:top w:val="none" w:sz="0" w:space="0" w:color="auto"/>
        <w:left w:val="none" w:sz="0" w:space="0" w:color="auto"/>
        <w:bottom w:val="none" w:sz="0" w:space="0" w:color="auto"/>
        <w:right w:val="none" w:sz="0" w:space="0" w:color="auto"/>
      </w:divBdr>
    </w:div>
    <w:div w:id="2137947629">
      <w:marLeft w:val="0"/>
      <w:marRight w:val="0"/>
      <w:marTop w:val="10"/>
      <w:marBottom w:val="10"/>
      <w:divBdr>
        <w:top w:val="none" w:sz="0" w:space="0" w:color="auto"/>
        <w:left w:val="none" w:sz="0" w:space="0" w:color="auto"/>
        <w:bottom w:val="none" w:sz="0" w:space="0" w:color="auto"/>
        <w:right w:val="none" w:sz="0" w:space="0" w:color="auto"/>
      </w:divBdr>
    </w:div>
    <w:div w:id="2141610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