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025D" w:rsidRDefault="004A025D">
      <w:pPr>
        <w:spacing w:line="500" w:lineRule="atLeast"/>
        <w:jc w:val="center"/>
        <w:divId w:val="2132477706"/>
        <w:rPr>
          <w:rFonts w:ascii="黑体" w:eastAsia="黑体" w:hAnsi="黑体"/>
          <w:sz w:val="36"/>
          <w:szCs w:val="36"/>
        </w:rPr>
      </w:pPr>
      <w:r>
        <w:rPr>
          <w:rFonts w:ascii="黑体" w:eastAsia="黑体" w:hAnsi="黑体" w:hint="eastAsia"/>
          <w:sz w:val="36"/>
          <w:szCs w:val="36"/>
        </w:rPr>
        <w:t>广州市白云区人民法院</w:t>
      </w:r>
    </w:p>
    <w:p w:rsidR="004A025D" w:rsidRDefault="004A025D">
      <w:pPr>
        <w:spacing w:line="500" w:lineRule="atLeast"/>
        <w:jc w:val="center"/>
        <w:divId w:val="3940876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A025D" w:rsidRDefault="004A025D">
      <w:pPr>
        <w:spacing w:line="500" w:lineRule="atLeast"/>
        <w:jc w:val="right"/>
        <w:divId w:val="24657371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2919</w:t>
      </w:r>
      <w:r>
        <w:rPr>
          <w:rFonts w:hint="eastAsia"/>
          <w:sz w:val="30"/>
          <w:szCs w:val="30"/>
        </w:rPr>
        <w:t>号</w:t>
      </w:r>
    </w:p>
    <w:p w:rsidR="004A025D" w:rsidRDefault="004A025D">
      <w:pPr>
        <w:spacing w:line="500" w:lineRule="atLeast"/>
        <w:ind w:firstLine="600"/>
        <w:divId w:val="1529948691"/>
        <w:rPr>
          <w:rFonts w:hint="eastAsia"/>
          <w:sz w:val="30"/>
          <w:szCs w:val="30"/>
        </w:rPr>
      </w:pPr>
      <w:r>
        <w:rPr>
          <w:rFonts w:hint="eastAsia"/>
          <w:sz w:val="30"/>
          <w:szCs w:val="30"/>
        </w:rPr>
        <w:t>公诉机关广州市白云区人民检察院。</w:t>
      </w:r>
    </w:p>
    <w:p w:rsidR="004A025D" w:rsidRDefault="004A025D">
      <w:pPr>
        <w:spacing w:line="500" w:lineRule="atLeast"/>
        <w:ind w:firstLine="600"/>
        <w:divId w:val="538933530"/>
        <w:rPr>
          <w:rFonts w:hint="eastAsia"/>
          <w:sz w:val="30"/>
          <w:szCs w:val="30"/>
        </w:rPr>
      </w:pPr>
      <w:r>
        <w:rPr>
          <w:rFonts w:hint="eastAsia"/>
          <w:sz w:val="30"/>
          <w:szCs w:val="30"/>
        </w:rPr>
        <w:t>被告人黎桂贤，男，</w:t>
      </w:r>
      <w:r>
        <w:rPr>
          <w:rFonts w:hint="eastAsia"/>
          <w:sz w:val="30"/>
          <w:szCs w:val="30"/>
        </w:rPr>
        <w:t>1975</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日出生，汉族，文化程度高中，户籍地为广州市白云区。因本案于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日被广州市人民检察院取保候审，同年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日被广州市白云区人民检察院取保候审。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日被本院取保候审。</w:t>
      </w:r>
    </w:p>
    <w:p w:rsidR="004A025D" w:rsidRDefault="004A025D">
      <w:pPr>
        <w:spacing w:line="500" w:lineRule="atLeast"/>
        <w:ind w:firstLine="600"/>
        <w:divId w:val="361396418"/>
        <w:rPr>
          <w:rFonts w:hint="eastAsia"/>
          <w:sz w:val="30"/>
          <w:szCs w:val="30"/>
        </w:rPr>
      </w:pPr>
      <w:r>
        <w:rPr>
          <w:rFonts w:hint="eastAsia"/>
          <w:sz w:val="30"/>
          <w:szCs w:val="30"/>
        </w:rPr>
        <w:t>辩护人林泽仍，广东正平天成律师事务所律师。</w:t>
      </w:r>
    </w:p>
    <w:p w:rsidR="004A025D" w:rsidRDefault="004A025D">
      <w:pPr>
        <w:spacing w:line="500" w:lineRule="atLeast"/>
        <w:ind w:firstLine="600"/>
        <w:divId w:val="1242326289"/>
        <w:rPr>
          <w:rFonts w:hint="eastAsia"/>
          <w:sz w:val="30"/>
          <w:szCs w:val="30"/>
        </w:rPr>
      </w:pPr>
      <w:r>
        <w:rPr>
          <w:rFonts w:hint="eastAsia"/>
          <w:sz w:val="30"/>
          <w:szCs w:val="30"/>
        </w:rPr>
        <w:t>广州市白云区人民检察院以穗云检公诉刑诉</w:t>
      </w:r>
      <w:r>
        <w:rPr>
          <w:rFonts w:hint="eastAsia"/>
          <w:sz w:val="30"/>
          <w:szCs w:val="30"/>
        </w:rPr>
        <w:t>[2017]2803</w:t>
      </w:r>
      <w:r>
        <w:rPr>
          <w:rFonts w:hint="eastAsia"/>
          <w:sz w:val="30"/>
          <w:szCs w:val="30"/>
        </w:rPr>
        <w:t>号起诉书，指控被告人黎桂贤犯行贿罪，于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日向本院提起公诉，本院依法适用简易程序并组成合议庭，公开开庭审理了本案。广州市白云区人民检察院指派检察员张静出庭支持公诉，被告人黎桂贤及其辩护人林泽仍到庭参加了诉讼。本案现已审理终结。</w:t>
      </w:r>
    </w:p>
    <w:p w:rsidR="004A025D" w:rsidRDefault="004A025D">
      <w:pPr>
        <w:spacing w:line="500" w:lineRule="atLeast"/>
        <w:ind w:firstLine="600"/>
        <w:divId w:val="1491481174"/>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年间，被告人黎桂贤在建设其位于本市白云区永平街道永泰村解放庄路</w:t>
      </w:r>
      <w:r>
        <w:rPr>
          <w:rFonts w:hint="eastAsia"/>
          <w:sz w:val="30"/>
          <w:szCs w:val="30"/>
        </w:rPr>
        <w:t>*</w:t>
      </w:r>
      <w:r>
        <w:rPr>
          <w:rFonts w:hint="eastAsia"/>
          <w:sz w:val="30"/>
          <w:szCs w:val="30"/>
        </w:rPr>
        <w:t>号的违建商铺的过程中，利用曾任职永平街道办事处主任的梁某在职权或者地位上形成的便利条件，避免了该违建商铺被永平街道城管综合执法队拆除的结果，顺利建成该违建商铺。后黎桂贤于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月，通过银行转账方式分</w:t>
      </w:r>
      <w:r>
        <w:rPr>
          <w:rFonts w:hint="eastAsia"/>
          <w:sz w:val="30"/>
          <w:szCs w:val="30"/>
        </w:rPr>
        <w:t>28</w:t>
      </w:r>
      <w:r>
        <w:rPr>
          <w:rFonts w:hint="eastAsia"/>
          <w:sz w:val="30"/>
          <w:szCs w:val="30"/>
        </w:rPr>
        <w:t>次向梁某贿送现金，共计人民币（下同）</w:t>
      </w:r>
      <w:r>
        <w:rPr>
          <w:rFonts w:hint="eastAsia"/>
          <w:sz w:val="30"/>
          <w:szCs w:val="30"/>
        </w:rPr>
        <w:t>14</w:t>
      </w:r>
      <w:r>
        <w:rPr>
          <w:rFonts w:hint="eastAsia"/>
          <w:sz w:val="30"/>
          <w:szCs w:val="30"/>
        </w:rPr>
        <w:t>万元。公诉机关据此认为，被告人黎桂贤为谋取不正当利益，给予国家工作人员以财物，其行为已触犯《中华人民共和国刑法》第三百八十九条、第三百九十条之规定，应以行贿罪追究刑事责任；并认为黎桂贤犯罪后如</w:t>
      </w:r>
      <w:r>
        <w:rPr>
          <w:rFonts w:hint="eastAsia"/>
          <w:sz w:val="30"/>
          <w:szCs w:val="30"/>
        </w:rPr>
        <w:lastRenderedPageBreak/>
        <w:t>实供述罪行，可从轻处罚；建议对其在有期徒刑六个月至一年间量刑，适用缓刑，并处罚金。提请本院依法判处。</w:t>
      </w:r>
    </w:p>
    <w:p w:rsidR="004A025D" w:rsidRDefault="004A025D">
      <w:pPr>
        <w:spacing w:line="500" w:lineRule="atLeast"/>
        <w:ind w:firstLine="600"/>
        <w:divId w:val="726952103"/>
        <w:rPr>
          <w:rFonts w:hint="eastAsia"/>
          <w:sz w:val="30"/>
          <w:szCs w:val="30"/>
        </w:rPr>
      </w:pPr>
      <w:r>
        <w:rPr>
          <w:rFonts w:hint="eastAsia"/>
          <w:sz w:val="30"/>
          <w:szCs w:val="30"/>
        </w:rPr>
        <w:t>被告人黎桂贤对起诉书指控的事实及定性均不持异议。被告人黎桂贤的辩护人提出以下辩护意见：一、黎桂贤到案后一直如实交代罪行，其涉案金额不大；二、黎桂贤已向侦查机关退缴了违法所得，有悔罪表现。综上所述，请求对被告人黎桂贤从轻处罚。</w:t>
      </w:r>
    </w:p>
    <w:p w:rsidR="004A025D" w:rsidRDefault="004A025D">
      <w:pPr>
        <w:spacing w:line="500" w:lineRule="atLeast"/>
        <w:ind w:firstLine="600"/>
        <w:divId w:val="1970433732"/>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年间，被告人黎桂贤在没有办理合法手续的情况下违法建设其位于本市白云区永平街道永泰村解放庄路</w:t>
      </w:r>
      <w:r>
        <w:rPr>
          <w:rFonts w:hint="eastAsia"/>
          <w:sz w:val="30"/>
          <w:szCs w:val="30"/>
        </w:rPr>
        <w:t>*</w:t>
      </w:r>
      <w:r>
        <w:rPr>
          <w:rFonts w:hint="eastAsia"/>
          <w:sz w:val="30"/>
          <w:szCs w:val="30"/>
        </w:rPr>
        <w:t>号的两层商铺，因永平街道城管综合执法队准备对上述违建商铺予以拆除，黎桂贤遂利用曾任职永平街道办事处主任的梁某在职权或者地位上形成的便利条件，避免了该违建商铺被拆除的结果，且顺利建成该违建商铺用于出租获利。后黎桂贤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月，通过银行转账方式分</w:t>
      </w:r>
      <w:r>
        <w:rPr>
          <w:rFonts w:hint="eastAsia"/>
          <w:sz w:val="30"/>
          <w:szCs w:val="30"/>
        </w:rPr>
        <w:t>28</w:t>
      </w:r>
      <w:r>
        <w:rPr>
          <w:rFonts w:hint="eastAsia"/>
          <w:sz w:val="30"/>
          <w:szCs w:val="30"/>
        </w:rPr>
        <w:t>次向梁某贿送现金，每月</w:t>
      </w:r>
      <w:r>
        <w:rPr>
          <w:rFonts w:hint="eastAsia"/>
          <w:sz w:val="30"/>
          <w:szCs w:val="30"/>
        </w:rPr>
        <w:t>5000</w:t>
      </w:r>
      <w:r>
        <w:rPr>
          <w:rFonts w:hint="eastAsia"/>
          <w:sz w:val="30"/>
          <w:szCs w:val="30"/>
        </w:rPr>
        <w:t>元，共计</w:t>
      </w:r>
      <w:r>
        <w:rPr>
          <w:rFonts w:hint="eastAsia"/>
          <w:sz w:val="30"/>
          <w:szCs w:val="30"/>
        </w:rPr>
        <w:t>14</w:t>
      </w:r>
      <w:r>
        <w:rPr>
          <w:rFonts w:hint="eastAsia"/>
          <w:sz w:val="30"/>
          <w:szCs w:val="30"/>
        </w:rPr>
        <w:t>万元。</w:t>
      </w:r>
    </w:p>
    <w:p w:rsidR="004A025D" w:rsidRDefault="004A025D">
      <w:pPr>
        <w:spacing w:line="500" w:lineRule="atLeast"/>
        <w:ind w:firstLine="600"/>
        <w:divId w:val="1910263752"/>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日，黎桂贤向广州市人民检察院退缴违法所得</w:t>
      </w:r>
      <w:r>
        <w:rPr>
          <w:rFonts w:hint="eastAsia"/>
          <w:sz w:val="30"/>
          <w:szCs w:val="30"/>
        </w:rPr>
        <w:t>14</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日，黎桂贤向本院退缴违法所得</w:t>
      </w:r>
      <w:r>
        <w:rPr>
          <w:rFonts w:hint="eastAsia"/>
          <w:sz w:val="30"/>
          <w:szCs w:val="30"/>
        </w:rPr>
        <w:t>56</w:t>
      </w:r>
      <w:r>
        <w:rPr>
          <w:rFonts w:hint="eastAsia"/>
          <w:sz w:val="30"/>
          <w:szCs w:val="30"/>
        </w:rPr>
        <w:t>万元。</w:t>
      </w:r>
    </w:p>
    <w:p w:rsidR="004A025D" w:rsidRDefault="004A025D">
      <w:pPr>
        <w:spacing w:line="500" w:lineRule="atLeast"/>
        <w:ind w:firstLine="600"/>
        <w:divId w:val="1397361754"/>
        <w:rPr>
          <w:rFonts w:hint="eastAsia"/>
          <w:sz w:val="30"/>
          <w:szCs w:val="30"/>
        </w:rPr>
      </w:pPr>
      <w:r>
        <w:rPr>
          <w:rFonts w:hint="eastAsia"/>
          <w:sz w:val="30"/>
          <w:szCs w:val="30"/>
        </w:rPr>
        <w:t>上述事实，有下列经庭审举证、质证，本院予以确认的证据证实：被告人黎桂贤的供述，证人梁某、许某、谭某、叶某、陈某、李某的证言，违建商铺的现场照片，城管执法案件处理审批表、检查笔录等书证，梁某的干部履历表、任免审批表、国家机关工作人员任免职务呈报表等书证，银行转账流水记录，扣押决定书及收据，视听资料，身份材料，立案决定书，破案报告。</w:t>
      </w:r>
    </w:p>
    <w:p w:rsidR="004A025D" w:rsidRDefault="004A025D">
      <w:pPr>
        <w:spacing w:line="500" w:lineRule="atLeast"/>
        <w:ind w:firstLine="600"/>
        <w:divId w:val="1374690135"/>
        <w:rPr>
          <w:rFonts w:hint="eastAsia"/>
          <w:sz w:val="30"/>
          <w:szCs w:val="30"/>
        </w:rPr>
      </w:pPr>
      <w:r>
        <w:rPr>
          <w:rFonts w:hint="eastAsia"/>
          <w:sz w:val="30"/>
          <w:szCs w:val="30"/>
        </w:rPr>
        <w:t>本院认为，被告人黎桂贤为谋取不正当利益，给予国家工作人员以财物，其行为已构成行贿罪。公诉机关指控被告人黎桂贤犯行贿罪的事实清楚，证据确实、充分，罪名成立。被告人黎桂贤犯罪后如实供述自己的罪行，且退缴违法所得，可从轻处罚；辩护人提出的上述辩护意见与事实相符，本院予以采纳。公诉机关的量刑建议与被告人黎桂贤的罪行相适应，予以采纳。综合全案的性质、情节、危害后果及被告人黎桂贤的悔罪表现，依照《中华人民共和国刑法》第三百八十九条、第三百九十条、第六十七条第三款、第七十二条、第七十三条、第五十二条、第五十三条、第六十四条、《最高人民法院、最高人民检察院关于办理行贿刑事案件具体应用法律若干问题的解释》第七条、第十九条之规定，判决如下：</w:t>
      </w:r>
    </w:p>
    <w:p w:rsidR="004A025D" w:rsidRDefault="004A025D">
      <w:pPr>
        <w:spacing w:line="500" w:lineRule="atLeast"/>
        <w:ind w:firstLine="600"/>
        <w:divId w:val="1836072506"/>
        <w:rPr>
          <w:rFonts w:hint="eastAsia"/>
          <w:sz w:val="30"/>
          <w:szCs w:val="30"/>
        </w:rPr>
      </w:pPr>
      <w:r>
        <w:rPr>
          <w:rFonts w:hint="eastAsia"/>
          <w:sz w:val="30"/>
          <w:szCs w:val="30"/>
        </w:rPr>
        <w:t>一、被告人黎桂贤犯行贿罪，判处有期徒刑一年，缓刑二年，并处罚金十万元。（缓刑考验期自判决确定之日起计算。罚金自本判决生效第二日起五日内缴纳。）</w:t>
      </w:r>
    </w:p>
    <w:p w:rsidR="004A025D" w:rsidRDefault="004A025D">
      <w:pPr>
        <w:spacing w:line="500" w:lineRule="atLeast"/>
        <w:ind w:firstLine="600"/>
        <w:divId w:val="1507092497"/>
        <w:rPr>
          <w:rFonts w:hint="eastAsia"/>
          <w:sz w:val="30"/>
          <w:szCs w:val="30"/>
        </w:rPr>
      </w:pPr>
      <w:r>
        <w:rPr>
          <w:rFonts w:hint="eastAsia"/>
          <w:sz w:val="30"/>
          <w:szCs w:val="30"/>
        </w:rPr>
        <w:t>二、被告人黎桂贤暂扣于广州市人民检察院的违法所得</w:t>
      </w:r>
      <w:r>
        <w:rPr>
          <w:rFonts w:hint="eastAsia"/>
          <w:sz w:val="30"/>
          <w:szCs w:val="30"/>
        </w:rPr>
        <w:t>14</w:t>
      </w:r>
      <w:r>
        <w:rPr>
          <w:rFonts w:hint="eastAsia"/>
          <w:sz w:val="30"/>
          <w:szCs w:val="30"/>
        </w:rPr>
        <w:t>万元，予以没收、上缴国库（由广州市人民检察院执行）。</w:t>
      </w:r>
    </w:p>
    <w:p w:rsidR="004A025D" w:rsidRDefault="004A025D">
      <w:pPr>
        <w:spacing w:line="500" w:lineRule="atLeast"/>
        <w:ind w:firstLine="600"/>
        <w:divId w:val="2142455514"/>
        <w:rPr>
          <w:rFonts w:hint="eastAsia"/>
          <w:sz w:val="30"/>
          <w:szCs w:val="30"/>
        </w:rPr>
      </w:pPr>
      <w:r>
        <w:rPr>
          <w:rFonts w:hint="eastAsia"/>
          <w:sz w:val="30"/>
          <w:szCs w:val="30"/>
        </w:rPr>
        <w:t>三、被告人黎桂贤暂扣于本院的违法所得</w:t>
      </w:r>
      <w:r>
        <w:rPr>
          <w:rFonts w:hint="eastAsia"/>
          <w:sz w:val="30"/>
          <w:szCs w:val="30"/>
        </w:rPr>
        <w:t>56</w:t>
      </w:r>
      <w:r>
        <w:rPr>
          <w:rFonts w:hint="eastAsia"/>
          <w:sz w:val="30"/>
          <w:szCs w:val="30"/>
        </w:rPr>
        <w:t>万元，予以没收、上缴国库。</w:t>
      </w:r>
    </w:p>
    <w:p w:rsidR="004A025D" w:rsidRDefault="004A025D">
      <w:pPr>
        <w:spacing w:line="500" w:lineRule="atLeast"/>
        <w:ind w:firstLine="600"/>
        <w:divId w:val="825896722"/>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4A025D" w:rsidRDefault="004A025D">
      <w:pPr>
        <w:spacing w:line="500" w:lineRule="atLeast"/>
        <w:jc w:val="right"/>
        <w:divId w:val="1504469978"/>
        <w:rPr>
          <w:rFonts w:hint="eastAsia"/>
          <w:sz w:val="30"/>
          <w:szCs w:val="30"/>
        </w:rPr>
      </w:pPr>
      <w:r>
        <w:rPr>
          <w:rFonts w:hint="eastAsia"/>
          <w:sz w:val="30"/>
          <w:szCs w:val="30"/>
        </w:rPr>
        <w:t>审　判　长　　魏晶晶</w:t>
      </w:r>
    </w:p>
    <w:p w:rsidR="004A025D" w:rsidRDefault="004A025D">
      <w:pPr>
        <w:spacing w:line="500" w:lineRule="atLeast"/>
        <w:jc w:val="right"/>
        <w:divId w:val="1067261049"/>
        <w:rPr>
          <w:rFonts w:hint="eastAsia"/>
          <w:sz w:val="30"/>
          <w:szCs w:val="30"/>
        </w:rPr>
      </w:pPr>
      <w:r>
        <w:rPr>
          <w:rFonts w:hint="eastAsia"/>
          <w:sz w:val="30"/>
          <w:szCs w:val="30"/>
        </w:rPr>
        <w:t>人民陪审员　　黄文聪</w:t>
      </w:r>
    </w:p>
    <w:p w:rsidR="004A025D" w:rsidRDefault="004A025D">
      <w:pPr>
        <w:spacing w:line="500" w:lineRule="atLeast"/>
        <w:jc w:val="right"/>
        <w:divId w:val="1830898971"/>
        <w:rPr>
          <w:rFonts w:hint="eastAsia"/>
          <w:sz w:val="30"/>
          <w:szCs w:val="30"/>
        </w:rPr>
      </w:pPr>
      <w:r>
        <w:rPr>
          <w:rFonts w:hint="eastAsia"/>
          <w:sz w:val="30"/>
          <w:szCs w:val="30"/>
        </w:rPr>
        <w:t>人民陪审员　　杨显元</w:t>
      </w:r>
    </w:p>
    <w:p w:rsidR="004A025D" w:rsidRDefault="004A025D">
      <w:pPr>
        <w:spacing w:line="500" w:lineRule="atLeast"/>
        <w:jc w:val="right"/>
        <w:divId w:val="650445239"/>
        <w:rPr>
          <w:rFonts w:hint="eastAsia"/>
          <w:sz w:val="30"/>
          <w:szCs w:val="30"/>
        </w:rPr>
      </w:pPr>
      <w:r>
        <w:rPr>
          <w:rFonts w:hint="eastAsia"/>
          <w:sz w:val="30"/>
          <w:szCs w:val="30"/>
        </w:rPr>
        <w:t>二〇一八年一月二十四日</w:t>
      </w:r>
    </w:p>
    <w:p w:rsidR="004A025D" w:rsidRDefault="004A025D">
      <w:pPr>
        <w:spacing w:line="500" w:lineRule="atLeast"/>
        <w:jc w:val="right"/>
        <w:divId w:val="1344236968"/>
        <w:rPr>
          <w:rFonts w:hint="eastAsia"/>
          <w:sz w:val="30"/>
          <w:szCs w:val="30"/>
        </w:rPr>
      </w:pPr>
      <w:r>
        <w:rPr>
          <w:rFonts w:hint="eastAsia"/>
          <w:sz w:val="30"/>
          <w:szCs w:val="30"/>
        </w:rPr>
        <w:t>书　记　员　　方赛卿</w:t>
      </w:r>
    </w:p>
    <w:p w:rsidR="004A025D" w:rsidRDefault="004A025D">
      <w:pPr>
        <w:spacing w:line="500" w:lineRule="atLeast"/>
        <w:ind w:firstLine="600"/>
        <w:divId w:val="1865635407"/>
        <w:rPr>
          <w:rFonts w:hint="eastAsia"/>
          <w:sz w:val="30"/>
          <w:szCs w:val="30"/>
        </w:rPr>
      </w:pPr>
      <w:r>
        <w:rPr>
          <w:rFonts w:hint="eastAsia"/>
          <w:sz w:val="30"/>
          <w:szCs w:val="30"/>
        </w:rPr>
        <w:t>附：有关法律规定</w:t>
      </w:r>
    </w:p>
    <w:p w:rsidR="004A025D" w:rsidRDefault="004A025D">
      <w:pPr>
        <w:spacing w:line="500" w:lineRule="atLeast"/>
        <w:ind w:firstLine="600"/>
        <w:divId w:val="765151314"/>
        <w:rPr>
          <w:rFonts w:hint="eastAsia"/>
          <w:sz w:val="30"/>
          <w:szCs w:val="30"/>
        </w:rPr>
      </w:pPr>
      <w:r>
        <w:rPr>
          <w:rFonts w:hint="eastAsia"/>
          <w:sz w:val="30"/>
          <w:szCs w:val="30"/>
        </w:rPr>
        <w:t>中华人民共和国刑法</w:t>
      </w:r>
    </w:p>
    <w:p w:rsidR="004A025D" w:rsidRDefault="004A025D">
      <w:pPr>
        <w:spacing w:line="500" w:lineRule="atLeast"/>
        <w:ind w:firstLine="600"/>
        <w:divId w:val="547647607"/>
        <w:rPr>
          <w:rFonts w:hint="eastAsia"/>
          <w:sz w:val="30"/>
          <w:szCs w:val="30"/>
        </w:rPr>
      </w:pPr>
      <w:r>
        <w:rPr>
          <w:rFonts w:hint="eastAsia"/>
          <w:sz w:val="30"/>
          <w:szCs w:val="30"/>
        </w:rPr>
        <w:t>第三百八十九条为谋取不正当利益，给予国家工作人员以财物的，是行贿罪。</w:t>
      </w:r>
    </w:p>
    <w:p w:rsidR="004A025D" w:rsidRDefault="004A025D">
      <w:pPr>
        <w:spacing w:line="500" w:lineRule="atLeast"/>
        <w:ind w:firstLine="600"/>
        <w:divId w:val="715542174"/>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4A025D" w:rsidRDefault="004A025D">
      <w:pPr>
        <w:spacing w:line="500" w:lineRule="atLeast"/>
        <w:ind w:firstLine="600"/>
        <w:divId w:val="539784218"/>
        <w:rPr>
          <w:rFonts w:hint="eastAsia"/>
          <w:sz w:val="30"/>
          <w:szCs w:val="30"/>
        </w:rPr>
      </w:pPr>
      <w:r>
        <w:rPr>
          <w:rFonts w:hint="eastAsia"/>
          <w:sz w:val="30"/>
          <w:szCs w:val="30"/>
        </w:rPr>
        <w:t>因被勒索给予国家工作人员以财物，没有获得不正当利益的，不是行贿。</w:t>
      </w:r>
    </w:p>
    <w:p w:rsidR="004A025D" w:rsidRDefault="004A025D">
      <w:pPr>
        <w:spacing w:line="500" w:lineRule="atLeast"/>
        <w:ind w:firstLine="600"/>
        <w:divId w:val="667757354"/>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4A025D" w:rsidRDefault="004A025D">
      <w:pPr>
        <w:spacing w:line="500" w:lineRule="atLeast"/>
        <w:ind w:firstLine="600"/>
        <w:divId w:val="27402058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025D" w:rsidRDefault="004A025D" w:rsidP="004A025D">
      <w:pPr>
        <w:rPr>
          <w:rFonts w:hint="eastAsia"/>
        </w:rPr>
      </w:pPr>
      <w:r>
        <w:separator/>
      </w:r>
    </w:p>
  </w:endnote>
  <w:endnote w:type="continuationSeparator" w:id="0">
    <w:p w:rsidR="004A025D" w:rsidRDefault="004A025D" w:rsidP="004A025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025D" w:rsidRDefault="004A025D" w:rsidP="004A025D">
      <w:pPr>
        <w:rPr>
          <w:rFonts w:hint="eastAsia"/>
        </w:rPr>
      </w:pPr>
      <w:r>
        <w:separator/>
      </w:r>
    </w:p>
  </w:footnote>
  <w:footnote w:type="continuationSeparator" w:id="0">
    <w:p w:rsidR="004A025D" w:rsidRDefault="004A025D" w:rsidP="004A025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025D"/>
    <w:rsid w:val="002A6721"/>
    <w:rsid w:val="004A02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A025D"/>
    <w:pPr>
      <w:tabs>
        <w:tab w:val="center" w:pos="4153"/>
        <w:tab w:val="right" w:pos="8306"/>
      </w:tabs>
      <w:snapToGrid w:val="0"/>
      <w:jc w:val="center"/>
    </w:pPr>
    <w:rPr>
      <w:sz w:val="18"/>
      <w:szCs w:val="18"/>
    </w:rPr>
  </w:style>
  <w:style w:type="character" w:customStyle="1" w:styleId="a4">
    <w:name w:val="页眉 字符"/>
    <w:basedOn w:val="a0"/>
    <w:link w:val="a3"/>
    <w:uiPriority w:val="99"/>
    <w:rsid w:val="004A025D"/>
    <w:rPr>
      <w:rFonts w:ascii="宋体" w:eastAsia="宋体" w:hAnsi="宋体" w:cs="宋体"/>
      <w:sz w:val="18"/>
      <w:szCs w:val="18"/>
    </w:rPr>
  </w:style>
  <w:style w:type="paragraph" w:styleId="a5">
    <w:name w:val="footer"/>
    <w:basedOn w:val="a"/>
    <w:link w:val="a6"/>
    <w:uiPriority w:val="99"/>
    <w:unhideWhenUsed/>
    <w:rsid w:val="004A025D"/>
    <w:pPr>
      <w:tabs>
        <w:tab w:val="center" w:pos="4153"/>
        <w:tab w:val="right" w:pos="8306"/>
      </w:tabs>
      <w:snapToGrid w:val="0"/>
    </w:pPr>
    <w:rPr>
      <w:sz w:val="18"/>
      <w:szCs w:val="18"/>
    </w:rPr>
  </w:style>
  <w:style w:type="character" w:customStyle="1" w:styleId="a6">
    <w:name w:val="页脚 字符"/>
    <w:basedOn w:val="a0"/>
    <w:link w:val="a5"/>
    <w:uiPriority w:val="99"/>
    <w:rsid w:val="004A025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573716">
      <w:marLeft w:val="0"/>
      <w:marRight w:val="0"/>
      <w:marTop w:val="10"/>
      <w:marBottom w:val="10"/>
      <w:divBdr>
        <w:top w:val="none" w:sz="0" w:space="0" w:color="auto"/>
        <w:left w:val="none" w:sz="0" w:space="0" w:color="auto"/>
        <w:bottom w:val="none" w:sz="0" w:space="0" w:color="auto"/>
        <w:right w:val="none" w:sz="0" w:space="0" w:color="auto"/>
      </w:divBdr>
    </w:div>
    <w:div w:id="274020583">
      <w:marLeft w:val="0"/>
      <w:marRight w:val="0"/>
      <w:marTop w:val="10"/>
      <w:marBottom w:val="10"/>
      <w:divBdr>
        <w:top w:val="none" w:sz="0" w:space="0" w:color="auto"/>
        <w:left w:val="none" w:sz="0" w:space="0" w:color="auto"/>
        <w:bottom w:val="none" w:sz="0" w:space="0" w:color="auto"/>
        <w:right w:val="none" w:sz="0" w:space="0" w:color="auto"/>
      </w:divBdr>
    </w:div>
    <w:div w:id="361396418">
      <w:marLeft w:val="0"/>
      <w:marRight w:val="0"/>
      <w:marTop w:val="10"/>
      <w:marBottom w:val="10"/>
      <w:divBdr>
        <w:top w:val="none" w:sz="0" w:space="0" w:color="auto"/>
        <w:left w:val="none" w:sz="0" w:space="0" w:color="auto"/>
        <w:bottom w:val="none" w:sz="0" w:space="0" w:color="auto"/>
        <w:right w:val="none" w:sz="0" w:space="0" w:color="auto"/>
      </w:divBdr>
    </w:div>
    <w:div w:id="394087633">
      <w:marLeft w:val="0"/>
      <w:marRight w:val="0"/>
      <w:marTop w:val="10"/>
      <w:marBottom w:val="10"/>
      <w:divBdr>
        <w:top w:val="none" w:sz="0" w:space="0" w:color="auto"/>
        <w:left w:val="none" w:sz="0" w:space="0" w:color="auto"/>
        <w:bottom w:val="none" w:sz="0" w:space="0" w:color="auto"/>
        <w:right w:val="none" w:sz="0" w:space="0" w:color="auto"/>
      </w:divBdr>
    </w:div>
    <w:div w:id="538933530">
      <w:marLeft w:val="0"/>
      <w:marRight w:val="0"/>
      <w:marTop w:val="10"/>
      <w:marBottom w:val="10"/>
      <w:divBdr>
        <w:top w:val="none" w:sz="0" w:space="0" w:color="auto"/>
        <w:left w:val="none" w:sz="0" w:space="0" w:color="auto"/>
        <w:bottom w:val="none" w:sz="0" w:space="0" w:color="auto"/>
        <w:right w:val="none" w:sz="0" w:space="0" w:color="auto"/>
      </w:divBdr>
    </w:div>
    <w:div w:id="539784218">
      <w:marLeft w:val="0"/>
      <w:marRight w:val="0"/>
      <w:marTop w:val="10"/>
      <w:marBottom w:val="10"/>
      <w:divBdr>
        <w:top w:val="none" w:sz="0" w:space="0" w:color="auto"/>
        <w:left w:val="none" w:sz="0" w:space="0" w:color="auto"/>
        <w:bottom w:val="none" w:sz="0" w:space="0" w:color="auto"/>
        <w:right w:val="none" w:sz="0" w:space="0" w:color="auto"/>
      </w:divBdr>
    </w:div>
    <w:div w:id="547647607">
      <w:marLeft w:val="0"/>
      <w:marRight w:val="0"/>
      <w:marTop w:val="10"/>
      <w:marBottom w:val="10"/>
      <w:divBdr>
        <w:top w:val="none" w:sz="0" w:space="0" w:color="auto"/>
        <w:left w:val="none" w:sz="0" w:space="0" w:color="auto"/>
        <w:bottom w:val="none" w:sz="0" w:space="0" w:color="auto"/>
        <w:right w:val="none" w:sz="0" w:space="0" w:color="auto"/>
      </w:divBdr>
    </w:div>
    <w:div w:id="650445239">
      <w:marLeft w:val="0"/>
      <w:marRight w:val="720"/>
      <w:marTop w:val="10"/>
      <w:marBottom w:val="10"/>
      <w:divBdr>
        <w:top w:val="none" w:sz="0" w:space="0" w:color="auto"/>
        <w:left w:val="none" w:sz="0" w:space="0" w:color="auto"/>
        <w:bottom w:val="none" w:sz="0" w:space="0" w:color="auto"/>
        <w:right w:val="none" w:sz="0" w:space="0" w:color="auto"/>
      </w:divBdr>
    </w:div>
    <w:div w:id="667757354">
      <w:marLeft w:val="0"/>
      <w:marRight w:val="0"/>
      <w:marTop w:val="10"/>
      <w:marBottom w:val="10"/>
      <w:divBdr>
        <w:top w:val="none" w:sz="0" w:space="0" w:color="auto"/>
        <w:left w:val="none" w:sz="0" w:space="0" w:color="auto"/>
        <w:bottom w:val="none" w:sz="0" w:space="0" w:color="auto"/>
        <w:right w:val="none" w:sz="0" w:space="0" w:color="auto"/>
      </w:divBdr>
    </w:div>
    <w:div w:id="715542174">
      <w:marLeft w:val="0"/>
      <w:marRight w:val="0"/>
      <w:marTop w:val="10"/>
      <w:marBottom w:val="10"/>
      <w:divBdr>
        <w:top w:val="none" w:sz="0" w:space="0" w:color="auto"/>
        <w:left w:val="none" w:sz="0" w:space="0" w:color="auto"/>
        <w:bottom w:val="none" w:sz="0" w:space="0" w:color="auto"/>
        <w:right w:val="none" w:sz="0" w:space="0" w:color="auto"/>
      </w:divBdr>
    </w:div>
    <w:div w:id="726952103">
      <w:marLeft w:val="0"/>
      <w:marRight w:val="0"/>
      <w:marTop w:val="10"/>
      <w:marBottom w:val="10"/>
      <w:divBdr>
        <w:top w:val="none" w:sz="0" w:space="0" w:color="auto"/>
        <w:left w:val="none" w:sz="0" w:space="0" w:color="auto"/>
        <w:bottom w:val="none" w:sz="0" w:space="0" w:color="auto"/>
        <w:right w:val="none" w:sz="0" w:space="0" w:color="auto"/>
      </w:divBdr>
    </w:div>
    <w:div w:id="765151314">
      <w:marLeft w:val="0"/>
      <w:marRight w:val="0"/>
      <w:marTop w:val="10"/>
      <w:marBottom w:val="10"/>
      <w:divBdr>
        <w:top w:val="none" w:sz="0" w:space="0" w:color="auto"/>
        <w:left w:val="none" w:sz="0" w:space="0" w:color="auto"/>
        <w:bottom w:val="none" w:sz="0" w:space="0" w:color="auto"/>
        <w:right w:val="none" w:sz="0" w:space="0" w:color="auto"/>
      </w:divBdr>
    </w:div>
    <w:div w:id="825896722">
      <w:marLeft w:val="0"/>
      <w:marRight w:val="0"/>
      <w:marTop w:val="10"/>
      <w:marBottom w:val="10"/>
      <w:divBdr>
        <w:top w:val="none" w:sz="0" w:space="0" w:color="auto"/>
        <w:left w:val="none" w:sz="0" w:space="0" w:color="auto"/>
        <w:bottom w:val="none" w:sz="0" w:space="0" w:color="auto"/>
        <w:right w:val="none" w:sz="0" w:space="0" w:color="auto"/>
      </w:divBdr>
    </w:div>
    <w:div w:id="1067261049">
      <w:marLeft w:val="0"/>
      <w:marRight w:val="720"/>
      <w:marTop w:val="10"/>
      <w:marBottom w:val="10"/>
      <w:divBdr>
        <w:top w:val="none" w:sz="0" w:space="0" w:color="auto"/>
        <w:left w:val="none" w:sz="0" w:space="0" w:color="auto"/>
        <w:bottom w:val="none" w:sz="0" w:space="0" w:color="auto"/>
        <w:right w:val="none" w:sz="0" w:space="0" w:color="auto"/>
      </w:divBdr>
    </w:div>
    <w:div w:id="1242326289">
      <w:marLeft w:val="0"/>
      <w:marRight w:val="0"/>
      <w:marTop w:val="10"/>
      <w:marBottom w:val="10"/>
      <w:divBdr>
        <w:top w:val="none" w:sz="0" w:space="0" w:color="auto"/>
        <w:left w:val="none" w:sz="0" w:space="0" w:color="auto"/>
        <w:bottom w:val="none" w:sz="0" w:space="0" w:color="auto"/>
        <w:right w:val="none" w:sz="0" w:space="0" w:color="auto"/>
      </w:divBdr>
    </w:div>
    <w:div w:id="1344236968">
      <w:marLeft w:val="0"/>
      <w:marRight w:val="720"/>
      <w:marTop w:val="10"/>
      <w:marBottom w:val="10"/>
      <w:divBdr>
        <w:top w:val="none" w:sz="0" w:space="0" w:color="auto"/>
        <w:left w:val="none" w:sz="0" w:space="0" w:color="auto"/>
        <w:bottom w:val="none" w:sz="0" w:space="0" w:color="auto"/>
        <w:right w:val="none" w:sz="0" w:space="0" w:color="auto"/>
      </w:divBdr>
    </w:div>
    <w:div w:id="1374690135">
      <w:marLeft w:val="0"/>
      <w:marRight w:val="0"/>
      <w:marTop w:val="10"/>
      <w:marBottom w:val="10"/>
      <w:divBdr>
        <w:top w:val="none" w:sz="0" w:space="0" w:color="auto"/>
        <w:left w:val="none" w:sz="0" w:space="0" w:color="auto"/>
        <w:bottom w:val="none" w:sz="0" w:space="0" w:color="auto"/>
        <w:right w:val="none" w:sz="0" w:space="0" w:color="auto"/>
      </w:divBdr>
    </w:div>
    <w:div w:id="1397361754">
      <w:marLeft w:val="0"/>
      <w:marRight w:val="0"/>
      <w:marTop w:val="10"/>
      <w:marBottom w:val="10"/>
      <w:divBdr>
        <w:top w:val="none" w:sz="0" w:space="0" w:color="auto"/>
        <w:left w:val="none" w:sz="0" w:space="0" w:color="auto"/>
        <w:bottom w:val="none" w:sz="0" w:space="0" w:color="auto"/>
        <w:right w:val="none" w:sz="0" w:space="0" w:color="auto"/>
      </w:divBdr>
    </w:div>
    <w:div w:id="1491481174">
      <w:marLeft w:val="0"/>
      <w:marRight w:val="0"/>
      <w:marTop w:val="10"/>
      <w:marBottom w:val="10"/>
      <w:divBdr>
        <w:top w:val="none" w:sz="0" w:space="0" w:color="auto"/>
        <w:left w:val="none" w:sz="0" w:space="0" w:color="auto"/>
        <w:bottom w:val="none" w:sz="0" w:space="0" w:color="auto"/>
        <w:right w:val="none" w:sz="0" w:space="0" w:color="auto"/>
      </w:divBdr>
    </w:div>
    <w:div w:id="1504469978">
      <w:marLeft w:val="0"/>
      <w:marRight w:val="720"/>
      <w:marTop w:val="10"/>
      <w:marBottom w:val="10"/>
      <w:divBdr>
        <w:top w:val="none" w:sz="0" w:space="0" w:color="auto"/>
        <w:left w:val="none" w:sz="0" w:space="0" w:color="auto"/>
        <w:bottom w:val="none" w:sz="0" w:space="0" w:color="auto"/>
        <w:right w:val="none" w:sz="0" w:space="0" w:color="auto"/>
      </w:divBdr>
    </w:div>
    <w:div w:id="1507092497">
      <w:marLeft w:val="0"/>
      <w:marRight w:val="0"/>
      <w:marTop w:val="10"/>
      <w:marBottom w:val="10"/>
      <w:divBdr>
        <w:top w:val="none" w:sz="0" w:space="0" w:color="auto"/>
        <w:left w:val="none" w:sz="0" w:space="0" w:color="auto"/>
        <w:bottom w:val="none" w:sz="0" w:space="0" w:color="auto"/>
        <w:right w:val="none" w:sz="0" w:space="0" w:color="auto"/>
      </w:divBdr>
    </w:div>
    <w:div w:id="1529948691">
      <w:marLeft w:val="0"/>
      <w:marRight w:val="0"/>
      <w:marTop w:val="10"/>
      <w:marBottom w:val="10"/>
      <w:divBdr>
        <w:top w:val="none" w:sz="0" w:space="0" w:color="auto"/>
        <w:left w:val="none" w:sz="0" w:space="0" w:color="auto"/>
        <w:bottom w:val="none" w:sz="0" w:space="0" w:color="auto"/>
        <w:right w:val="none" w:sz="0" w:space="0" w:color="auto"/>
      </w:divBdr>
    </w:div>
    <w:div w:id="1830898971">
      <w:marLeft w:val="0"/>
      <w:marRight w:val="720"/>
      <w:marTop w:val="10"/>
      <w:marBottom w:val="10"/>
      <w:divBdr>
        <w:top w:val="none" w:sz="0" w:space="0" w:color="auto"/>
        <w:left w:val="none" w:sz="0" w:space="0" w:color="auto"/>
        <w:bottom w:val="none" w:sz="0" w:space="0" w:color="auto"/>
        <w:right w:val="none" w:sz="0" w:space="0" w:color="auto"/>
      </w:divBdr>
    </w:div>
    <w:div w:id="1836072506">
      <w:marLeft w:val="0"/>
      <w:marRight w:val="0"/>
      <w:marTop w:val="10"/>
      <w:marBottom w:val="10"/>
      <w:divBdr>
        <w:top w:val="none" w:sz="0" w:space="0" w:color="auto"/>
        <w:left w:val="none" w:sz="0" w:space="0" w:color="auto"/>
        <w:bottom w:val="none" w:sz="0" w:space="0" w:color="auto"/>
        <w:right w:val="none" w:sz="0" w:space="0" w:color="auto"/>
      </w:divBdr>
    </w:div>
    <w:div w:id="1865635407">
      <w:marLeft w:val="0"/>
      <w:marRight w:val="0"/>
      <w:marTop w:val="10"/>
      <w:marBottom w:val="10"/>
      <w:divBdr>
        <w:top w:val="none" w:sz="0" w:space="0" w:color="auto"/>
        <w:left w:val="none" w:sz="0" w:space="0" w:color="auto"/>
        <w:bottom w:val="none" w:sz="0" w:space="0" w:color="auto"/>
        <w:right w:val="none" w:sz="0" w:space="0" w:color="auto"/>
      </w:divBdr>
    </w:div>
    <w:div w:id="1910263752">
      <w:marLeft w:val="0"/>
      <w:marRight w:val="0"/>
      <w:marTop w:val="10"/>
      <w:marBottom w:val="10"/>
      <w:divBdr>
        <w:top w:val="none" w:sz="0" w:space="0" w:color="auto"/>
        <w:left w:val="none" w:sz="0" w:space="0" w:color="auto"/>
        <w:bottom w:val="none" w:sz="0" w:space="0" w:color="auto"/>
        <w:right w:val="none" w:sz="0" w:space="0" w:color="auto"/>
      </w:divBdr>
    </w:div>
    <w:div w:id="1970433732">
      <w:marLeft w:val="0"/>
      <w:marRight w:val="0"/>
      <w:marTop w:val="10"/>
      <w:marBottom w:val="10"/>
      <w:divBdr>
        <w:top w:val="none" w:sz="0" w:space="0" w:color="auto"/>
        <w:left w:val="none" w:sz="0" w:space="0" w:color="auto"/>
        <w:bottom w:val="none" w:sz="0" w:space="0" w:color="auto"/>
        <w:right w:val="none" w:sz="0" w:space="0" w:color="auto"/>
      </w:divBdr>
    </w:div>
    <w:div w:id="2132477706">
      <w:marLeft w:val="0"/>
      <w:marRight w:val="0"/>
      <w:marTop w:val="10"/>
      <w:marBottom w:val="10"/>
      <w:divBdr>
        <w:top w:val="none" w:sz="0" w:space="0" w:color="auto"/>
        <w:left w:val="none" w:sz="0" w:space="0" w:color="auto"/>
        <w:bottom w:val="none" w:sz="0" w:space="0" w:color="auto"/>
        <w:right w:val="none" w:sz="0" w:space="0" w:color="auto"/>
      </w:divBdr>
    </w:div>
    <w:div w:id="21424555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329</Words>
  <Characters>1879</Characters>
  <Application>Microsoft Office Word</Application>
  <DocSecurity>0</DocSecurity>
  <Lines>15</Lines>
  <Paragraphs>4</Paragraphs>
  <ScaleCrop>false</ScaleCrop>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