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059b17879b464a6c"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622F" w:rsidP="0061622F" w:rsidRDefault="0061622F" w14:paraId="3931E146" w14:textId="77777777">
      <w:pPr>
        <w:rPr>
          <w:highlight w:val="white"/>
        </w:rPr>
      </w:pPr>
      <w:r w:rsidRPr="4BD1FA68">
        <w:rPr>
          <w:highlight w:val="white"/>
        </w:rPr>
        <w:t>Karina Aronov</w:t>
      </w:r>
    </w:p>
    <w:p w:rsidR="0061622F" w:rsidP="0061622F" w:rsidRDefault="0061622F" w14:paraId="499BFF83" w14:textId="77777777">
      <w:pPr>
        <w:rPr>
          <w:highlight w:val="white"/>
        </w:rPr>
      </w:pPr>
      <w:r w:rsidRPr="4BD1FA68">
        <w:rPr>
          <w:highlight w:val="white"/>
        </w:rPr>
        <w:t>Professor Cross</w:t>
      </w:r>
    </w:p>
    <w:p w:rsidR="0061622F" w:rsidP="0061622F" w:rsidRDefault="0061622F" w14:paraId="00A63091" w14:textId="77777777">
      <w:pPr>
        <w:rPr>
          <w:highlight w:val="white"/>
        </w:rPr>
      </w:pPr>
      <w:r w:rsidRPr="4BD1FA68">
        <w:rPr>
          <w:highlight w:val="white"/>
        </w:rPr>
        <w:t>CS320</w:t>
      </w:r>
    </w:p>
    <w:p w:rsidR="0061622F" w:rsidP="0061622F" w:rsidRDefault="0061622F" w14:paraId="02A1D457" w14:textId="44722AE5">
      <w:pPr>
        <w:rPr>
          <w:highlight w:val="white"/>
        </w:rPr>
      </w:pPr>
      <w:r>
        <w:t xml:space="preserve">October </w:t>
      </w:r>
      <w:r w:rsidR="00D52654">
        <w:t>20</w:t>
      </w:r>
      <w:r>
        <w:t xml:space="preserve">, </w:t>
      </w:r>
      <w:r w:rsidRPr="4BD1FA68">
        <w:rPr>
          <w:highlight w:val="white"/>
        </w:rPr>
        <w:t>2024</w:t>
      </w:r>
    </w:p>
    <w:p w:rsidRPr="0057543E" w:rsidR="007E3902" w:rsidP="0057543E" w:rsidRDefault="0057543E" w14:paraId="75FB1913" w14:textId="6273B21D">
      <w:pPr>
        <w:jc w:val="center"/>
        <w:rPr>
          <w:b/>
          <w:bCs/>
        </w:rPr>
      </w:pPr>
      <w:r w:rsidRPr="0057543E">
        <w:rPr>
          <w:b/>
          <w:bCs/>
        </w:rPr>
        <w:t>7-2 Project Two Submission</w:t>
      </w:r>
    </w:p>
    <w:p w:rsidRPr="0057543E" w:rsidR="0057543E" w:rsidP="0057543E" w:rsidRDefault="0057543E" w14:paraId="04BE3453" w14:textId="77777777">
      <w:pPr>
        <w:spacing w:line="480" w:lineRule="auto"/>
        <w:rPr>
          <w:b/>
          <w:bCs/>
        </w:rPr>
      </w:pPr>
      <w:r w:rsidRPr="0057543E">
        <w:rPr>
          <w:b/>
          <w:bCs/>
        </w:rPr>
        <w:t>Summary</w:t>
      </w:r>
    </w:p>
    <w:p w:rsidRPr="002A42E8" w:rsidR="002A42E8" w:rsidP="000D6368" w:rsidRDefault="0058439E" w14:paraId="55028A83" w14:textId="6FD845AE">
      <w:pPr>
        <w:spacing w:line="480" w:lineRule="auto"/>
        <w:ind w:firstLine="720"/>
        <w:jc w:val="both"/>
      </w:pPr>
      <w:r w:rsidR="5CC92611">
        <w:rPr/>
        <w:t>I carefully considered the requirements for each of the three features before creating my unit testing strategy.</w:t>
      </w:r>
      <w:r w:rsidR="4DA633D9">
        <w:rPr/>
        <w:t xml:space="preserve"> I made sure that every test I wrote addressed the </w:t>
      </w:r>
      <w:r w:rsidR="27808457">
        <w:rPr/>
        <w:t>necessary</w:t>
      </w:r>
      <w:r w:rsidR="4DA633D9">
        <w:rPr/>
        <w:t xml:space="preserve"> functions outlined in the project guidelines. For the Contact Service, I verified that the contact ID </w:t>
      </w:r>
      <w:r w:rsidR="4DA633D9">
        <w:rPr/>
        <w:t>couldn’t</w:t>
      </w:r>
      <w:r w:rsidR="4DA633D9">
        <w:rPr/>
        <w:t xml:space="preserve"> be null or changed, which was a key requirement. I followed the same pattern for the Task Service, ensuring that tasks could be added, updated, and </w:t>
      </w:r>
      <w:r w:rsidR="4DA633D9">
        <w:rPr/>
        <w:t>deleted</w:t>
      </w:r>
      <w:r w:rsidR="4DA633D9">
        <w:rPr/>
        <w:t xml:space="preserve"> as </w:t>
      </w:r>
      <w:r w:rsidR="4DA633D9">
        <w:rPr/>
        <w:t>required</w:t>
      </w:r>
      <w:r w:rsidR="4DA633D9">
        <w:rPr/>
        <w:t xml:space="preserve">. A good example of this is the </w:t>
      </w:r>
      <w:r w:rsidR="4DA633D9">
        <w:rPr/>
        <w:t>testUpdateTaskName</w:t>
      </w:r>
      <w:r w:rsidR="4DA633D9">
        <w:rPr/>
        <w:t xml:space="preserve">() in the </w:t>
      </w:r>
      <w:r w:rsidR="4DA633D9">
        <w:rPr/>
        <w:t>TaskServiceTest</w:t>
      </w:r>
      <w:r w:rsidR="4DA633D9">
        <w:rPr/>
        <w:t xml:space="preserve">, which checked </w:t>
      </w:r>
      <w:sdt>
        <w:sdtPr>
          <w:id w:val="826932068"/>
          <w15:appearance w15:val="hidden"/>
          <w:tag w:val="tii-similarity-U1VCTUlUVEVEX1dPUktfb2lkOjE6MzAyNDA2MDEzNA=="/>
          <w:placeholder>
            <w:docPart w:val="DefaultPlaceholder_-1854013440"/>
          </w:placeholder>
        </w:sdtPr>
        <w:sdtContent>
          <w:r w:rsidR="4DA633D9">
            <w:rPr/>
            <w:t>that the task name could be updated</w:t>
          </w:r>
        </w:sdtContent>
      </w:sdt>
      <w:r w:rsidR="4DA633D9">
        <w:rPr/>
        <w:t xml:space="preserve">, directly aligning with the software requirements. By writing tests specifically </w:t>
      </w:r>
      <w:r w:rsidR="7CD02DC0">
        <w:rPr/>
        <w:t>designed</w:t>
      </w:r>
      <w:r w:rsidR="4DA633D9">
        <w:rPr/>
        <w:t xml:space="preserve"> </w:t>
      </w:r>
      <w:r w:rsidR="7CD02DC0">
        <w:rPr/>
        <w:t xml:space="preserve">for </w:t>
      </w:r>
      <w:r w:rsidR="4DA633D9">
        <w:rPr/>
        <w:t xml:space="preserve">these functionalities, I </w:t>
      </w:r>
      <w:r w:rsidR="723BF00D">
        <w:rPr/>
        <w:t>made sure</w:t>
      </w:r>
      <w:r w:rsidR="4DA633D9">
        <w:rPr/>
        <w:t xml:space="preserve"> that my approach was </w:t>
      </w:r>
      <w:r w:rsidR="3E6370B9">
        <w:rPr/>
        <w:t xml:space="preserve">consistent </w:t>
      </w:r>
      <w:r w:rsidR="4DA633D9">
        <w:rPr/>
        <w:t>with what the project asked for.</w:t>
      </w:r>
    </w:p>
    <w:p w:rsidR="00913F19" w:rsidP="00913F19" w:rsidRDefault="00C97A12" w14:paraId="17BFBE93" w14:textId="12463609">
      <w:pPr>
        <w:spacing w:line="480" w:lineRule="auto"/>
        <w:ind w:firstLine="720"/>
        <w:jc w:val="both"/>
      </w:pPr>
      <w:r w:rsidRPr="00C97A12">
        <w:t xml:space="preserve">I focused on writing thorough tests with a high coverage percentage for my JUnit tests to make sure that the majority of the code was correctly tested. </w:t>
      </w:r>
      <w:r w:rsidRPr="00DA2FD2" w:rsidR="00DA2FD2">
        <w:t xml:space="preserve">tests to consider potential errors like incorrect input lengths or handling null </w:t>
      </w:r>
      <w:r w:rsidR="00DA2FD2">
        <w:t xml:space="preserve">values. </w:t>
      </w:r>
      <w:r w:rsidRPr="00913F19" w:rsidR="00913F19">
        <w:t xml:space="preserve">For example, in the TaskServiceTest, the testInvalidTaskId() method ensured that invalid task IDs were handled correctly, whereas the testAddTask() method verified the successful addition of a task. This reassured me that the tests were valid and would find any flaws quickly. The quality of my tests </w:t>
      </w:r>
      <w:r w:rsidRPr="00913F19" w:rsidR="007021C9">
        <w:t>was</w:t>
      </w:r>
      <w:r w:rsidRPr="00913F19" w:rsidR="00913F19">
        <w:t> further improved by the inclusion of edge cases, such in ContactServiceTest, where I tested for things like null or extremely long names.</w:t>
      </w:r>
    </w:p>
    <w:p w:rsidR="00F32D7E" w:rsidP="00F32D7E" w:rsidRDefault="00F32D7E" w14:paraId="7E3343DD" w14:textId="0948210D">
      <w:pPr>
        <w:spacing w:line="480" w:lineRule="auto"/>
        <w:ind w:firstLine="720"/>
        <w:jc w:val="both"/>
      </w:pPr>
      <w:r w:rsidR="5B8A73CE">
        <w:rPr/>
        <w:t xml:space="preserve">It was interesting to write the JUnit tests since it made me consider all the possible ways that each feature may malfunction or break. </w:t>
      </w:r>
      <w:sdt>
        <w:sdtPr>
          <w:id w:val="744944127"/>
          <w15:appearance w15:val="hidden"/>
          <w:tag w:val="tii-similarity-U1VCTUlUVEVEX1dPUktfb2lkOjE6MzAyNDA2MDEzNA=="/>
          <w:placeholder>
            <w:docPart w:val="DefaultPlaceholder_-1854013440"/>
          </w:placeholder>
        </w:sdtPr>
        <w:sdtContent>
          <w:r w:rsidR="3F63E44D">
            <w:rPr/>
            <w:t>In order to</w:t>
          </w:r>
          <w:r w:rsidR="3F63E44D">
            <w:rPr/>
            <w:t xml:space="preserve"> ensure the</w:t>
          </w:r>
        </w:sdtContent>
      </w:sdt>
      <w:r w:rsidR="3F63E44D">
        <w:rPr/>
        <w:t xml:space="preserve"> structural </w:t>
      </w:r>
      <w:sdt>
        <w:sdtPr>
          <w:id w:val="1827108506"/>
          <w15:appearance w15:val="hidden"/>
          <w:tag w:val="tii-similarity-U1VCTUlUVEVEX1dPUktfb2lkOjE6MzAyNDA2MDEzNA=="/>
          <w:placeholder>
            <w:docPart w:val="DefaultPlaceholder_-1854013440"/>
          </w:placeholder>
        </w:sdtPr>
        <w:sdtContent>
          <w:r w:rsidR="3F63E44D">
            <w:rPr/>
            <w:t>quality of my code</w:t>
          </w:r>
        </w:sdtContent>
      </w:sdt>
      <w:r w:rsidR="3F63E44D">
        <w:rPr/>
        <w:t xml:space="preserve">, I verified expected outcomes using explicit assertions. In the </w:t>
      </w:r>
      <w:r w:rsidR="3F63E44D">
        <w:rPr/>
        <w:t>TaskServiceTest</w:t>
      </w:r>
      <w:r w:rsidR="3F63E44D">
        <w:rPr/>
        <w:t xml:space="preserve">, for instance, the </w:t>
      </w:r>
      <w:sdt>
        <w:sdtPr>
          <w:id w:val="279775047"/>
          <w15:appearance w15:val="hidden"/>
          <w:tag w:val="tii-similarity-U1VCTUlUVEVEX1dPUktfb2lkOjE6MzAyNDA2MDEzNA=="/>
          <w:placeholder>
            <w:docPart w:val="DefaultPlaceholder_-1854013440"/>
          </w:placeholder>
        </w:sdtPr>
        <w:sdtContent>
          <w:r w:rsidR="3F63E44D">
            <w:rPr/>
            <w:t xml:space="preserve">line </w:t>
          </w:r>
          <w:r w:rsidR="3F63E44D">
            <w:rPr/>
            <w:t>assertEquals</w:t>
          </w:r>
          <w:r w:rsidR="3F63E44D">
            <w:rPr/>
            <w:t>("Updated Name",</w:t>
          </w:r>
        </w:sdtContent>
      </w:sdt>
      <w:r w:rsidR="3F63E44D">
        <w:rPr/>
        <w:t xml:space="preserve"> </w:t>
      </w:r>
      <w:sdt>
        <w:sdtPr>
          <w:id w:val="1428988122"/>
          <w15:appearance w15:val="hidden"/>
          <w:tag w:val="tii-similarity-U1VCTUlUVEVEX1dPUktfb2lkOjE6MzAyNDA2MDEzNA=="/>
          <w:placeholder>
            <w:docPart w:val="DefaultPlaceholder_-1854013440"/>
          </w:placeholder>
        </w:sdtPr>
        <w:sdtContent>
          <w:r w:rsidR="3F63E44D">
            <w:rPr/>
            <w:t>service.getTask</w:t>
          </w:r>
          <w:r w:rsidR="3F63E44D">
            <w:rPr/>
            <w:t>(</w:t>
          </w:r>
          <w:r w:rsidR="3F63E44D">
            <w:rPr/>
            <w:t>taskId</w:t>
          </w:r>
          <w:r w:rsidR="3F63E44D">
            <w:rPr/>
            <w:t>).</w:t>
          </w:r>
          <w:r w:rsidR="3F63E44D">
            <w:rPr/>
            <w:t>getName</w:t>
          </w:r>
        </w:sdtContent>
      </w:sdt>
      <w:r w:rsidR="3F63E44D">
        <w:rPr/>
        <w:t xml:space="preserve">()) verified that the task name was updated appropriately, </w:t>
      </w:r>
      <w:r w:rsidR="3F63E44D">
        <w:rPr/>
        <w:t>demonstrating</w:t>
      </w:r>
      <w:r w:rsidR="3F63E44D">
        <w:rPr/>
        <w:t xml:space="preserve"> that the method achieved its intended purpose. Additionally, the </w:t>
      </w:r>
      <w:r w:rsidR="3F63E44D">
        <w:rPr/>
        <w:t>ContactServiceTest</w:t>
      </w:r>
      <w:r w:rsidR="3F63E44D">
        <w:rPr/>
        <w:t xml:space="preserve"> verified that contacts were being added accurately with the line </w:t>
      </w:r>
      <w:r w:rsidR="3F63E44D">
        <w:rPr/>
        <w:t>assertNotNull</w:t>
      </w:r>
      <w:r w:rsidR="3F63E44D">
        <w:rPr/>
        <w:t>(</w:t>
      </w:r>
      <w:r w:rsidR="3F63E44D">
        <w:rPr/>
        <w:t>service.getContact</w:t>
      </w:r>
      <w:r w:rsidR="3F63E44D">
        <w:rPr/>
        <w:t>(</w:t>
      </w:r>
      <w:r w:rsidR="3F63E44D">
        <w:rPr/>
        <w:t>contactId</w:t>
      </w:r>
      <w:r w:rsidR="3F63E44D">
        <w:rPr/>
        <w:t>)).</w:t>
      </w:r>
      <w:r w:rsidR="3F63E44D">
        <w:rPr/>
        <w:t xml:space="preserve"> </w:t>
      </w:r>
      <w:r w:rsidR="718B3985">
        <w:rPr/>
        <w:t xml:space="preserve">Carefully </w:t>
      </w:r>
      <w:r w:rsidR="718B3985">
        <w:rPr/>
        <w:t>validating</w:t>
      </w:r>
      <w:r w:rsidR="718B3985">
        <w:rPr/>
        <w:t xml:space="preserve"> the code helped ensure the code was functioning as needed. </w:t>
      </w:r>
    </w:p>
    <w:p w:rsidR="008F5AE2" w:rsidP="008D0DC4" w:rsidRDefault="008F5AE2" w14:paraId="383DCC5A" w14:textId="77777777">
      <w:pPr>
        <w:spacing w:line="480" w:lineRule="auto"/>
        <w:ind w:firstLine="720"/>
        <w:jc w:val="both"/>
      </w:pPr>
      <w:r w:rsidRPr="008F5AE2">
        <w:t>I also tried to keep the tests straightforward and uncomplicated in order to optimize my code. For example, I tested the update functionality directly in the TaskServiceTest by using service.updateTaskName(taskId, "New Name"), eliminating the need for extra steps. This made the code readable and clear. I also tried to avoid duplicating code by not utilizing functions like service.addTask() in different tests. Because this method followed the DRY (Don't Repeat Yourself) philosophy, the tests were easier to maintain and more effective.</w:t>
      </w:r>
    </w:p>
    <w:p w:rsidRPr="0057543E" w:rsidR="0057543E" w:rsidP="0057543E" w:rsidRDefault="0057543E" w14:paraId="5129D185" w14:textId="35D55DC8">
      <w:pPr>
        <w:spacing w:line="480" w:lineRule="auto"/>
        <w:jc w:val="both"/>
        <w:rPr>
          <w:b/>
          <w:bCs/>
        </w:rPr>
      </w:pPr>
      <w:r w:rsidRPr="0057543E">
        <w:rPr>
          <w:b/>
          <w:bCs/>
        </w:rPr>
        <w:t>Reflection</w:t>
      </w:r>
    </w:p>
    <w:p w:rsidR="008D0DC4" w:rsidP="008D0DC4" w:rsidRDefault="008D0DC4" w14:paraId="02CBFC23" w14:textId="2450154B">
      <w:pPr>
        <w:spacing w:line="480" w:lineRule="auto"/>
        <w:ind w:firstLine="720"/>
        <w:jc w:val="both"/>
      </w:pPr>
      <w:r w:rsidR="795F9EB5">
        <w:rPr/>
        <w:t xml:space="preserve">For this project, I mostly used unit testing to confirm that every single system </w:t>
      </w:r>
      <w:r w:rsidR="795F9EB5">
        <w:rPr/>
        <w:t>component</w:t>
      </w:r>
      <w:r w:rsidR="795F9EB5">
        <w:rPr/>
        <w:t xml:space="preserve"> functioned as intended when left alone. Testing separate, small-scale code segments, such as particular functions or procedures, is the main purpose of unit testing. I found it easy to find and repair problems by dividing the code into small, manageable portions and testing each one separately. This approach was especially useful for the Contact, Task, and Appointment services, where </w:t>
      </w:r>
      <w:sdt>
        <w:sdtPr>
          <w:id w:val="1586683708"/>
          <w15:appearance w15:val="hidden"/>
          <w:tag w:val="tii-similarity-U1VCTUlUVEVEX1dPUktfb2lkOjE6MjM0MTIyNTU4NA=="/>
          <w:placeholder>
            <w:docPart w:val="DefaultPlaceholder_-1854013440"/>
          </w:placeholder>
        </w:sdtPr>
        <w:sdtContent>
          <w:r w:rsidR="795F9EB5">
            <w:rPr/>
            <w:t>each service</w:t>
          </w:r>
        </w:sdtContent>
      </w:sdt>
      <w:r w:rsidR="795F9EB5">
        <w:rPr/>
        <w:t xml:space="preserve"> had distinct methods </w:t>
      </w:r>
      <w:sdt>
        <w:sdtPr>
          <w:id w:val="1473740747"/>
          <w15:appearance w15:val="hidden"/>
          <w:tag w:val="tii-similarity-U1VCTUlUVEVEX1dPUktfb2lkOjE6MjM0MTIyNTU4NA=="/>
          <w:placeholder>
            <w:docPart w:val="DefaultPlaceholder_-1854013440"/>
          </w:placeholder>
        </w:sdtPr>
        <w:sdtContent>
          <w:r w:rsidR="795F9EB5">
            <w:rPr/>
            <w:t>for adding, updating</w:t>
          </w:r>
        </w:sdtContent>
      </w:sdt>
      <w:r w:rsidR="795F9EB5">
        <w:rPr/>
        <w:t xml:space="preserve">, or </w:t>
      </w:r>
      <w:sdt>
        <w:sdtPr>
          <w:id w:val="2095254763"/>
          <w15:appearance w15:val="hidden"/>
          <w:tag w:val="tii-similarity-U1VCTUlUVEVEX1dPUktfb2lkOjE6MjM0MTIyNTU4NA=="/>
          <w:placeholder>
            <w:docPart w:val="DefaultPlaceholder_-1854013440"/>
          </w:placeholder>
        </w:sdtPr>
        <w:sdtContent>
          <w:r w:rsidR="795F9EB5">
            <w:rPr/>
            <w:t>deleting</w:t>
          </w:r>
          <w:r w:rsidR="795F9EB5">
            <w:rPr/>
            <w:t xml:space="preserve"> objects</w:t>
          </w:r>
        </w:sdtContent>
      </w:sdt>
      <w:r w:rsidR="795F9EB5">
        <w:rPr/>
        <w:t>, and unit testing allowed me to confirm that these methods worked independently of one another.</w:t>
      </w:r>
    </w:p>
    <w:p w:rsidR="008D0DC4" w:rsidP="008D0DC4" w:rsidRDefault="007C4892" w14:paraId="050EF373" w14:textId="1FD0E526">
      <w:pPr>
        <w:spacing w:line="480" w:lineRule="auto"/>
        <w:ind w:firstLine="720"/>
        <w:jc w:val="both"/>
      </w:pPr>
      <w:r w:rsidR="361A60AB">
        <w:rPr/>
        <w:t>T</w:t>
      </w:r>
      <w:r w:rsidR="795F9EB5">
        <w:rPr/>
        <w:t xml:space="preserve">here are </w:t>
      </w:r>
      <w:sdt>
        <w:sdtPr>
          <w:id w:val="1652623763"/>
          <w15:appearance w15:val="hidden"/>
          <w:tag w:val="tii-similarity-U1VCTUlUVEVEX1dPUktfb2lkOjE6MjY2MTg3MzY0Mg=="/>
          <w:placeholder>
            <w:docPart w:val="DefaultPlaceholder_-1854013440"/>
          </w:placeholder>
        </w:sdtPr>
        <w:sdtContent>
          <w:r w:rsidR="795F9EB5">
            <w:rPr/>
            <w:t>other testing</w:t>
          </w:r>
        </w:sdtContent>
      </w:sdt>
      <w:r w:rsidR="795F9EB5">
        <w:rPr/>
        <w:t xml:space="preserve"> </w:t>
      </w:r>
      <w:r w:rsidR="361A60AB">
        <w:rPr/>
        <w:t>methods</w:t>
      </w:r>
      <w:r w:rsidR="795F9EB5">
        <w:rPr/>
        <w:t xml:space="preserve"> that I </w:t>
      </w:r>
      <w:r w:rsidR="795F9EB5">
        <w:rPr/>
        <w:t>didn’t</w:t>
      </w:r>
      <w:r w:rsidR="795F9EB5">
        <w:rPr/>
        <w:t xml:space="preserve"> </w:t>
      </w:r>
      <w:sdt>
        <w:sdtPr>
          <w:id w:val="1366907038"/>
          <w15:appearance w15:val="hidden"/>
          <w:tag w:val="tii-similarity-U1VCTUlUVEVEX1dPUktfb2lkOjE6MjY2MTg3MzY0Mg=="/>
          <w:placeholder>
            <w:docPart w:val="DefaultPlaceholder_-1854013440"/>
          </w:placeholder>
        </w:sdtPr>
        <w:sdtContent>
          <w:r w:rsidR="795F9EB5">
            <w:rPr/>
            <w:t>use in this project but could have been</w:t>
          </w:r>
        </w:sdtContent>
      </w:sdt>
      <w:r w:rsidR="795F9EB5">
        <w:rPr/>
        <w:t xml:space="preserve"> helpful in a more complex scenario.</w:t>
      </w:r>
      <w:r w:rsidR="795F9EB5">
        <w:rPr/>
        <w:t xml:space="preserve"> Integration testing, for instance, would have been helpful in </w:t>
      </w:r>
      <w:r w:rsidR="795F9EB5">
        <w:rPr/>
        <w:t>determining</w:t>
      </w:r>
      <w:r w:rsidR="795F9EB5">
        <w:rPr/>
        <w:t xml:space="preserve"> how </w:t>
      </w:r>
      <w:r w:rsidR="795F9EB5">
        <w:rPr/>
        <w:t>various services</w:t>
      </w:r>
      <w:r w:rsidR="795F9EB5">
        <w:rPr/>
        <w:t xml:space="preserve"> worked together, ensuring that they were </w:t>
      </w:r>
      <w:r w:rsidR="795F9EB5">
        <w:rPr/>
        <w:t>in sync</w:t>
      </w:r>
      <w:r w:rsidR="795F9EB5">
        <w:rPr/>
        <w:t xml:space="preserve"> and did not conflict with one another. System testing, which tests the entire program, might have been used to confirm that, in the real-world environment, every </w:t>
      </w:r>
      <w:r w:rsidR="795F9EB5">
        <w:rPr/>
        <w:t>component</w:t>
      </w:r>
      <w:r w:rsidR="795F9EB5">
        <w:rPr/>
        <w:t xml:space="preserve"> of the system functioned as intended. Finally, </w:t>
      </w:r>
      <w:r w:rsidR="777F3343">
        <w:rPr/>
        <w:t xml:space="preserve">acceptance testing would be necessary to guarantee that the application met the user's needs and expectations and </w:t>
      </w:r>
      <w:r w:rsidR="777F3343">
        <w:rPr/>
        <w:t>operated</w:t>
      </w:r>
      <w:r w:rsidR="777F3343">
        <w:rPr/>
        <w:t xml:space="preserve"> as needed in a real-world environment</w:t>
      </w:r>
      <w:r w:rsidR="47F88F6A">
        <w:rPr/>
        <w:t xml:space="preserve"> </w:t>
      </w:r>
      <w:r w:rsidR="47F88F6A">
        <w:rPr/>
        <w:t>(</w:t>
      </w:r>
      <w:r w:rsidR="47F88F6A">
        <w:rPr/>
        <w:t>GeeksforGeeks</w:t>
      </w:r>
      <w:r w:rsidR="47F88F6A">
        <w:rPr/>
        <w:t>, 2024</w:t>
      </w:r>
      <w:r w:rsidR="47F88F6A">
        <w:rPr/>
        <w:t>a</w:t>
      </w:r>
      <w:r w:rsidR="47F88F6A">
        <w:rPr/>
        <w:t>)</w:t>
      </w:r>
      <w:r w:rsidR="777F3343">
        <w:rPr/>
        <w:t>.</w:t>
      </w:r>
    </w:p>
    <w:p w:rsidR="008D0DC4" w:rsidP="008D0DC4" w:rsidRDefault="008D0DC4" w14:paraId="705FE20E" w14:textId="5296616F">
      <w:pPr>
        <w:spacing w:line="480" w:lineRule="auto"/>
        <w:ind w:firstLine="720"/>
        <w:jc w:val="both"/>
      </w:pPr>
      <w:r w:rsidRPr="008D0DC4">
        <w:t xml:space="preserve">There is a place for each of these testing methods </w:t>
      </w:r>
      <w:r w:rsidRPr="008D0DC4" w:rsidR="00941C45">
        <w:t>for</w:t>
      </w:r>
      <w:r w:rsidRPr="008D0DC4">
        <w:t xml:space="preserve"> different kinds of software projects. Unit testing is ideal for smaller, more modular systems, such as the services I worked on, as it focuses on checking that each tiny component functions independently</w:t>
      </w:r>
      <w:r w:rsidR="00955099">
        <w:t xml:space="preserve"> </w:t>
      </w:r>
      <w:r w:rsidRPr="003C2BBC" w:rsidR="00955099">
        <w:t>(GeeksforGeeks, 2024</w:t>
      </w:r>
      <w:r w:rsidR="00955099">
        <w:t>b</w:t>
      </w:r>
      <w:r w:rsidRPr="003C2BBC" w:rsidR="00955099">
        <w:t>)</w:t>
      </w:r>
      <w:r w:rsidRPr="008D0DC4">
        <w:t>. However, system and integration testing become important in larger, more integrated systems to guarantee that all components function as a whole. When providing a finished product to a client, acceptance testing is essential to make sure the program functions exactly as the client expects.</w:t>
      </w:r>
    </w:p>
    <w:p w:rsidRPr="0057543E" w:rsidR="0057543E" w:rsidP="0057543E" w:rsidRDefault="0057543E" w14:paraId="03AF740F" w14:textId="36839109">
      <w:pPr>
        <w:spacing w:line="480" w:lineRule="auto"/>
        <w:jc w:val="both"/>
        <w:rPr>
          <w:b/>
          <w:bCs/>
        </w:rPr>
      </w:pPr>
      <w:r w:rsidRPr="0057543E">
        <w:rPr>
          <w:b/>
          <w:bCs/>
        </w:rPr>
        <w:t>Conclusion</w:t>
      </w:r>
    </w:p>
    <w:p w:rsidR="004A7F9E" w:rsidP="00955099" w:rsidRDefault="008D0DC4" w14:paraId="28BB5565" w14:textId="466BE428">
      <w:pPr>
        <w:spacing w:line="480" w:lineRule="auto"/>
        <w:ind w:firstLine="720"/>
        <w:jc w:val="both"/>
      </w:pPr>
      <w:r w:rsidRPr="008D0DC4">
        <w:t>In conclusion, I learned a lot about bringing unit testing to useful functionalities like Contact, Task, and Appointment Services through this project. I was able to confirm that every feature performed as planned and met with the client's requirements by using JUnit tests. For this project, I concentrated on unit testing, but I also recognize that system and integration testing are important methods of testing, especially for larger applications. Moving forward, I’ll stay committed to being thorough and careful when testing code, making sure to maintain a high standard of quality throughout the process.</w:t>
      </w:r>
      <w:r w:rsidR="004A7F9E">
        <w:br w:type="page"/>
      </w:r>
    </w:p>
    <w:p w:rsidR="0057543E" w:rsidP="0057543E" w:rsidRDefault="008C3472" w14:paraId="1EF11797" w14:textId="07E7E9B3">
      <w:pPr>
        <w:spacing w:line="480" w:lineRule="auto"/>
        <w:jc w:val="both"/>
        <w:rPr>
          <w:b/>
          <w:bCs/>
        </w:rPr>
      </w:pPr>
      <w:r>
        <w:rPr>
          <w:b/>
          <w:bCs/>
        </w:rPr>
        <w:lastRenderedPageBreak/>
        <w:t>Resources:</w:t>
      </w:r>
    </w:p>
    <w:p w:rsidRPr="00FA4F2C" w:rsidR="00FA4F2C" w:rsidP="00FA4F2C" w:rsidRDefault="00FA4F2C" w14:paraId="17A5232A" w14:textId="22F60126">
      <w:pPr>
        <w:spacing w:line="480" w:lineRule="auto"/>
        <w:jc w:val="both"/>
      </w:pPr>
      <w:r w:rsidR="47F88F6A">
        <w:rPr/>
        <w:t>GeeksforGeeks</w:t>
      </w:r>
      <w:r w:rsidR="47F88F6A">
        <w:rPr/>
        <w:t>. (2024</w:t>
      </w:r>
      <w:r w:rsidR="47F88F6A">
        <w:rPr/>
        <w:t>a</w:t>
      </w:r>
      <w:r w:rsidR="47F88F6A">
        <w:rPr/>
        <w:t xml:space="preserve">, September 26). </w:t>
      </w:r>
      <w:sdt>
        <w:sdtPr>
          <w:id w:val="1241181968"/>
          <w15:appearance w15:val="hidden"/>
          <w:tag w:val="tii-similarity-U1VCTUlUVEVEX1dPUktfb2lkOjE6MTA1ODQ3NDAxMw=="/>
          <w:placeholder>
            <w:docPart w:val="DefaultPlaceholder_-1854013440"/>
          </w:placeholder>
        </w:sdtPr>
        <w:sdtContent>
          <w:r w:rsidRPr="11AA62F4" w:rsidR="47F88F6A">
            <w:rPr>
              <w:i w:val="1"/>
              <w:iCs w:val="1"/>
            </w:rPr>
            <w:t>Types of software testing</w:t>
          </w:r>
          <w:r w:rsidR="47F88F6A">
            <w:rPr/>
            <w:t xml:space="preserve">. </w:t>
          </w:r>
          <w:r w:rsidR="47F88F6A">
            <w:rPr/>
            <w:t>GeeksforGeeks</w:t>
          </w:r>
          <w:r w:rsidR="47F88F6A">
            <w:rPr/>
            <w:t>.</w:t>
          </w:r>
        </w:sdtContent>
      </w:sdt>
      <w:r w:rsidR="47F88F6A">
        <w:rPr/>
        <w:t xml:space="preserve"> </w:t>
      </w:r>
      <w:sdt>
        <w:sdtPr>
          <w:id w:val="415115900"/>
          <w15:appearance w15:val="hidden"/>
          <w:tag w:val="tii-similarity-U1VCTUlUVEVEX1dPUktfb2lkOjE6MTA1ODQ3NDAxMw=="/>
          <w:placeholder>
            <w:docPart w:val="DefaultPlaceholder_-1854013440"/>
          </w:placeholder>
        </w:sdtPr>
        <w:sdtContent>
          <w:r w:rsidR="47F88F6A">
            <w:rPr/>
            <w:t>https://www.geeksforgeeks.org/types-software-testing</w:t>
          </w:r>
        </w:sdtContent>
      </w:sdt>
      <w:r w:rsidR="47F88F6A">
        <w:rPr/>
        <w:t>/#other-types-of-testing</w:t>
      </w:r>
    </w:p>
    <w:p w:rsidRPr="003C2BBC" w:rsidR="003C2BBC" w:rsidP="003C2BBC" w:rsidRDefault="003C2BBC" w14:paraId="1680A1DB" w14:textId="09B4F903">
      <w:pPr>
        <w:spacing w:line="480" w:lineRule="auto"/>
        <w:jc w:val="both"/>
      </w:pPr>
      <w:r w:rsidR="00F3EAEF">
        <w:rPr/>
        <w:t>GeeksforGeeks</w:t>
      </w:r>
      <w:r w:rsidR="00F3EAEF">
        <w:rPr/>
        <w:t>. (2024</w:t>
      </w:r>
      <w:r w:rsidR="68ED3115">
        <w:rPr/>
        <w:t>b</w:t>
      </w:r>
      <w:r w:rsidR="00F3EAEF">
        <w:rPr/>
        <w:t xml:space="preserve">, October 7). </w:t>
      </w:r>
      <w:sdt>
        <w:sdtPr>
          <w:id w:val="1881496915"/>
          <w15:appearance w15:val="hidden"/>
          <w:tag w:val="tii-similarity-SU5URVJORVRfbnRudW9wZW4ubnRudS5ubw=="/>
          <w:placeholder>
            <w:docPart w:val="DefaultPlaceholder_-1854013440"/>
          </w:placeholder>
        </w:sdtPr>
        <w:sdtContent>
          <w:r w:rsidRPr="11AA62F4" w:rsidR="00F3EAEF">
            <w:rPr>
              <w:i w:val="1"/>
              <w:iCs w:val="1"/>
            </w:rPr>
            <w:t>Unit testing software testing</w:t>
          </w:r>
          <w:r w:rsidR="00F3EAEF">
            <w:rPr/>
            <w:t xml:space="preserve">. </w:t>
          </w:r>
          <w:r w:rsidR="00F3EAEF">
            <w:rPr/>
            <w:t>GeeksforGeeks</w:t>
          </w:r>
          <w:r w:rsidR="00F3EAEF">
            <w:rPr/>
            <w:t>.</w:t>
          </w:r>
        </w:sdtContent>
      </w:sdt>
      <w:r w:rsidR="00F3EAEF">
        <w:rPr/>
        <w:t xml:space="preserve"> </w:t>
      </w:r>
      <w:sdt>
        <w:sdtPr>
          <w:id w:val="1718688087"/>
          <w15:appearance w15:val="hidden"/>
          <w:tag w:val="tii-similarity-SU5URVJORVRfbnRudW9wZW4ubnRudS5ubw=="/>
          <w:placeholder>
            <w:docPart w:val="DefaultPlaceholder_-1854013440"/>
          </w:placeholder>
        </w:sdtPr>
        <w:sdtContent>
          <w:r w:rsidR="00F3EAEF">
            <w:rPr/>
            <w:t>https://www.geeksforgeeks.org/unit-testing-software-testing</w:t>
          </w:r>
        </w:sdtContent>
      </w:sdt>
      <w:r w:rsidR="00F3EAEF">
        <w:rPr/>
        <w:t>/</w:t>
      </w:r>
    </w:p>
    <w:p w:rsidRPr="008C3472" w:rsidR="008C3472" w:rsidP="0057543E" w:rsidRDefault="008C3472" w14:paraId="1824B4ED" w14:textId="77777777">
      <w:pPr>
        <w:spacing w:line="480" w:lineRule="auto"/>
        <w:jc w:val="both"/>
      </w:pPr>
    </w:p>
    <w:p w:rsidR="0057543E" w:rsidRDefault="0057543E" w14:paraId="07654E3E" w14:textId="0206685B"/>
    <w:sectPr w:rsidR="0057543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7D"/>
    <w:rsid w:val="00057DAA"/>
    <w:rsid w:val="000D6368"/>
    <w:rsid w:val="00167551"/>
    <w:rsid w:val="001F65C7"/>
    <w:rsid w:val="002A42E8"/>
    <w:rsid w:val="003B635D"/>
    <w:rsid w:val="003C2BBC"/>
    <w:rsid w:val="0041130D"/>
    <w:rsid w:val="004A7F9E"/>
    <w:rsid w:val="00543145"/>
    <w:rsid w:val="0057543E"/>
    <w:rsid w:val="0058439E"/>
    <w:rsid w:val="005A19B4"/>
    <w:rsid w:val="0061622F"/>
    <w:rsid w:val="0062778B"/>
    <w:rsid w:val="00661C7E"/>
    <w:rsid w:val="006674E2"/>
    <w:rsid w:val="00670BF2"/>
    <w:rsid w:val="006B5998"/>
    <w:rsid w:val="007021C9"/>
    <w:rsid w:val="007B4627"/>
    <w:rsid w:val="007C4892"/>
    <w:rsid w:val="007E3902"/>
    <w:rsid w:val="008C3472"/>
    <w:rsid w:val="008D0DC4"/>
    <w:rsid w:val="008F5AE2"/>
    <w:rsid w:val="00913F19"/>
    <w:rsid w:val="00941C45"/>
    <w:rsid w:val="00955099"/>
    <w:rsid w:val="00965CD4"/>
    <w:rsid w:val="00A73D0B"/>
    <w:rsid w:val="00AA1EE7"/>
    <w:rsid w:val="00B42AD7"/>
    <w:rsid w:val="00B71B4E"/>
    <w:rsid w:val="00BC60DF"/>
    <w:rsid w:val="00C97A12"/>
    <w:rsid w:val="00CF70BE"/>
    <w:rsid w:val="00D52654"/>
    <w:rsid w:val="00DA2FD2"/>
    <w:rsid w:val="00E611CC"/>
    <w:rsid w:val="00F059DE"/>
    <w:rsid w:val="00F32D7E"/>
    <w:rsid w:val="00F3EAEF"/>
    <w:rsid w:val="00F976A1"/>
    <w:rsid w:val="00FA4F2C"/>
    <w:rsid w:val="00FD757D"/>
    <w:rsid w:val="11AA62F4"/>
    <w:rsid w:val="27808457"/>
    <w:rsid w:val="361A60AB"/>
    <w:rsid w:val="3E6370B9"/>
    <w:rsid w:val="3F63E44D"/>
    <w:rsid w:val="47F88F6A"/>
    <w:rsid w:val="4DA633D9"/>
    <w:rsid w:val="5B8A73CE"/>
    <w:rsid w:val="5CC92611"/>
    <w:rsid w:val="68ED3115"/>
    <w:rsid w:val="718B3985"/>
    <w:rsid w:val="723BF00D"/>
    <w:rsid w:val="777F3343"/>
    <w:rsid w:val="795F9EB5"/>
    <w:rsid w:val="7CD02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27F0"/>
  <w15:chartTrackingRefBased/>
  <w15:docId w15:val="{190E8310-98C7-42D9-A461-63AD3CA6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heme="minorHAns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622F"/>
  </w:style>
  <w:style w:type="paragraph" w:styleId="Heading1">
    <w:name w:val="heading 1"/>
    <w:basedOn w:val="Normal"/>
    <w:next w:val="Normal"/>
    <w:link w:val="Heading1Char"/>
    <w:uiPriority w:val="9"/>
    <w:qFormat/>
    <w:rsid w:val="00FD757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57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57D"/>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57D"/>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57D"/>
    <w:pPr>
      <w:keepNext/>
      <w:keepLines/>
      <w:spacing w:before="80" w:after="40"/>
      <w:outlineLvl w:val="4"/>
    </w:pPr>
    <w:rPr>
      <w:rFonts w:asciiTheme="minorHAnsi" w:hAnsiTheme="minorHAnsi"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57D"/>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57D"/>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57D"/>
    <w:pPr>
      <w:keepNext/>
      <w:keepLines/>
      <w:spacing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57D"/>
    <w:pPr>
      <w:keepNext/>
      <w:keepLines/>
      <w:spacing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D757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D757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D757D"/>
    <w:rPr>
      <w:rFonts w:asciiTheme="minorHAnsi" w:hAnsiTheme="min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D757D"/>
    <w:rPr>
      <w:rFonts w:asciiTheme="minorHAnsi" w:hAnsiTheme="minorHAnsi"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D757D"/>
    <w:rPr>
      <w:rFonts w:asciiTheme="minorHAnsi" w:hAnsiTheme="minorHAnsi"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D757D"/>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D757D"/>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D757D"/>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D757D"/>
    <w:rPr>
      <w:rFonts w:asciiTheme="minorHAnsi" w:hAnsiTheme="minorHAnsi" w:eastAsiaTheme="majorEastAsia" w:cstheme="majorBidi"/>
      <w:color w:val="272727" w:themeColor="text1" w:themeTint="D8"/>
    </w:rPr>
  </w:style>
  <w:style w:type="paragraph" w:styleId="Title">
    <w:name w:val="Title"/>
    <w:basedOn w:val="Normal"/>
    <w:next w:val="Normal"/>
    <w:link w:val="TitleChar"/>
    <w:uiPriority w:val="10"/>
    <w:qFormat/>
    <w:rsid w:val="00FD757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D757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D757D"/>
    <w:pPr>
      <w:numPr>
        <w:ilvl w:val="1"/>
      </w:numPr>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D757D"/>
    <w:rPr>
      <w:rFonts w:asciiTheme="minorHAnsi" w:hAnsiTheme="min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57D"/>
    <w:pPr>
      <w:spacing w:before="160"/>
      <w:jc w:val="center"/>
    </w:pPr>
    <w:rPr>
      <w:i/>
      <w:iCs/>
      <w:color w:val="404040" w:themeColor="text1" w:themeTint="BF"/>
    </w:rPr>
  </w:style>
  <w:style w:type="character" w:styleId="QuoteChar" w:customStyle="1">
    <w:name w:val="Quote Char"/>
    <w:basedOn w:val="DefaultParagraphFont"/>
    <w:link w:val="Quote"/>
    <w:uiPriority w:val="29"/>
    <w:rsid w:val="00FD757D"/>
    <w:rPr>
      <w:i/>
      <w:iCs/>
      <w:color w:val="404040" w:themeColor="text1" w:themeTint="BF"/>
    </w:rPr>
  </w:style>
  <w:style w:type="paragraph" w:styleId="ListParagraph">
    <w:name w:val="List Paragraph"/>
    <w:basedOn w:val="Normal"/>
    <w:uiPriority w:val="34"/>
    <w:qFormat/>
    <w:rsid w:val="00FD757D"/>
    <w:pPr>
      <w:ind w:left="720"/>
      <w:contextualSpacing/>
    </w:pPr>
  </w:style>
  <w:style w:type="character" w:styleId="IntenseEmphasis">
    <w:name w:val="Intense Emphasis"/>
    <w:basedOn w:val="DefaultParagraphFont"/>
    <w:uiPriority w:val="21"/>
    <w:qFormat/>
    <w:rsid w:val="00FD757D"/>
    <w:rPr>
      <w:i/>
      <w:iCs/>
      <w:color w:val="0F4761" w:themeColor="accent1" w:themeShade="BF"/>
    </w:rPr>
  </w:style>
  <w:style w:type="paragraph" w:styleId="IntenseQuote">
    <w:name w:val="Intense Quote"/>
    <w:basedOn w:val="Normal"/>
    <w:next w:val="Normal"/>
    <w:link w:val="IntenseQuoteChar"/>
    <w:uiPriority w:val="30"/>
    <w:qFormat/>
    <w:rsid w:val="00FD757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D757D"/>
    <w:rPr>
      <w:i/>
      <w:iCs/>
      <w:color w:val="0F4761" w:themeColor="accent1" w:themeShade="BF"/>
    </w:rPr>
  </w:style>
  <w:style w:type="character" w:styleId="IntenseReference">
    <w:name w:val="Intense Reference"/>
    <w:basedOn w:val="DefaultParagraphFont"/>
    <w:uiPriority w:val="32"/>
    <w:qFormat/>
    <w:rsid w:val="00FD757D"/>
    <w:rPr>
      <w:b/>
      <w:bCs/>
      <w:smallCaps/>
      <w:color w:val="0F4761" w:themeColor="accent1" w:themeShade="BF"/>
      <w:spacing w:val="5"/>
    </w:rPr>
  </w:style>
  <w:style w:type="character" w:styleId="PlaceholderText">
    <w:uiPriority w:val="99"/>
    <w:name w:val="Placeholder Text"/>
    <w:basedOn w:val="DefaultParagraphFont"/>
    <w:semiHidden/>
    <w:rsid w:val="11AA62F4"/>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32496">
      <w:bodyDiv w:val="1"/>
      <w:marLeft w:val="0"/>
      <w:marRight w:val="0"/>
      <w:marTop w:val="0"/>
      <w:marBottom w:val="0"/>
      <w:divBdr>
        <w:top w:val="none" w:sz="0" w:space="0" w:color="auto"/>
        <w:left w:val="none" w:sz="0" w:space="0" w:color="auto"/>
        <w:bottom w:val="none" w:sz="0" w:space="0" w:color="auto"/>
        <w:right w:val="none" w:sz="0" w:space="0" w:color="auto"/>
      </w:divBdr>
    </w:div>
    <w:div w:id="87117542">
      <w:bodyDiv w:val="1"/>
      <w:marLeft w:val="0"/>
      <w:marRight w:val="0"/>
      <w:marTop w:val="0"/>
      <w:marBottom w:val="0"/>
      <w:divBdr>
        <w:top w:val="none" w:sz="0" w:space="0" w:color="auto"/>
        <w:left w:val="none" w:sz="0" w:space="0" w:color="auto"/>
        <w:bottom w:val="none" w:sz="0" w:space="0" w:color="auto"/>
        <w:right w:val="none" w:sz="0" w:space="0" w:color="auto"/>
      </w:divBdr>
    </w:div>
    <w:div w:id="131793449">
      <w:bodyDiv w:val="1"/>
      <w:marLeft w:val="0"/>
      <w:marRight w:val="0"/>
      <w:marTop w:val="0"/>
      <w:marBottom w:val="0"/>
      <w:divBdr>
        <w:top w:val="none" w:sz="0" w:space="0" w:color="auto"/>
        <w:left w:val="none" w:sz="0" w:space="0" w:color="auto"/>
        <w:bottom w:val="none" w:sz="0" w:space="0" w:color="auto"/>
        <w:right w:val="none" w:sz="0" w:space="0" w:color="auto"/>
      </w:divBdr>
    </w:div>
    <w:div w:id="143472107">
      <w:bodyDiv w:val="1"/>
      <w:marLeft w:val="0"/>
      <w:marRight w:val="0"/>
      <w:marTop w:val="0"/>
      <w:marBottom w:val="0"/>
      <w:divBdr>
        <w:top w:val="none" w:sz="0" w:space="0" w:color="auto"/>
        <w:left w:val="none" w:sz="0" w:space="0" w:color="auto"/>
        <w:bottom w:val="none" w:sz="0" w:space="0" w:color="auto"/>
        <w:right w:val="none" w:sz="0" w:space="0" w:color="auto"/>
      </w:divBdr>
    </w:div>
    <w:div w:id="171459420">
      <w:bodyDiv w:val="1"/>
      <w:marLeft w:val="0"/>
      <w:marRight w:val="0"/>
      <w:marTop w:val="0"/>
      <w:marBottom w:val="0"/>
      <w:divBdr>
        <w:top w:val="none" w:sz="0" w:space="0" w:color="auto"/>
        <w:left w:val="none" w:sz="0" w:space="0" w:color="auto"/>
        <w:bottom w:val="none" w:sz="0" w:space="0" w:color="auto"/>
        <w:right w:val="none" w:sz="0" w:space="0" w:color="auto"/>
      </w:divBdr>
      <w:divsChild>
        <w:div w:id="689648791">
          <w:marLeft w:val="-720"/>
          <w:marRight w:val="0"/>
          <w:marTop w:val="0"/>
          <w:marBottom w:val="0"/>
          <w:divBdr>
            <w:top w:val="none" w:sz="0" w:space="0" w:color="auto"/>
            <w:left w:val="none" w:sz="0" w:space="0" w:color="auto"/>
            <w:bottom w:val="none" w:sz="0" w:space="0" w:color="auto"/>
            <w:right w:val="none" w:sz="0" w:space="0" w:color="auto"/>
          </w:divBdr>
        </w:div>
      </w:divsChild>
    </w:div>
    <w:div w:id="307250903">
      <w:bodyDiv w:val="1"/>
      <w:marLeft w:val="0"/>
      <w:marRight w:val="0"/>
      <w:marTop w:val="0"/>
      <w:marBottom w:val="0"/>
      <w:divBdr>
        <w:top w:val="none" w:sz="0" w:space="0" w:color="auto"/>
        <w:left w:val="none" w:sz="0" w:space="0" w:color="auto"/>
        <w:bottom w:val="none" w:sz="0" w:space="0" w:color="auto"/>
        <w:right w:val="none" w:sz="0" w:space="0" w:color="auto"/>
      </w:divBdr>
      <w:divsChild>
        <w:div w:id="392626493">
          <w:marLeft w:val="-720"/>
          <w:marRight w:val="0"/>
          <w:marTop w:val="0"/>
          <w:marBottom w:val="0"/>
          <w:divBdr>
            <w:top w:val="none" w:sz="0" w:space="0" w:color="auto"/>
            <w:left w:val="none" w:sz="0" w:space="0" w:color="auto"/>
            <w:bottom w:val="none" w:sz="0" w:space="0" w:color="auto"/>
            <w:right w:val="none" w:sz="0" w:space="0" w:color="auto"/>
          </w:divBdr>
        </w:div>
      </w:divsChild>
    </w:div>
    <w:div w:id="327287880">
      <w:bodyDiv w:val="1"/>
      <w:marLeft w:val="0"/>
      <w:marRight w:val="0"/>
      <w:marTop w:val="0"/>
      <w:marBottom w:val="0"/>
      <w:divBdr>
        <w:top w:val="none" w:sz="0" w:space="0" w:color="auto"/>
        <w:left w:val="none" w:sz="0" w:space="0" w:color="auto"/>
        <w:bottom w:val="none" w:sz="0" w:space="0" w:color="auto"/>
        <w:right w:val="none" w:sz="0" w:space="0" w:color="auto"/>
      </w:divBdr>
    </w:div>
    <w:div w:id="397633407">
      <w:bodyDiv w:val="1"/>
      <w:marLeft w:val="0"/>
      <w:marRight w:val="0"/>
      <w:marTop w:val="0"/>
      <w:marBottom w:val="0"/>
      <w:divBdr>
        <w:top w:val="none" w:sz="0" w:space="0" w:color="auto"/>
        <w:left w:val="none" w:sz="0" w:space="0" w:color="auto"/>
        <w:bottom w:val="none" w:sz="0" w:space="0" w:color="auto"/>
        <w:right w:val="none" w:sz="0" w:space="0" w:color="auto"/>
      </w:divBdr>
    </w:div>
    <w:div w:id="407195470">
      <w:bodyDiv w:val="1"/>
      <w:marLeft w:val="0"/>
      <w:marRight w:val="0"/>
      <w:marTop w:val="0"/>
      <w:marBottom w:val="0"/>
      <w:divBdr>
        <w:top w:val="none" w:sz="0" w:space="0" w:color="auto"/>
        <w:left w:val="none" w:sz="0" w:space="0" w:color="auto"/>
        <w:bottom w:val="none" w:sz="0" w:space="0" w:color="auto"/>
        <w:right w:val="none" w:sz="0" w:space="0" w:color="auto"/>
      </w:divBdr>
    </w:div>
    <w:div w:id="837889647">
      <w:bodyDiv w:val="1"/>
      <w:marLeft w:val="0"/>
      <w:marRight w:val="0"/>
      <w:marTop w:val="0"/>
      <w:marBottom w:val="0"/>
      <w:divBdr>
        <w:top w:val="none" w:sz="0" w:space="0" w:color="auto"/>
        <w:left w:val="none" w:sz="0" w:space="0" w:color="auto"/>
        <w:bottom w:val="none" w:sz="0" w:space="0" w:color="auto"/>
        <w:right w:val="none" w:sz="0" w:space="0" w:color="auto"/>
      </w:divBdr>
    </w:div>
    <w:div w:id="874346184">
      <w:bodyDiv w:val="1"/>
      <w:marLeft w:val="0"/>
      <w:marRight w:val="0"/>
      <w:marTop w:val="0"/>
      <w:marBottom w:val="0"/>
      <w:divBdr>
        <w:top w:val="none" w:sz="0" w:space="0" w:color="auto"/>
        <w:left w:val="none" w:sz="0" w:space="0" w:color="auto"/>
        <w:bottom w:val="none" w:sz="0" w:space="0" w:color="auto"/>
        <w:right w:val="none" w:sz="0" w:space="0" w:color="auto"/>
      </w:divBdr>
    </w:div>
    <w:div w:id="996105973">
      <w:bodyDiv w:val="1"/>
      <w:marLeft w:val="0"/>
      <w:marRight w:val="0"/>
      <w:marTop w:val="0"/>
      <w:marBottom w:val="0"/>
      <w:divBdr>
        <w:top w:val="none" w:sz="0" w:space="0" w:color="auto"/>
        <w:left w:val="none" w:sz="0" w:space="0" w:color="auto"/>
        <w:bottom w:val="none" w:sz="0" w:space="0" w:color="auto"/>
        <w:right w:val="none" w:sz="0" w:space="0" w:color="auto"/>
      </w:divBdr>
    </w:div>
    <w:div w:id="1026102574">
      <w:bodyDiv w:val="1"/>
      <w:marLeft w:val="0"/>
      <w:marRight w:val="0"/>
      <w:marTop w:val="0"/>
      <w:marBottom w:val="0"/>
      <w:divBdr>
        <w:top w:val="none" w:sz="0" w:space="0" w:color="auto"/>
        <w:left w:val="none" w:sz="0" w:space="0" w:color="auto"/>
        <w:bottom w:val="none" w:sz="0" w:space="0" w:color="auto"/>
        <w:right w:val="none" w:sz="0" w:space="0" w:color="auto"/>
      </w:divBdr>
    </w:div>
    <w:div w:id="1085998190">
      <w:bodyDiv w:val="1"/>
      <w:marLeft w:val="0"/>
      <w:marRight w:val="0"/>
      <w:marTop w:val="0"/>
      <w:marBottom w:val="0"/>
      <w:divBdr>
        <w:top w:val="none" w:sz="0" w:space="0" w:color="auto"/>
        <w:left w:val="none" w:sz="0" w:space="0" w:color="auto"/>
        <w:bottom w:val="none" w:sz="0" w:space="0" w:color="auto"/>
        <w:right w:val="none" w:sz="0" w:space="0" w:color="auto"/>
      </w:divBdr>
    </w:div>
    <w:div w:id="1336956819">
      <w:bodyDiv w:val="1"/>
      <w:marLeft w:val="0"/>
      <w:marRight w:val="0"/>
      <w:marTop w:val="0"/>
      <w:marBottom w:val="0"/>
      <w:divBdr>
        <w:top w:val="none" w:sz="0" w:space="0" w:color="auto"/>
        <w:left w:val="none" w:sz="0" w:space="0" w:color="auto"/>
        <w:bottom w:val="none" w:sz="0" w:space="0" w:color="auto"/>
        <w:right w:val="none" w:sz="0" w:space="0" w:color="auto"/>
      </w:divBdr>
      <w:divsChild>
        <w:div w:id="1510214739">
          <w:marLeft w:val="-720"/>
          <w:marRight w:val="0"/>
          <w:marTop w:val="0"/>
          <w:marBottom w:val="0"/>
          <w:divBdr>
            <w:top w:val="none" w:sz="0" w:space="0" w:color="auto"/>
            <w:left w:val="none" w:sz="0" w:space="0" w:color="auto"/>
            <w:bottom w:val="none" w:sz="0" w:space="0" w:color="auto"/>
            <w:right w:val="none" w:sz="0" w:space="0" w:color="auto"/>
          </w:divBdr>
        </w:div>
      </w:divsChild>
    </w:div>
    <w:div w:id="1355156796">
      <w:bodyDiv w:val="1"/>
      <w:marLeft w:val="0"/>
      <w:marRight w:val="0"/>
      <w:marTop w:val="0"/>
      <w:marBottom w:val="0"/>
      <w:divBdr>
        <w:top w:val="none" w:sz="0" w:space="0" w:color="auto"/>
        <w:left w:val="none" w:sz="0" w:space="0" w:color="auto"/>
        <w:bottom w:val="none" w:sz="0" w:space="0" w:color="auto"/>
        <w:right w:val="none" w:sz="0" w:space="0" w:color="auto"/>
      </w:divBdr>
    </w:div>
    <w:div w:id="1444109625">
      <w:bodyDiv w:val="1"/>
      <w:marLeft w:val="0"/>
      <w:marRight w:val="0"/>
      <w:marTop w:val="0"/>
      <w:marBottom w:val="0"/>
      <w:divBdr>
        <w:top w:val="none" w:sz="0" w:space="0" w:color="auto"/>
        <w:left w:val="none" w:sz="0" w:space="0" w:color="auto"/>
        <w:bottom w:val="none" w:sz="0" w:space="0" w:color="auto"/>
        <w:right w:val="none" w:sz="0" w:space="0" w:color="auto"/>
      </w:divBdr>
    </w:div>
    <w:div w:id="1529178422">
      <w:bodyDiv w:val="1"/>
      <w:marLeft w:val="0"/>
      <w:marRight w:val="0"/>
      <w:marTop w:val="0"/>
      <w:marBottom w:val="0"/>
      <w:divBdr>
        <w:top w:val="none" w:sz="0" w:space="0" w:color="auto"/>
        <w:left w:val="none" w:sz="0" w:space="0" w:color="auto"/>
        <w:bottom w:val="none" w:sz="0" w:space="0" w:color="auto"/>
        <w:right w:val="none" w:sz="0" w:space="0" w:color="auto"/>
      </w:divBdr>
    </w:div>
    <w:div w:id="1628438727">
      <w:bodyDiv w:val="1"/>
      <w:marLeft w:val="0"/>
      <w:marRight w:val="0"/>
      <w:marTop w:val="0"/>
      <w:marBottom w:val="0"/>
      <w:divBdr>
        <w:top w:val="none" w:sz="0" w:space="0" w:color="auto"/>
        <w:left w:val="none" w:sz="0" w:space="0" w:color="auto"/>
        <w:bottom w:val="none" w:sz="0" w:space="0" w:color="auto"/>
        <w:right w:val="none" w:sz="0" w:space="0" w:color="auto"/>
      </w:divBdr>
      <w:divsChild>
        <w:div w:id="243298384">
          <w:marLeft w:val="-720"/>
          <w:marRight w:val="0"/>
          <w:marTop w:val="0"/>
          <w:marBottom w:val="0"/>
          <w:divBdr>
            <w:top w:val="none" w:sz="0" w:space="0" w:color="auto"/>
            <w:left w:val="none" w:sz="0" w:space="0" w:color="auto"/>
            <w:bottom w:val="none" w:sz="0" w:space="0" w:color="auto"/>
            <w:right w:val="none" w:sz="0" w:space="0" w:color="auto"/>
          </w:divBdr>
        </w:div>
      </w:divsChild>
    </w:div>
    <w:div w:id="1699772220">
      <w:bodyDiv w:val="1"/>
      <w:marLeft w:val="0"/>
      <w:marRight w:val="0"/>
      <w:marTop w:val="0"/>
      <w:marBottom w:val="0"/>
      <w:divBdr>
        <w:top w:val="none" w:sz="0" w:space="0" w:color="auto"/>
        <w:left w:val="none" w:sz="0" w:space="0" w:color="auto"/>
        <w:bottom w:val="none" w:sz="0" w:space="0" w:color="auto"/>
        <w:right w:val="none" w:sz="0" w:space="0" w:color="auto"/>
      </w:divBdr>
    </w:div>
    <w:div w:id="1808620419">
      <w:bodyDiv w:val="1"/>
      <w:marLeft w:val="0"/>
      <w:marRight w:val="0"/>
      <w:marTop w:val="0"/>
      <w:marBottom w:val="0"/>
      <w:divBdr>
        <w:top w:val="none" w:sz="0" w:space="0" w:color="auto"/>
        <w:left w:val="none" w:sz="0" w:space="0" w:color="auto"/>
        <w:bottom w:val="none" w:sz="0" w:space="0" w:color="auto"/>
        <w:right w:val="none" w:sz="0" w:space="0" w:color="auto"/>
      </w:divBdr>
      <w:divsChild>
        <w:div w:id="690109283">
          <w:marLeft w:val="-720"/>
          <w:marRight w:val="0"/>
          <w:marTop w:val="0"/>
          <w:marBottom w:val="0"/>
          <w:divBdr>
            <w:top w:val="none" w:sz="0" w:space="0" w:color="auto"/>
            <w:left w:val="none" w:sz="0" w:space="0" w:color="auto"/>
            <w:bottom w:val="none" w:sz="0" w:space="0" w:color="auto"/>
            <w:right w:val="none" w:sz="0" w:space="0" w:color="auto"/>
          </w:divBdr>
        </w:div>
      </w:divsChild>
    </w:div>
    <w:div w:id="1944455909">
      <w:bodyDiv w:val="1"/>
      <w:marLeft w:val="0"/>
      <w:marRight w:val="0"/>
      <w:marTop w:val="0"/>
      <w:marBottom w:val="0"/>
      <w:divBdr>
        <w:top w:val="none" w:sz="0" w:space="0" w:color="auto"/>
        <w:left w:val="none" w:sz="0" w:space="0" w:color="auto"/>
        <w:bottom w:val="none" w:sz="0" w:space="0" w:color="auto"/>
        <w:right w:val="none" w:sz="0" w:space="0" w:color="auto"/>
      </w:divBdr>
      <w:divsChild>
        <w:div w:id="150347552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978a7c4802c24709"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21D46C56-1C9C-470E-A7D3-93C0A53D837E}"/>
      </w:docPartPr>
      <w:docPartBody>
        <w:p w:rsidR="11AA62F4" w:rsidRDefault="11AA62F4" w14:paraId="088C268D" w14:textId="5EAD8A5D">
          <w:r w:rsidRPr="11AA62F4" w:rsidR="11AA62F4">
            <w:rPr>
              <w:rStyle w:val="PlaceholderText"/>
            </w:rPr>
            <w:t>Click or tap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Aronov, Karina</dc:creator>
  <keywords/>
  <dc:description/>
  <lastModifiedBy>Aronov, Karina</lastModifiedBy>
  <revision>35</revision>
  <dcterms:created xsi:type="dcterms:W3CDTF">2024-10-14T20:57:00.0000000Z</dcterms:created>
  <dcterms:modified xsi:type="dcterms:W3CDTF">2024-10-20T18:11:44.8458907Z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Project Two Aronov.docx</vt:lpwstr>
  </property>
  <property xmlns="http://schemas.openxmlformats.org/officeDocument/2006/custom-properties" fmtid="{D5CDD505-2E9C-101B-9397-08002B2CF9AE}" pid="3" name="TII_WORD_DOCUMENT_ID">
    <vt:lpwstr xmlns:vt="http://schemas.openxmlformats.org/officeDocument/2006/docPropsVTypes">7c24496d-7d93-4c21-b24e-9f8514832a98</vt:lpwstr>
  </property>
  <property xmlns="http://schemas.openxmlformats.org/officeDocument/2006/custom-properties" fmtid="{D5CDD505-2E9C-101B-9397-08002B2CF9AE}" pid="4" name="TII_WORD_DOCUMENT_HASH">
    <vt:lpwstr xmlns:vt="http://schemas.openxmlformats.org/officeDocument/2006/docPropsVTypes">e5aa40d5cc50ee4ffbb94900c5015b4978f173477ef5f7868c3c01bf81a57d0a</vt:lpwstr>
  </property>
</Properties>
</file>