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Политика конфиденциальности</w:t>
      </w:r>
    </w:p>
    <w:p>
      <w:pPr>
        <w:spacing w:after="60"/>
        <w:jc w:val="center"/>
      </w:pPr>
      <w:r>
        <w:rPr>
          <w:i/>
          <w:iCs/>
        </w:rPr>
        <w:t xml:space="preserve">информационной системы «EnPlans»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Редакция от 28.10.2026</w:t>
      </w:r>
    </w:p>
    <w:p>
      <w:pPr>
        <w:pStyle w:val="Heading1"/>
        <w:spacing w:after="160" w:before="280"/>
      </w:pPr>
      <w:r>
        <w:t xml:space="preserve">1. Общие положения</w:t>
      </w:r>
    </w:p>
    <w:p>
      <w:pPr>
        <w:spacing w:after="160" w:line="276"/>
        <w:jc w:val="both"/>
      </w:pPr>
      <w:r>
        <w:t xml:space="preserve">Настоящая Политика конфиденциальности (далее — «Политика») определяет порядок обработки и защиты персональных данных пользователей информационной системы «EnPlans» (далее — «Система»), предназначенной для формирования, согласования и утверждения планов мероприятий по энергосбережению организациями Республики Беларусь.</w:t>
      </w:r>
    </w:p>
    <w:p>
      <w:pPr>
        <w:spacing w:after="160" w:line="276"/>
        <w:jc w:val="both"/>
      </w:pPr>
      <w:r>
        <w:t xml:space="preserve">Используя Систему, пользователь подтверждает, что ознакомлен с условиями настоящей Политики и даёт согласие на обработку своих персональных данных на изложенных ниже условиях. Если пользователь не согласен с условиями Политики, он должен прекратить использование Системы.</w:t>
      </w:r>
    </w:p>
    <w:p>
      <w:pPr>
        <w:spacing w:after="160" w:line="276"/>
        <w:jc w:val="both"/>
      </w:pPr>
      <w:r>
        <w:t xml:space="preserve">Оператором обработки персональных данных является организация-владелец Системы (далее — «Оператор»).</w:t>
      </w:r>
    </w:p>
    <w:p>
      <w:pPr>
        <w:pStyle w:val="Heading1"/>
        <w:spacing w:after="160" w:before="280"/>
      </w:pPr>
      <w:r>
        <w:t xml:space="preserve">2. Персональные данные, которые собирает Система</w:t>
      </w:r>
    </w:p>
    <w:p>
      <w:pPr>
        <w:spacing w:after="160" w:line="276"/>
        <w:jc w:val="both"/>
      </w:pPr>
      <w:r>
        <w:t xml:space="preserve">При регистрации учётной записи и в процессе работы с Системой Оператор может обрабатывать следующие персональные данные пользователя: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фамилия, имя, отчество;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адрес электронной почты;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номер телефона;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занимаемая должность;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наименование и реквизиты организации (ОКПО, УНП), от имени которой действует пользователь;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технические данные сеанса работы (IP-адрес, тип и версия браузера, дата и время обращения к Системе);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файлы cookie и аналогичные технологии (раздел 5).</w:t>
      </w:r>
    </w:p>
    <w:p>
      <w:pPr>
        <w:spacing w:after="160" w:line="276"/>
        <w:jc w:val="both"/>
      </w:pPr>
      <w:r>
        <w:t xml:space="preserve">Система не собирает и не обрабатывает специальные категории персональных данных (сведения о расовой принадлежности, состоянии здоровья, религиозных убеждениях и т. п.).</w:t>
      </w:r>
    </w:p>
    <w:p>
      <w:pPr>
        <w:pStyle w:val="Heading1"/>
        <w:spacing w:after="160" w:before="280"/>
      </w:pPr>
      <w:r>
        <w:t xml:space="preserve">3. Цели обработки персональных данных</w:t>
      </w:r>
    </w:p>
    <w:p>
      <w:pPr>
        <w:spacing w:after="160" w:line="276"/>
        <w:jc w:val="both"/>
      </w:pPr>
      <w:r>
        <w:t xml:space="preserve">Персональные данные обрабатываются Оператором в следующих целях: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создание, идентификация и ведение учётной записи пользователя в Системе;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формирование, направление, согласование и утверждение планов мероприятий по энергосбережению, включая фиксацию должности и ФИО лица, подписавшего (согласовавшего/утвердившего) план на соответствующем этапе;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направление пользователю уведомлений, связанных с движением плана по этапам согласования, изменением его статуса и иных служебных сообщений;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обеспечение информационной безопасности, предотвращение несанкционированного доступа и расследование инцидентов;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формирование обезличенной статистики использования Системы в целях её улучшения;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исполнение требований законодательства Республики Беларусь.</w:t>
      </w:r>
    </w:p>
    <w:p>
      <w:pPr>
        <w:pStyle w:val="Heading1"/>
        <w:spacing w:after="160" w:before="280"/>
      </w:pPr>
      <w:r>
        <w:t xml:space="preserve">4. Правовое основание обработки</w:t>
      </w:r>
    </w:p>
    <w:p>
      <w:pPr>
        <w:spacing w:after="160" w:line="276"/>
        <w:jc w:val="both"/>
      </w:pPr>
      <w:r>
        <w:t xml:space="preserve">Обработка персональных данных осуществляется в соответствии с </w:t>
      </w:r>
      <w:r>
        <w:rPr>
          <w:b/>
          <w:bCs/>
        </w:rPr>
        <w:t xml:space="preserve">Законом Республики Беларусь от 7 мая 2021 г. № 99-З «О защите персональных данных»</w:t>
      </w:r>
      <w:r>
        <w:t xml:space="preserve">, иными актами законодательства Республики Беларусь в области защиты персональных данных, а также на основании согласия пользователя, предоставляемого при регистрации в Системе и при первом использовании Системы (принятие настоящей Политики).</w:t>
      </w:r>
    </w:p>
    <w:p>
      <w:pPr>
        <w:pStyle w:val="Heading1"/>
        <w:spacing w:after="160" w:before="280"/>
      </w:pPr>
      <w:r>
        <w:t xml:space="preserve">5. Файлы cookie</w:t>
      </w:r>
    </w:p>
    <w:p>
      <w:pPr>
        <w:spacing w:after="160" w:line="276"/>
        <w:jc w:val="both"/>
      </w:pPr>
      <w:r>
        <w:t xml:space="preserve">Система использует файлы cookie — небольшие текстовые файлы, сохраняемые в браузере пользователя. Cookie используются исключительно в следующих целях: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технические (сессионные) cookie — для поддержания авторизованной сессии пользователя и корректной работы Системы;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cookie настроек — для запоминания выбранного языка интерфейса и оформления (светлая/тёмная тема);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аналитические cookie — для сбора обезличенной статистики посещаемости и использования разделов Системы в целях её улучшения.</w:t>
      </w:r>
    </w:p>
    <w:p>
      <w:pPr>
        <w:spacing w:after="160" w:line="276"/>
        <w:jc w:val="both"/>
      </w:pPr>
      <w:r>
        <w:t xml:space="preserve">Система не использует cookie для рекламного профилирования и не передаёт данные cookie рекламным сетям третьих лиц. Пользователь может ограничить использование cookie в настройках своего браузера, однако это может повлиять на корректность работы отдельных функций Системы (в частности, авторизации).</w:t>
      </w:r>
    </w:p>
    <w:p>
      <w:pPr>
        <w:pStyle w:val="Heading1"/>
        <w:spacing w:after="160" w:before="280"/>
      </w:pPr>
      <w:r>
        <w:t xml:space="preserve">6. Хранение и защита данных</w:t>
      </w:r>
    </w:p>
    <w:p>
      <w:pPr>
        <w:spacing w:after="160" w:line="276"/>
        <w:jc w:val="both"/>
      </w:pPr>
      <w:r>
        <w:t xml:space="preserve">Персональные данные хранятся на серверах, расположенных на территории Республики Беларусь, в течение срока, необходимого для достижения целей обработки, указанных в разделе 3, либо до момента отзыва согласия пользователем (с учётом ограничений раздела 8).</w:t>
      </w:r>
    </w:p>
    <w:p>
      <w:pPr>
        <w:spacing w:after="160" w:line="276"/>
        <w:jc w:val="both"/>
      </w:pPr>
      <w:r>
        <w:t xml:space="preserve">Оператор применяет организационные и технические меры защиты персональных данных от неправомерного доступа, уничтожения, изменения, блокирования, копирования, распространения, включая разграничение прав доступа пользователей по ролям, использование защищённых соединений (HTTPS) и ведение журналов действий в Системе.</w:t>
      </w:r>
    </w:p>
    <w:p>
      <w:pPr>
        <w:pStyle w:val="Heading1"/>
        <w:spacing w:after="160" w:before="280"/>
      </w:pPr>
      <w:r>
        <w:t xml:space="preserve">7. Права пользователя</w:t>
      </w:r>
    </w:p>
    <w:p>
      <w:pPr>
        <w:spacing w:after="160" w:line="276"/>
        <w:jc w:val="both"/>
      </w:pPr>
      <w:r>
        <w:t xml:space="preserve">Пользователь имеет право: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получать информацию о составе и источниках своих персональных данных, целях и сроках их обработки;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требовать уточнения, исправления или дополнения неточных либо неполных персональных данных через раздел «Профиль» Системы;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требовать прекращения обработки и удаления своих персональных данных, за исключением случаев, когда их сохранение требуется законодательством Республики Беларусь (например, для целей хранения истории согласования планов);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отозвать согласие на обработку персональных данных, направив соответствующее обращение Оператору.</w:t>
      </w:r>
    </w:p>
    <w:p>
      <w:pPr>
        <w:pStyle w:val="Heading1"/>
        <w:spacing w:after="160" w:before="280"/>
      </w:pPr>
      <w:r>
        <w:t xml:space="preserve">8. Срок хранения данных</w:t>
      </w:r>
    </w:p>
    <w:p>
      <w:pPr>
        <w:spacing w:after="160" w:line="276"/>
        <w:jc w:val="both"/>
      </w:pPr>
      <w:r>
        <w:t xml:space="preserve">Данные учётной записи и история действий по планам (направление, согласование, утверждение, переписка по замечаниям) хранятся на протяжении всего периода использования Системы организацией, а также в течение дополнительного срока после прекращения использования, необходимого для соблюдения требований законодательства об архивном хранении документов и для разрешения возможных споров.</w:t>
      </w:r>
    </w:p>
    <w:p>
      <w:pPr>
        <w:pStyle w:val="Heading1"/>
        <w:spacing w:after="160" w:before="280"/>
      </w:pPr>
      <w:r>
        <w:t xml:space="preserve">9. Передача данных третьим лицам</w:t>
      </w:r>
    </w:p>
    <w:p>
      <w:pPr>
        <w:spacing w:after="160" w:line="276"/>
        <w:jc w:val="both"/>
      </w:pPr>
      <w:r>
        <w:t xml:space="preserve">Оператор не передаёт персональные данные пользователей третьим лицам, за исключением следующих случаев: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согласующим и утверждающим организациям — в объёме, необходимом для прохождения планом соответствующего этапа согласования/утверждения (наименование организации-заявителя, должность и ФИО ответственного исполнителя и подписанта);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по мотивированному требованию государственных органов Республики Беларусь, действующих в пределах своей компетенции, в порядке, установленном законодательством.</w:t>
      </w:r>
    </w:p>
    <w:p>
      <w:pPr>
        <w:spacing w:after="160" w:line="276"/>
        <w:jc w:val="both"/>
      </w:pPr>
      <w:r>
        <w:t xml:space="preserve">Во всех остальных случаях передача персональных данных третьим лицам не осуществляется без отдельного согласия пользователя.</w:t>
      </w:r>
    </w:p>
    <w:p>
      <w:pPr>
        <w:pStyle w:val="Heading1"/>
        <w:spacing w:after="160" w:before="280"/>
      </w:pPr>
      <w:r>
        <w:t xml:space="preserve">10. Изменение Политики</w:t>
      </w:r>
    </w:p>
    <w:p>
      <w:pPr>
        <w:spacing w:after="160" w:line="276"/>
        <w:jc w:val="both"/>
      </w:pPr>
      <w:r>
        <w:t xml:space="preserve">Оператор вправе вносить изменения в настоящую Политику. Новая редакция Политики вступает в силу с момента её размещения в Системе, если иное не предусмотрено новой редакцией. Дата последнего изменения указывается в начале документа. Рекомендуется периодически знакомиться с актуальной редакцией Политики.</w:t>
      </w:r>
    </w:p>
    <w:p>
      <w:pPr>
        <w:pStyle w:val="Heading1"/>
        <w:spacing w:after="160" w:before="280"/>
      </w:pPr>
      <w:r>
        <w:t xml:space="preserve">11. Контактная информация</w:t>
      </w:r>
    </w:p>
    <w:p>
      <w:pPr>
        <w:spacing w:after="160" w:line="276"/>
        <w:jc w:val="both"/>
      </w:pPr>
      <w:r>
        <w:t xml:space="preserve">По всем вопросам, связанным с обработкой персональных данных и настоящей Политикой, пользователь может обратиться к Оператору: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адрес электронной почты: support@enplans.by;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через раздел «Обращения» личного кабинета Системы.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2026-10-28T11:36:39.427Z</dcterms:created>
  <dcterms:modified xsi:type="dcterms:W3CDTF">2026-10-28T11:36:39.427Z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