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A0673D" w:rsidRPr="00730312" w:rsidRDefault="00A0673D" w:rsidP="00A0673D">
      <w:pPr>
        <w:pStyle w:val="ListParagraph"/>
        <w:numPr>
          <w:ilvl w:val="0"/>
          <w:numId w:val="1"/>
        </w:numPr>
        <w:spacing w:line="276" w:lineRule="auto"/>
        <w:rPr>
          <w:color w:val="0070C0"/>
          <w:highlight w:val="yellow"/>
        </w:rPr>
      </w:pPr>
      <w:r w:rsidRPr="00730312">
        <w:rPr>
          <w:color w:val="0070C0"/>
          <w:highlight w:val="yellow"/>
        </w:rPr>
        <w:t>FOR ALL ERP PROFILES USING A ‘</w:t>
      </w:r>
      <w:r>
        <w:rPr>
          <w:color w:val="0070C0"/>
          <w:highlight w:val="yellow"/>
        </w:rPr>
        <w:t>PLATFORM’</w:t>
      </w:r>
      <w:r w:rsidRPr="00730312">
        <w:rPr>
          <w:color w:val="0070C0"/>
          <w:highlight w:val="yellow"/>
        </w:rPr>
        <w:t xml:space="preserve"> LICENSE:</w:t>
      </w:r>
    </w:p>
    <w:p w:rsidR="00A0673D" w:rsidRDefault="00A0673D" w:rsidP="00A0673D">
      <w:pPr>
        <w:pStyle w:val="ListParagraph"/>
        <w:numPr>
          <w:ilvl w:val="1"/>
          <w:numId w:val="1"/>
        </w:numPr>
        <w:spacing w:line="276" w:lineRule="auto"/>
        <w:rPr>
          <w:color w:val="0070C0"/>
          <w:highlight w:val="yellow"/>
        </w:rPr>
      </w:pPr>
      <w:r>
        <w:rPr>
          <w:color w:val="0070C0"/>
          <w:highlight w:val="yellow"/>
        </w:rPr>
        <w:t>Edit the profile OR Objects Settings section</w:t>
      </w:r>
    </w:p>
    <w:p w:rsidR="003E6138" w:rsidRPr="003E6138" w:rsidRDefault="003E6138" w:rsidP="00F90718">
      <w:pPr>
        <w:pStyle w:val="ListParagraph"/>
        <w:numPr>
          <w:ilvl w:val="0"/>
          <w:numId w:val="1"/>
        </w:numPr>
        <w:spacing w:line="276" w:lineRule="auto"/>
        <w:rPr>
          <w:color w:val="0070C0"/>
          <w:highlight w:val="yellow"/>
        </w:rPr>
      </w:pPr>
      <w:bookmarkStart w:id="0" w:name="_Hlk529421033"/>
      <w:r w:rsidRPr="003E6138">
        <w:rPr>
          <w:color w:val="0070C0"/>
          <w:highlight w:val="yellow"/>
        </w:rPr>
        <w:t>For all RS</w:t>
      </w:r>
      <w:r w:rsidR="00E43FC5">
        <w:rPr>
          <w:color w:val="0070C0"/>
          <w:highlight w:val="yellow"/>
        </w:rPr>
        <w:t xml:space="preserve">, </w:t>
      </w:r>
      <w:r w:rsidRPr="003E6138">
        <w:rPr>
          <w:color w:val="0070C0"/>
          <w:highlight w:val="yellow"/>
        </w:rPr>
        <w:t>RSF</w:t>
      </w:r>
      <w:r w:rsidR="00E43FC5">
        <w:rPr>
          <w:color w:val="0070C0"/>
          <w:highlight w:val="yellow"/>
        </w:rPr>
        <w:t>, RS/FF</w:t>
      </w:r>
      <w:r w:rsidRPr="003E6138">
        <w:rPr>
          <w:color w:val="0070C0"/>
          <w:highlight w:val="yellow"/>
        </w:rPr>
        <w:t xml:space="preserve"> profiles</w:t>
      </w:r>
      <w:r w:rsidR="00E43FC5">
        <w:rPr>
          <w:color w:val="0070C0"/>
          <w:highlight w:val="yellow"/>
        </w:rPr>
        <w:t xml:space="preserve"> regardless of license type</w:t>
      </w:r>
      <w:r w:rsidRPr="003E6138">
        <w:rPr>
          <w:color w:val="0070C0"/>
          <w:highlight w:val="yellow"/>
        </w:rPr>
        <w:t>:</w:t>
      </w:r>
    </w:p>
    <w:p w:rsid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E43FC5" w:rsidRPr="003E6138" w:rsidRDefault="00E43FC5" w:rsidP="003E6138">
      <w:pPr>
        <w:pStyle w:val="ListParagraph"/>
        <w:numPr>
          <w:ilvl w:val="1"/>
          <w:numId w:val="1"/>
        </w:numPr>
        <w:spacing w:line="276" w:lineRule="auto"/>
        <w:rPr>
          <w:color w:val="0070C0"/>
          <w:highlight w:val="yellow"/>
        </w:rPr>
      </w:pPr>
      <w:r>
        <w:rPr>
          <w:color w:val="0070C0"/>
          <w:highlight w:val="yellow"/>
        </w:rPr>
        <w:t>Enable ‘View All’ permission on the SF Accounts object (this is needed to avoid ‘insufficient access’ errors when running transactions like PO Receipt – see ticket 24675</w:t>
      </w:r>
    </w:p>
    <w:bookmarkEnd w:id="0"/>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lastRenderedPageBreak/>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 xml:space="preserve">If no CSV file </w:t>
      </w:r>
      <w:r w:rsidR="007A2E1E" w:rsidRPr="007A2E1E">
        <w:rPr>
          <w:color w:val="0070C0"/>
          <w:highlight w:val="yellow"/>
        </w:rPr>
        <w:lastRenderedPageBreak/>
        <w:t>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C616AF" w:rsidRDefault="00C616AF" w:rsidP="00C616AF">
      <w:pPr>
        <w:pStyle w:val="ListParagraph"/>
        <w:numPr>
          <w:ilvl w:val="2"/>
          <w:numId w:val="1"/>
        </w:numPr>
        <w:contextualSpacing/>
        <w:rPr>
          <w:color w:val="0070C0"/>
        </w:rPr>
      </w:pPr>
      <w:r w:rsidRPr="00C616AF">
        <w:rPr>
          <w:color w:val="0070C0"/>
        </w:rPr>
        <w:t xml:space="preserve">When importing the CSV file, the field called ‘OLD_RSTK__HELPURL1__C’ is not mapped to anything on </w:t>
      </w:r>
      <w:proofErr w:type="spellStart"/>
      <w:r w:rsidRPr="00C616AF">
        <w:rPr>
          <w:color w:val="0070C0"/>
        </w:rPr>
        <w:t>helpsetup</w:t>
      </w:r>
      <w:proofErr w:type="spellEnd"/>
      <w:r w:rsidRPr="00C616AF">
        <w:rPr>
          <w:color w:val="0070C0"/>
        </w:rPr>
        <w:t>__c - it only exists as a reference.</w:t>
      </w:r>
    </w:p>
    <w:p w:rsidR="00461279" w:rsidRDefault="00461279" w:rsidP="00C616AF">
      <w:pPr>
        <w:pStyle w:val="ListParagraph"/>
        <w:numPr>
          <w:ilvl w:val="1"/>
          <w:numId w:val="1"/>
        </w:numPr>
        <w:contextualSpacing/>
        <w:rPr>
          <w:color w:val="0070C0"/>
        </w:rPr>
      </w:pPr>
      <w:r w:rsidRPr="00461279">
        <w:rPr>
          <w:color w:val="0070C0"/>
        </w:rPr>
        <w:t>For ERP 19.14 or greater</w:t>
      </w:r>
      <w:r>
        <w:rPr>
          <w:color w:val="0070C0"/>
        </w:rPr>
        <w:t xml:space="preserve">, </w:t>
      </w:r>
      <w:proofErr w:type="gramStart"/>
      <w:r w:rsidRPr="00461279">
        <w:rPr>
          <w:color w:val="0070C0"/>
        </w:rPr>
        <w:t>Set</w:t>
      </w:r>
      <w:proofErr w:type="gramEnd"/>
      <w:r w:rsidRPr="00461279">
        <w:rPr>
          <w:color w:val="0070C0"/>
        </w:rPr>
        <w:t xml:space="preserve"> ‘Help URL’ field on SYCONFIG to</w:t>
      </w:r>
      <w:r>
        <w:rPr>
          <w:color w:val="0070C0"/>
        </w:rPr>
        <w:t>:</w:t>
      </w:r>
    </w:p>
    <w:p w:rsidR="00461279" w:rsidRPr="00461279" w:rsidRDefault="00461279" w:rsidP="00C616AF">
      <w:pPr>
        <w:pStyle w:val="ListParagraph"/>
        <w:numPr>
          <w:ilvl w:val="2"/>
          <w:numId w:val="1"/>
        </w:numPr>
        <w:contextualSpacing/>
        <w:rPr>
          <w:color w:val="0070C0"/>
        </w:rPr>
      </w:pPr>
      <w:r w:rsidRPr="00461279">
        <w:rPr>
          <w:color w:val="0070C0"/>
        </w:rPr>
        <w:t>https://rootstock.force.com/Trailblazer/</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 xml:space="preserve">Add </w:t>
      </w:r>
      <w:proofErr w:type="spellStart"/>
      <w:r>
        <w:rPr>
          <w:color w:val="0070C0"/>
        </w:rPr>
        <w:t>Mfg</w:t>
      </w:r>
      <w:proofErr w:type="spellEnd"/>
      <w:r>
        <w:rPr>
          <w:color w:val="0070C0"/>
        </w:rPr>
        <w:t xml:space="preserve"> User record for rs-support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945312" w:rsidRDefault="00F90718" w:rsidP="00F90718">
      <w:pPr>
        <w:pStyle w:val="ListParagraph"/>
        <w:numPr>
          <w:ilvl w:val="2"/>
          <w:numId w:val="1"/>
        </w:numPr>
        <w:spacing w:after="200" w:line="276" w:lineRule="auto"/>
        <w:contextualSpacing/>
        <w:rPr>
          <w:color w:val="0070C0"/>
        </w:rPr>
      </w:pPr>
      <w:r>
        <w:rPr>
          <w:color w:val="0070C0"/>
        </w:rPr>
        <w:t xml:space="preserve">Select the appropriate Financial System Interface value (Get info from customer CRM record).  </w:t>
      </w:r>
    </w:p>
    <w:p w:rsidR="00945312" w:rsidRDefault="00945312" w:rsidP="00945312">
      <w:pPr>
        <w:pStyle w:val="ListParagraph"/>
        <w:numPr>
          <w:ilvl w:val="3"/>
          <w:numId w:val="1"/>
        </w:numPr>
        <w:spacing w:after="200" w:line="276" w:lineRule="auto"/>
        <w:contextualSpacing/>
        <w:rPr>
          <w:color w:val="0070C0"/>
        </w:rPr>
      </w:pPr>
      <w:r>
        <w:rPr>
          <w:color w:val="0070C0"/>
        </w:rPr>
        <w:t xml:space="preserve">Set to </w:t>
      </w:r>
      <w:r w:rsidRPr="00945312">
        <w:rPr>
          <w:color w:val="0070C0"/>
        </w:rPr>
        <w:t>QuickBooks Desktop</w:t>
      </w:r>
      <w:r>
        <w:rPr>
          <w:color w:val="0070C0"/>
        </w:rPr>
        <w:t xml:space="preserve"> for Great Plains Accounting</w:t>
      </w:r>
    </w:p>
    <w:p w:rsidR="00F90718" w:rsidRDefault="00F90718" w:rsidP="00945312">
      <w:pPr>
        <w:pStyle w:val="ListParagraph"/>
        <w:numPr>
          <w:ilvl w:val="3"/>
          <w:numId w:val="1"/>
        </w:numPr>
        <w:spacing w:after="200" w:line="276" w:lineRule="auto"/>
        <w:contextualSpacing/>
        <w:rPr>
          <w:color w:val="0070C0"/>
        </w:rPr>
      </w:pPr>
      <w:r>
        <w:rPr>
          <w:color w:val="0070C0"/>
        </w:rPr>
        <w:t>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 xml:space="preserve">If it errors out when setting to </w:t>
      </w:r>
      <w:proofErr w:type="gramStart"/>
      <w:r>
        <w:rPr>
          <w:color w:val="0070C0"/>
        </w:rPr>
        <w:t>Rootstock</w:t>
      </w:r>
      <w:proofErr w:type="gramEnd"/>
      <w:r>
        <w:rPr>
          <w:color w:val="0070C0"/>
        </w:rPr>
        <w:t xml:space="preserve">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Pr="00E43FC5" w:rsidRDefault="00E43FC5" w:rsidP="00761067">
      <w:pPr>
        <w:pStyle w:val="ListParagraph"/>
        <w:numPr>
          <w:ilvl w:val="0"/>
          <w:numId w:val="1"/>
        </w:numPr>
        <w:spacing w:after="200" w:line="276" w:lineRule="auto"/>
        <w:ind w:left="360"/>
        <w:contextualSpacing/>
        <w:rPr>
          <w:strike/>
          <w:color w:val="0070C0"/>
        </w:rPr>
      </w:pPr>
      <w:r w:rsidRPr="00E43FC5">
        <w:rPr>
          <w:color w:val="0070C0"/>
        </w:rPr>
        <w:t>This now done for all profiles in a previous step</w:t>
      </w:r>
      <w:r>
        <w:rPr>
          <w:color w:val="0070C0"/>
        </w:rPr>
        <w:br/>
      </w:r>
      <w:r w:rsidR="00F90718" w:rsidRPr="00E43FC5">
        <w:rPr>
          <w:strike/>
          <w:color w:val="0070C0"/>
        </w:rPr>
        <w:t xml:space="preserve">If using FFA, enable ‘View All’ permission on the SF Account record for </w:t>
      </w:r>
      <w:r w:rsidR="00284895" w:rsidRPr="00E43FC5">
        <w:rPr>
          <w:strike/>
          <w:color w:val="0070C0"/>
        </w:rPr>
        <w:t xml:space="preserve">all RS, RSF and </w:t>
      </w:r>
      <w:r w:rsidR="00F90718" w:rsidRPr="00E43FC5">
        <w:rPr>
          <w:strike/>
          <w:color w:val="0070C0"/>
        </w:rPr>
        <w:t>RS/FF profile</w:t>
      </w:r>
      <w:r w:rsidR="00284895" w:rsidRPr="00E43FC5">
        <w:rPr>
          <w:strike/>
          <w:color w:val="0070C0"/>
        </w:rPr>
        <w:t>s</w:t>
      </w:r>
    </w:p>
    <w:p w:rsidR="00F90718" w:rsidRPr="00E43FC5" w:rsidRDefault="00F90718" w:rsidP="00E43FC5">
      <w:pPr>
        <w:ind w:left="1080"/>
        <w:contextualSpacing/>
        <w:rPr>
          <w:strike/>
          <w:color w:val="0070C0"/>
        </w:rPr>
      </w:pPr>
      <w:r w:rsidRPr="00E43FC5">
        <w:rPr>
          <w:strike/>
          <w:color w:val="0070C0"/>
        </w:rPr>
        <w:t>Object Settings</w:t>
      </w:r>
    </w:p>
    <w:p w:rsidR="00F90718" w:rsidRPr="00E43FC5" w:rsidRDefault="00F90718" w:rsidP="00E43FC5">
      <w:pPr>
        <w:ind w:left="1080"/>
        <w:contextualSpacing/>
        <w:rPr>
          <w:strike/>
          <w:color w:val="0070C0"/>
        </w:rPr>
      </w:pPr>
      <w:r w:rsidRPr="00E43FC5">
        <w:rPr>
          <w:strike/>
          <w:color w:val="0070C0"/>
        </w:rPr>
        <w:t>Accounts</w:t>
      </w:r>
    </w:p>
    <w:p w:rsidR="00F90718" w:rsidRPr="00E43FC5" w:rsidRDefault="00F90718" w:rsidP="00E43FC5">
      <w:pPr>
        <w:ind w:left="1080"/>
        <w:contextualSpacing/>
        <w:rPr>
          <w:strike/>
          <w:color w:val="0070C0"/>
        </w:rPr>
      </w:pPr>
      <w:r w:rsidRPr="00E43FC5">
        <w:rPr>
          <w:strike/>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lastRenderedPageBreak/>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90156" w:rsidRDefault="006A087A" w:rsidP="006A087A">
      <w:pPr>
        <w:pStyle w:val="ListParagraph"/>
        <w:numPr>
          <w:ilvl w:val="0"/>
          <w:numId w:val="1"/>
        </w:numPr>
        <w:spacing w:after="200" w:line="276" w:lineRule="auto"/>
        <w:contextualSpacing/>
        <w:rPr>
          <w:color w:val="0070C0"/>
        </w:rPr>
      </w:pPr>
      <w:r w:rsidRPr="00690156">
        <w:rPr>
          <w:color w:val="0070C0"/>
        </w:rPr>
        <w:t>Check the SSO and configure RootScan if applicable</w:t>
      </w:r>
    </w:p>
    <w:p w:rsidR="006A087A" w:rsidRPr="00690156" w:rsidRDefault="00690156" w:rsidP="006A087A">
      <w:pPr>
        <w:pStyle w:val="ListParagraph"/>
        <w:numPr>
          <w:ilvl w:val="0"/>
          <w:numId w:val="1"/>
        </w:numPr>
        <w:spacing w:after="200" w:line="276" w:lineRule="auto"/>
        <w:contextualSpacing/>
        <w:rPr>
          <w:color w:val="0070C0"/>
          <w:highlight w:val="yellow"/>
        </w:rPr>
      </w:pPr>
      <w:r w:rsidRPr="00690156">
        <w:rPr>
          <w:color w:val="0070C0"/>
          <w:highlight w:val="yellow"/>
        </w:rPr>
        <w:t xml:space="preserve">Ensure Email </w:t>
      </w:r>
      <w:r w:rsidRPr="00690156">
        <w:rPr>
          <w:color w:val="0070C0"/>
          <w:highlight w:val="yellow"/>
        </w:rPr>
        <w:t>Deliverability</w:t>
      </w:r>
      <w:r w:rsidRPr="00690156">
        <w:rPr>
          <w:color w:val="0070C0"/>
          <w:highlight w:val="yellow"/>
        </w:rPr>
        <w:t xml:space="preserve"> Access Level is set to All Email</w:t>
      </w:r>
    </w:p>
    <w:p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 xml:space="preserve">Quick Find: </w:t>
      </w:r>
      <w:r w:rsidRPr="00690156">
        <w:rPr>
          <w:color w:val="0070C0"/>
          <w:highlight w:val="yellow"/>
        </w:rPr>
        <w:t>Deliverability</w:t>
      </w:r>
    </w:p>
    <w:p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If Access Level is editable then set to All Email</w:t>
      </w:r>
    </w:p>
    <w:p w:rsidR="00690156" w:rsidRPr="00690156" w:rsidRDefault="00690156" w:rsidP="00690156">
      <w:pPr>
        <w:pStyle w:val="ListParagraph"/>
        <w:numPr>
          <w:ilvl w:val="1"/>
          <w:numId w:val="1"/>
        </w:numPr>
        <w:spacing w:after="200" w:line="276" w:lineRule="auto"/>
        <w:contextualSpacing/>
        <w:rPr>
          <w:color w:val="0070C0"/>
          <w:highlight w:val="yellow"/>
        </w:rPr>
      </w:pPr>
      <w:r w:rsidRPr="00690156">
        <w:rPr>
          <w:color w:val="0070C0"/>
          <w:highlight w:val="yellow"/>
        </w:rPr>
        <w:t xml:space="preserve">If Access Level is disabled then add a SF case to enable the field </w:t>
      </w:r>
      <w:r>
        <w:rPr>
          <w:color w:val="0070C0"/>
          <w:highlight w:val="yellow"/>
        </w:rPr>
        <w:t xml:space="preserve">and set to All Email once the case is resolved </w:t>
      </w:r>
      <w:bookmarkStart w:id="1" w:name="_GoBack"/>
      <w:bookmarkEnd w:id="1"/>
      <w:r w:rsidRPr="00690156">
        <w:rPr>
          <w:color w:val="0070C0"/>
          <w:highlight w:val="yellow"/>
        </w:rPr>
        <w:t xml:space="preserve">– see case </w:t>
      </w:r>
      <w:r w:rsidRPr="00690156">
        <w:rPr>
          <w:color w:val="0070C0"/>
          <w:highlight w:val="yellow"/>
        </w:rPr>
        <w:t>23126863</w:t>
      </w:r>
    </w:p>
    <w:p w:rsidR="00F90718" w:rsidRPr="00690156" w:rsidRDefault="00F90718" w:rsidP="00F90718">
      <w:pPr>
        <w:pStyle w:val="ListParagraph"/>
        <w:numPr>
          <w:ilvl w:val="0"/>
          <w:numId w:val="1"/>
        </w:numPr>
        <w:spacing w:after="200" w:line="276" w:lineRule="auto"/>
        <w:contextualSpacing/>
        <w:rPr>
          <w:color w:val="0070C0"/>
        </w:rPr>
      </w:pPr>
      <w:r w:rsidRPr="00690156">
        <w:rPr>
          <w:color w:val="0070C0"/>
        </w:rPr>
        <w:t xml:space="preserve">Update customer record on CRM org with org ID, profile info, release number, date, </w:t>
      </w:r>
      <w:proofErr w:type="spellStart"/>
      <w:r w:rsidRPr="00690156">
        <w:rPr>
          <w:color w:val="0070C0"/>
        </w:rPr>
        <w:t>etc</w:t>
      </w:r>
      <w:proofErr w:type="spellEnd"/>
      <w:r w:rsidRPr="00690156">
        <w:rPr>
          <w:color w:val="0070C0"/>
        </w:rPr>
        <w:t>…</w:t>
      </w:r>
    </w:p>
    <w:p w:rsidR="00F90718" w:rsidRPr="00600DE4" w:rsidRDefault="00F90718" w:rsidP="00F90718">
      <w:pPr>
        <w:pStyle w:val="ListParagraph"/>
        <w:numPr>
          <w:ilvl w:val="0"/>
          <w:numId w:val="1"/>
        </w:numPr>
        <w:spacing w:after="200" w:line="276" w:lineRule="auto"/>
        <w:contextualSpacing/>
        <w:rPr>
          <w:strike/>
          <w:color w:val="0070C0"/>
          <w:highlight w:val="yellow"/>
        </w:rPr>
      </w:pPr>
      <w:r w:rsidRPr="00600DE4">
        <w:rPr>
          <w:strike/>
          <w:color w:val="0070C0"/>
          <w:highlight w:val="yellow"/>
        </w:rPr>
        <w:lastRenderedPageBreak/>
        <w:t>Log your actual time (not elapsed) on the CRM org as billable hours</w:t>
      </w:r>
      <w:r w:rsidR="005B1769" w:rsidRPr="00600DE4">
        <w:rPr>
          <w:strike/>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84895"/>
    <w:rsid w:val="002F41B7"/>
    <w:rsid w:val="003B2CAD"/>
    <w:rsid w:val="003E6138"/>
    <w:rsid w:val="0040255C"/>
    <w:rsid w:val="00422DE0"/>
    <w:rsid w:val="00451914"/>
    <w:rsid w:val="00461279"/>
    <w:rsid w:val="004E6C83"/>
    <w:rsid w:val="004F7FBA"/>
    <w:rsid w:val="00515390"/>
    <w:rsid w:val="00534618"/>
    <w:rsid w:val="005B1769"/>
    <w:rsid w:val="005F7054"/>
    <w:rsid w:val="00600DE4"/>
    <w:rsid w:val="006525B2"/>
    <w:rsid w:val="0067774F"/>
    <w:rsid w:val="00690156"/>
    <w:rsid w:val="006A087A"/>
    <w:rsid w:val="006D6636"/>
    <w:rsid w:val="00730312"/>
    <w:rsid w:val="00761FF7"/>
    <w:rsid w:val="0077696C"/>
    <w:rsid w:val="007A2E1E"/>
    <w:rsid w:val="007E29D7"/>
    <w:rsid w:val="00851BD8"/>
    <w:rsid w:val="0086708A"/>
    <w:rsid w:val="00882B63"/>
    <w:rsid w:val="008A6004"/>
    <w:rsid w:val="008D07E4"/>
    <w:rsid w:val="008D2ADB"/>
    <w:rsid w:val="0093277C"/>
    <w:rsid w:val="00944351"/>
    <w:rsid w:val="00945312"/>
    <w:rsid w:val="00973318"/>
    <w:rsid w:val="009E1682"/>
    <w:rsid w:val="00A05AD0"/>
    <w:rsid w:val="00A0673D"/>
    <w:rsid w:val="00A73997"/>
    <w:rsid w:val="00B1511B"/>
    <w:rsid w:val="00B62212"/>
    <w:rsid w:val="00BE0A96"/>
    <w:rsid w:val="00BF4C07"/>
    <w:rsid w:val="00C06BC8"/>
    <w:rsid w:val="00C616AF"/>
    <w:rsid w:val="00C9104C"/>
    <w:rsid w:val="00D97782"/>
    <w:rsid w:val="00DB2E35"/>
    <w:rsid w:val="00DF23F9"/>
    <w:rsid w:val="00E32744"/>
    <w:rsid w:val="00E43FC5"/>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E9E0"/>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 w:id="205025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14722</TotalTime>
  <Pages>8</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53</cp:revision>
  <dcterms:created xsi:type="dcterms:W3CDTF">2017-04-27T01:12:00Z</dcterms:created>
  <dcterms:modified xsi:type="dcterms:W3CDTF">2019-05-31T17:23:00Z</dcterms:modified>
</cp:coreProperties>
</file>