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</w:t>
      </w:r>
      <w:proofErr w:type="gramEnd"/>
      <w:r w:rsidRPr="003E4111">
        <w:t>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proofErr w:type="spellStart"/>
      <w:proofErr w:type="gramStart"/>
      <w:r w:rsidRPr="003E4111">
        <w:t>rstk.ScriptExecutor.execute</w:t>
      </w:r>
      <w:proofErr w:type="spellEnd"/>
      <w:proofErr w:type="gram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</w:t>
      </w:r>
      <w:proofErr w:type="spellStart"/>
      <w:r w:rsidRPr="00782F83">
        <w:rPr>
          <w:highlight w:val="magenta"/>
        </w:rPr>
        <w:t>Matouk</w:t>
      </w:r>
      <w:proofErr w:type="spellEnd"/>
      <w:r w:rsidRPr="00782F83">
        <w:rPr>
          <w:highlight w:val="magenta"/>
        </w:rPr>
        <w:t xml:space="preserve">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</w:t>
      </w:r>
      <w:proofErr w:type="spellStart"/>
      <w:r>
        <w:t>autoCompleteSoprod_minimumChar</w:t>
      </w:r>
      <w:proofErr w:type="spellEnd"/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 w:rsidRPr="00FB2ABC">
        <w:t>pjprojwbs</w:t>
      </w:r>
      <w:proofErr w:type="spellEnd"/>
      <w:r w:rsidRPr="00FB2ABC"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proofErr w:type="spellStart"/>
      <w:r w:rsidRPr="00782F83">
        <w:t>Project_Charge_Code_validation</w:t>
      </w:r>
      <w:proofErr w:type="spellEnd"/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pohdr_test__c</w:t>
      </w:r>
      <w:proofErr w:type="spellEnd"/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</w:t>
      </w:r>
      <w:proofErr w:type="spellStart"/>
      <w:r>
        <w:t>confcompvar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</w:t>
      </w:r>
      <w:proofErr w:type="spellStart"/>
      <w:r>
        <w:t>syconfig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syconfig_financials__c</w:t>
      </w:r>
      <w:proofErr w:type="spellEnd"/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pohdraddr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polineaddr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poloader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soaddr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soapi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 w:rsidRPr="00BE107F">
        <w:rPr>
          <w:rFonts w:ascii="Calibri" w:eastAsia="Calibri" w:hAnsi="Calibri" w:cs="Times New Roman"/>
        </w:rPr>
        <w:t>sopack</w:t>
      </w:r>
      <w:proofErr w:type="spellEnd"/>
      <w:r w:rsidRPr="00BE107F"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proofErr w:type="spellStart"/>
      <w:r>
        <w:rPr>
          <w:rFonts w:ascii="Calibri" w:eastAsia="Calibri" w:hAnsi="Calibri" w:cs="Times New Roman"/>
        </w:rPr>
        <w:t>sormaaddr</w:t>
      </w:r>
      <w:proofErr w:type="spellEnd"/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sogateway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  <w:proofErr w:type="spellEnd"/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</w:t>
      </w:r>
      <w:proofErr w:type="spellStart"/>
      <w:r>
        <w:t>sydatad</w:t>
      </w:r>
      <w:proofErr w:type="spellEnd"/>
      <w:r>
        <w:t>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proofErr w:type="spellStart"/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  <w:proofErr w:type="spellEnd"/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drplog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objecthelp_drplog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featcat</w:t>
      </w:r>
      <w:proofErr w:type="spellEnd"/>
      <w:r w:rsidR="00CB14D0">
        <w:t>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objecthelp_featcat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icinvrecon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objecthelp_icinvrecon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icixr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objecthelp_icixr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menu__c</w:t>
      </w:r>
      <w:proofErr w:type="spellEnd"/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objecthelp_menu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netchange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objecthelp_netchange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objpagesetup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objecthelp_objpagesetup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poloader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objecthelp_poloader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porcptap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objecthelp_porcptap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processlog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objecthelp_processlog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soapi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objecthelp_soapi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socustgateway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objecthelp_socustgateway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sofrtcalc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</w:t>
      </w:r>
      <w:proofErr w:type="spellStart"/>
      <w:r>
        <w:t>objecthelp_sofrtcalc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sogateway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objecthelp_sogateway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soline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objecthelp_soline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sydatat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objecthelp_sydatat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syprinter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objecthelp_syprinter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syreqind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objecthelp_syreqind</w:t>
      </w:r>
      <w:proofErr w:type="spellEnd"/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</w:t>
      </w:r>
      <w:proofErr w:type="spellStart"/>
      <w:r w:rsidR="00CB14D0">
        <w:t>ttaphdr</w:t>
      </w:r>
      <w:proofErr w:type="spellEnd"/>
      <w:r w:rsidR="00CB14D0">
        <w:t>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</w:t>
      </w:r>
      <w:proofErr w:type="spellStart"/>
      <w:r>
        <w:t>objecthelp_ttaphdr</w:t>
      </w:r>
      <w:proofErr w:type="spellEnd"/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</w:t>
      </w:r>
      <w:proofErr w:type="spellStart"/>
      <w:r>
        <w:t>oppquote_pricedecimals</w:t>
      </w:r>
      <w:proofErr w:type="spellEnd"/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proofErr w:type="spellStart"/>
      <w:proofErr w:type="gramStart"/>
      <w:r w:rsidRPr="00BE107F">
        <w:t>rstk.ScriptExecutor.execute</w:t>
      </w:r>
      <w:proofErr w:type="spellEnd"/>
      <w:proofErr w:type="gramEnd"/>
      <w:r w:rsidRPr="00BE107F">
        <w:t>('</w:t>
      </w:r>
      <w:proofErr w:type="spellStart"/>
      <w:r w:rsidRPr="00BE107F">
        <w:t>populate_externalid_soconppdist</w:t>
      </w:r>
      <w:proofErr w:type="spellEnd"/>
      <w:r w:rsidRPr="00BE107F">
        <w:t>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poitem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supitem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 w:rsidRPr="005354AE">
        <w:t>Case</w:t>
      </w:r>
      <w:r>
        <w:t>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</w:t>
      </w:r>
      <w:proofErr w:type="spellStart"/>
      <w:r>
        <w:t>quote__c</w:t>
      </w:r>
      <w:proofErr w:type="spellEnd"/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proofErr w:type="spellStart"/>
      <w:r w:rsidRPr="004D02A1">
        <w:t>woorddmd</w:t>
      </w:r>
      <w:proofErr w:type="spellEnd"/>
      <w:r w:rsidRPr="004D02A1">
        <w:t>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</w:t>
      </w:r>
      <w:proofErr w:type="spellStart"/>
      <w:r w:rsidRPr="00B73319">
        <w:rPr>
          <w:rStyle w:val="Hyperlink"/>
          <w:color w:val="auto"/>
          <w:u w:val="none"/>
        </w:rPr>
        <w:t>woorddmd_dmdsts_pl__c</w:t>
      </w:r>
      <w:proofErr w:type="spellEnd"/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poline</w:t>
      </w:r>
      <w:proofErr w:type="spellEnd"/>
      <w:r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</w:t>
      </w:r>
      <w:proofErr w:type="spellStart"/>
      <w:r w:rsidRPr="00B73319">
        <w:rPr>
          <w:rStyle w:val="Hyperlink"/>
          <w:color w:val="auto"/>
          <w:u w:val="none"/>
        </w:rPr>
        <w:t>txntype</w:t>
      </w:r>
      <w:proofErr w:type="spellEnd"/>
      <w:r w:rsidRPr="00B73319">
        <w:rPr>
          <w:rStyle w:val="Hyperlink"/>
          <w:color w:val="auto"/>
          <w:u w:val="none"/>
        </w:rPr>
        <w:t>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pohdr</w:t>
      </w:r>
      <w:proofErr w:type="spellEnd"/>
      <w:r>
        <w:rPr>
          <w:rStyle w:val="Hyperlink"/>
          <w:color w:val="auto"/>
          <w:u w:val="none"/>
        </w:rPr>
        <w:t>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proofErr w:type="spellStart"/>
      <w:r w:rsidRPr="00C004B3">
        <w:rPr>
          <w:rStyle w:val="Hyperlink"/>
          <w:color w:val="auto"/>
          <w:u w:val="none"/>
        </w:rPr>
        <w:t>sydata</w:t>
      </w:r>
      <w:proofErr w:type="spellEnd"/>
      <w:r w:rsidRPr="00C004B3">
        <w:rPr>
          <w:rStyle w:val="Hyperlink"/>
          <w:color w:val="auto"/>
          <w:u w:val="none"/>
        </w:rPr>
        <w:t>__</w:t>
      </w:r>
      <w:proofErr w:type="spellStart"/>
      <w:proofErr w:type="gramStart"/>
      <w:r w:rsidRPr="00C004B3">
        <w:rPr>
          <w:rStyle w:val="Hyperlink"/>
          <w:color w:val="auto"/>
          <w:u w:val="none"/>
        </w:rPr>
        <w:t>c.object</w:t>
      </w:r>
      <w:proofErr w:type="spellEnd"/>
      <w:proofErr w:type="gramEnd"/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</w:t>
      </w:r>
      <w:proofErr w:type="spellStart"/>
      <w:r w:rsidRPr="00C004B3">
        <w:rPr>
          <w:rStyle w:val="Hyperlink"/>
          <w:color w:val="auto"/>
          <w:u w:val="none"/>
        </w:rPr>
        <w:t>txntype</w:t>
      </w:r>
      <w:proofErr w:type="spellEnd"/>
      <w:r w:rsidRPr="00C004B3">
        <w:rPr>
          <w:rStyle w:val="Hyperlink"/>
          <w:color w:val="auto"/>
          <w:u w:val="none"/>
        </w:rPr>
        <w:t>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 xml:space="preserve">1.   Name = </w:t>
      </w:r>
      <w:proofErr w:type="spellStart"/>
      <w:r>
        <w:t>deleteIcitemsiteprojWhenZeroQty</w:t>
      </w:r>
      <w:proofErr w:type="spellEnd"/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</w:t>
      </w:r>
      <w:proofErr w:type="spellStart"/>
      <w:r>
        <w:t>icitems</w:t>
      </w:r>
      <w:r w:rsidR="009F1369">
        <w:t>iteproj</w:t>
      </w:r>
      <w:proofErr w:type="spellEnd"/>
      <w:r w:rsidR="009F1369">
        <w:t xml:space="preserve">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 xml:space="preserve">2.    Name = </w:t>
      </w:r>
      <w:proofErr w:type="spellStart"/>
      <w:r>
        <w:t>deleteIcitemprojWhenZeroQty</w:t>
      </w:r>
      <w:proofErr w:type="spellEnd"/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</w:t>
      </w:r>
      <w:proofErr w:type="spellStart"/>
      <w:r>
        <w:t>icitemproj</w:t>
      </w:r>
      <w:proofErr w:type="spellEnd"/>
      <w:r>
        <w:t xml:space="preserve">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sydefault</w:t>
      </w:r>
      <w:proofErr w:type="spellEnd"/>
      <w:r>
        <w:rPr>
          <w:rStyle w:val="Hyperlink"/>
          <w:color w:val="auto"/>
          <w:u w:val="none"/>
        </w:rPr>
        <w:t>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sydatat</w:t>
      </w:r>
      <w:proofErr w:type="spellEnd"/>
      <w:r>
        <w:rPr>
          <w:rStyle w:val="Hyperlink"/>
          <w:color w:val="auto"/>
          <w:u w:val="none"/>
        </w:rPr>
        <w:t>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</w:t>
      </w:r>
      <w:proofErr w:type="spellStart"/>
      <w:r w:rsidRPr="00455565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455565">
        <w:rPr>
          <w:rFonts w:ascii="Arial" w:hAnsi="Arial" w:cs="Arial"/>
          <w:color w:val="000000"/>
          <w:sz w:val="20"/>
          <w:szCs w:val="20"/>
        </w:rPr>
        <w:t>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socustcust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Primary_Customer</w:t>
      </w:r>
      <w:proofErr w:type="spellEnd"/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Secondary_Customer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sohdr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Sales_Order_Number_Not_Null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</w:t>
      </w:r>
      <w:proofErr w:type="spellStart"/>
      <w:r>
        <w:t>poagpq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SO_Agreement_Item_Detail</w:t>
      </w:r>
      <w:proofErr w:type="spellEnd"/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spellStart"/>
      <w:r>
        <w:rPr>
          <w:rStyle w:val="Hyperlink"/>
          <w:color w:val="auto"/>
          <w:u w:val="none"/>
        </w:rPr>
        <w:t>rtwcgwc</w:t>
      </w:r>
      <w:proofErr w:type="spellEnd"/>
      <w:r>
        <w:rPr>
          <w:rStyle w:val="Hyperlink"/>
          <w:color w:val="auto"/>
          <w:u w:val="none"/>
        </w:rPr>
        <w:t>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proofErr w:type="gramStart"/>
      <w:r w:rsidRPr="00C07604">
        <w:rPr>
          <w:rStyle w:val="Hyperlink"/>
          <w:color w:val="auto"/>
          <w:u w:val="none"/>
        </w:rPr>
        <w:t>rstk.ScriptExecutor.execute</w:t>
      </w:r>
      <w:proofErr w:type="gramEnd"/>
      <w:r w:rsidRPr="00C07604">
        <w:rPr>
          <w:rStyle w:val="Hyperlink"/>
          <w:color w:val="auto"/>
          <w:u w:val="none"/>
        </w:rPr>
        <w:t>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r>
        <w:t>soship</w:t>
      </w:r>
      <w:proofErr w:type="spellEnd"/>
      <w:r>
        <w:t>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</w:t>
      </w:r>
      <w:proofErr w:type="spellStart"/>
      <w:r w:rsidRPr="00C07604">
        <w:rPr>
          <w:rStyle w:val="Hyperlink"/>
          <w:color w:val="auto"/>
          <w:u w:val="none"/>
        </w:rPr>
        <w:t>Cannot_change_Customer</w:t>
      </w:r>
      <w:proofErr w:type="spellEnd"/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set_confdcomp_pricehr</w:t>
      </w:r>
      <w:proofErr w:type="spellEnd"/>
      <w:r w:rsidRPr="00C07604">
        <w:t>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proofErr w:type="spellStart"/>
      <w:proofErr w:type="gramStart"/>
      <w:r w:rsidRPr="00C07604">
        <w:t>rstk.ScriptExecutor.execute</w:t>
      </w:r>
      <w:proofErr w:type="spellEnd"/>
      <w:proofErr w:type="gramEnd"/>
      <w:r w:rsidRPr="00C07604">
        <w:t>('</w:t>
      </w:r>
      <w:proofErr w:type="spellStart"/>
      <w:r w:rsidRPr="00C07604">
        <w:t>set_confcomp_pricehr</w:t>
      </w:r>
      <w:proofErr w:type="spellEnd"/>
      <w:r w:rsidRPr="00C07604">
        <w:t>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18.1</w:t>
      </w:r>
      <w:r>
        <w:rPr>
          <w:rStyle w:val="Hyperlink"/>
          <w:color w:val="auto"/>
          <w:u w:val="none"/>
        </w:rPr>
        <w:t>8</w:t>
      </w:r>
      <w:r>
        <w:rPr>
          <w:rStyle w:val="Hyperlink"/>
          <w:color w:val="auto"/>
          <w:u w:val="none"/>
        </w:rPr>
        <w:t xml:space="preserve">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18.1</w:t>
      </w:r>
      <w:r>
        <w:rPr>
          <w:rStyle w:val="Hyperlink"/>
          <w:color w:val="auto"/>
          <w:u w:val="none"/>
        </w:rPr>
        <w:t>8</w:t>
      </w:r>
      <w:r>
        <w:rPr>
          <w:rStyle w:val="Hyperlink"/>
          <w:color w:val="auto"/>
          <w:u w:val="none"/>
        </w:rPr>
        <w:t xml:space="preserve">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</w:t>
      </w:r>
      <w:r>
        <w:t>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</w:t>
      </w:r>
      <w:bookmarkStart w:id="0" w:name="_GoBack"/>
      <w:bookmarkEnd w:id="0"/>
      <w:r>
        <w:t>fcomp__c</w:t>
      </w:r>
    </w:p>
    <w:p w:rsidR="00485952" w:rsidRP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proofErr w:type="spellStart"/>
      <w:r w:rsidRPr="00485952">
        <w:t>Labor_Operation_Run_Type</w:t>
      </w:r>
      <w:proofErr w:type="spellEnd"/>
      <w:r w:rsidRPr="00485952">
        <w:t xml:space="preserve"> </w:t>
      </w: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463" w:rsidRDefault="00FC4463" w:rsidP="00B73768">
      <w:pPr>
        <w:spacing w:after="0" w:line="240" w:lineRule="auto"/>
      </w:pPr>
      <w:r>
        <w:separator/>
      </w:r>
    </w:p>
  </w:endnote>
  <w:endnote w:type="continuationSeparator" w:id="0">
    <w:p w:rsidR="00FC4463" w:rsidRDefault="00FC4463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463" w:rsidRDefault="00FC4463" w:rsidP="00B73768">
      <w:pPr>
        <w:spacing w:after="0" w:line="240" w:lineRule="auto"/>
      </w:pPr>
      <w:r>
        <w:separator/>
      </w:r>
    </w:p>
  </w:footnote>
  <w:footnote w:type="continuationSeparator" w:id="0">
    <w:p w:rsidR="00FC4463" w:rsidRDefault="00FC4463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806D0B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8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7"/>
  </w:num>
  <w:num w:numId="14">
    <w:abstractNumId w:val="10"/>
  </w:num>
  <w:num w:numId="15">
    <w:abstractNumId w:val="9"/>
  </w:num>
  <w:num w:numId="16">
    <w:abstractNumId w:val="5"/>
  </w:num>
  <w:num w:numId="17">
    <w:abstractNumId w:val="16"/>
  </w:num>
  <w:num w:numId="18">
    <w:abstractNumId w:val="17"/>
  </w:num>
  <w:num w:numId="19">
    <w:abstractNumId w:val="15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11"/>
    <w:rsid w:val="00000A21"/>
    <w:rsid w:val="000A1569"/>
    <w:rsid w:val="000A4FB0"/>
    <w:rsid w:val="000B3FA8"/>
    <w:rsid w:val="000B4BDD"/>
    <w:rsid w:val="00152320"/>
    <w:rsid w:val="002B7497"/>
    <w:rsid w:val="003E4111"/>
    <w:rsid w:val="003F7D4A"/>
    <w:rsid w:val="00416327"/>
    <w:rsid w:val="00455565"/>
    <w:rsid w:val="00485952"/>
    <w:rsid w:val="004F0D0B"/>
    <w:rsid w:val="005354AE"/>
    <w:rsid w:val="005D454B"/>
    <w:rsid w:val="006247E6"/>
    <w:rsid w:val="00640867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E40C3F"/>
    <w:rsid w:val="00E77D4D"/>
    <w:rsid w:val="00EC1158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85B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8" Type="http://schemas.openxmlformats.org/officeDocument/2006/relationships/hyperlink" Target="https://test.salesforce.com/packaging/installPackage.apexp?p0=04t0B000000A2r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Rob Bowman</cp:lastModifiedBy>
  <cp:revision>24</cp:revision>
  <dcterms:created xsi:type="dcterms:W3CDTF">2018-02-14T17:35:00Z</dcterms:created>
  <dcterms:modified xsi:type="dcterms:W3CDTF">2018-07-30T23:48:00Z</dcterms:modified>
</cp:coreProperties>
</file>