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 xml:space="preserve">-ff only if </w:t>
      </w:r>
      <w:proofErr w:type="spellStart"/>
      <w:r>
        <w:rPr>
          <w:rFonts w:ascii="Helvetica" w:hAnsi="Helvetica" w:cs="Helvetica"/>
        </w:rPr>
        <w:t>RS-Support</w:t>
      </w:r>
      <w:proofErr w:type="spellEnd"/>
      <w:r>
        <w:rPr>
          <w:rFonts w:ascii="Helvetica" w:hAnsi="Helvetica" w:cs="Helvetica"/>
        </w:rPr>
        <w:t xml:space="preserve">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lastRenderedPageBreak/>
        <w:t>Winter 19.10</w:t>
      </w:r>
    </w:p>
    <w:p w14:paraId="544BD0FC" w14:textId="77777777" w:rsidR="00AF7073" w:rsidRDefault="00AF7073" w:rsidP="00AF7073">
      <w:r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76D4AC04" w:rsidR="00344C5D" w:rsidRDefault="006E6DAD" w:rsidP="00344C5D">
      <w:r>
        <w:t>19.15.</w:t>
      </w:r>
      <w:r w:rsidR="00386B3D">
        <w:t>5</w:t>
      </w:r>
      <w:r w:rsidR="00E333D8">
        <w:t xml:space="preserve"> - </w:t>
      </w:r>
      <w:r w:rsidRPr="006E6DAD">
        <w:rPr>
          <w:rStyle w:val="Hyperlink"/>
        </w:rPr>
        <w:t>https://login.salesforce.com/packaging/installPackage.apexp?p0=</w:t>
      </w:r>
      <w:bookmarkStart w:id="0" w:name="ExportPackageDetailPage:theForm:versionD"/>
      <w:r w:rsidR="00386B3D">
        <w:fldChar w:fldCharType="begin"/>
      </w:r>
      <w:r w:rsidR="00386B3D">
        <w:instrText xml:space="preserve"> HYPERLINK "https://login.salesforce.com/packaging/installPackage.apexp?p0=04t4O000000gTcT" </w:instrText>
      </w:r>
      <w:r w:rsidR="00386B3D">
        <w:fldChar w:fldCharType="separate"/>
      </w:r>
      <w:r w:rsidR="00386B3D">
        <w:rPr>
          <w:rStyle w:val="Hyperlink"/>
        </w:rPr>
        <w:t>04t4O000000gTcT</w:t>
      </w:r>
      <w:r w:rsidR="00386B3D">
        <w:fldChar w:fldCharType="end"/>
      </w:r>
      <w:bookmarkEnd w:id="0"/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36E02C57" w:rsidR="00E333D8" w:rsidRDefault="006E6DAD" w:rsidP="00E333D8">
      <w:pPr>
        <w:rPr>
          <w:rStyle w:val="Hyperlink"/>
        </w:rPr>
      </w:pPr>
      <w:r>
        <w:t>19.15.</w:t>
      </w:r>
      <w:r w:rsidR="00386B3D">
        <w:t>5</w:t>
      </w:r>
      <w:r w:rsidR="00E333D8">
        <w:t xml:space="preserve"> - </w:t>
      </w:r>
      <w:hyperlink r:id="rId14" w:history="1">
        <w:r w:rsidR="00386B3D" w:rsidRPr="00387415">
          <w:rPr>
            <w:rStyle w:val="Hyperlink"/>
          </w:rPr>
          <w:t>https://test.salesforce.com/packaging/installPackage.apexp?</w:t>
        </w:r>
        <w:bookmarkStart w:id="1" w:name="_GoBack"/>
        <w:bookmarkEnd w:id="1"/>
        <w:r w:rsidR="00386B3D" w:rsidRPr="00387415">
          <w:rPr>
            <w:rStyle w:val="Hyperlink"/>
          </w:rPr>
          <w:t>p0=</w:t>
        </w:r>
        <w:hyperlink r:id="rId15" w:history="1">
          <w:r w:rsidR="00386B3D">
            <w:rPr>
              <w:rStyle w:val="Hyperlink"/>
            </w:rPr>
            <w:t>04t4O000000gTcT</w:t>
          </w:r>
        </w:hyperlink>
      </w:hyperlink>
    </w:p>
    <w:p w14:paraId="30283D3D" w14:textId="77777777" w:rsidR="00386B3D" w:rsidRDefault="00386B3D" w:rsidP="00386B3D">
      <w:r>
        <w:lastRenderedPageBreak/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2C21133" w14:textId="77777777" w:rsidR="00386B3D" w:rsidRDefault="00386B3D" w:rsidP="00386B3D">
      <w:pPr>
        <w:pStyle w:val="ListParagraph"/>
        <w:ind w:left="540"/>
      </w:pPr>
    </w:p>
    <w:p w14:paraId="3A1A824E" w14:textId="77777777" w:rsidR="00386B3D" w:rsidRDefault="00386B3D" w:rsidP="00386B3D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73762A10" w14:textId="77777777" w:rsidR="00386B3D" w:rsidRDefault="00386B3D" w:rsidP="00E333D8"/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1B76470F" w:rsidR="00FF5726" w:rsidRPr="0068361B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17D7533" w14:textId="31BB357B" w:rsidR="0068361B" w:rsidRDefault="0068361B" w:rsidP="00720542">
      <w:pPr>
        <w:pStyle w:val="ListParagraph"/>
        <w:ind w:left="2880"/>
      </w:pPr>
    </w:p>
    <w:p w14:paraId="2390C14C" w14:textId="77777777" w:rsidR="0068361B" w:rsidRPr="0068361B" w:rsidRDefault="0068361B" w:rsidP="0068361B"/>
    <w:p w14:paraId="6D75A61F" w14:textId="1E72E9F4" w:rsidR="0068361B" w:rsidRDefault="0068361B" w:rsidP="0068361B">
      <w:pPr>
        <w:ind w:left="1440"/>
      </w:pPr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10BB0B1C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</w:t>
      </w:r>
      <w:r w:rsidR="00BA15F8">
        <w:t>h</w:t>
      </w:r>
      <w:r>
        <w:t>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75FF754A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</w:p>
    <w:p w14:paraId="1C31DDE6" w14:textId="4EB277E1" w:rsidR="00AD0266" w:rsidRDefault="00720542" w:rsidP="005B5005">
      <w:pPr>
        <w:pStyle w:val="ListParagraph"/>
        <w:numPr>
          <w:ilvl w:val="1"/>
          <w:numId w:val="5"/>
        </w:numPr>
      </w:pPr>
      <w:r>
        <w:t>‘Run Scripts –</w:t>
      </w:r>
    </w:p>
    <w:p w14:paraId="6E910478" w14:textId="76C45DC7" w:rsidR="00720542" w:rsidRDefault="00AD0266" w:rsidP="005B5005">
      <w:pPr>
        <w:pStyle w:val="ListParagraph"/>
        <w:numPr>
          <w:ilvl w:val="3"/>
          <w:numId w:val="5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 w:rsidR="005B5005">
        <w:rPr>
          <w:rFonts w:asciiTheme="majorHAnsi" w:hAnsiTheme="majorHAnsi" w:cstheme="majorHAnsi"/>
        </w:rPr>
        <w:t>‘</w:t>
      </w:r>
      <w:proofErr w:type="spellStart"/>
      <w:r w:rsidR="005B5005" w:rsidRPr="005B5005">
        <w:rPr>
          <w:rFonts w:asciiTheme="majorHAnsi" w:hAnsiTheme="majorHAnsi" w:cstheme="majorHAnsi"/>
        </w:rPr>
        <w:t>rstk.ScriptExecutor.execute</w:t>
      </w:r>
      <w:proofErr w:type="spellEnd"/>
      <w:r w:rsidR="005B5005" w:rsidRPr="005B5005">
        <w:rPr>
          <w:rFonts w:asciiTheme="majorHAnsi" w:hAnsiTheme="majorHAnsi" w:cstheme="majorHAnsi"/>
        </w:rPr>
        <w:t>('</w:t>
      </w:r>
      <w:proofErr w:type="spellStart"/>
      <w:r w:rsidR="005B5005" w:rsidRPr="005B5005">
        <w:rPr>
          <w:rFonts w:asciiTheme="majorHAnsi" w:hAnsiTheme="majorHAnsi" w:cstheme="majorHAnsi"/>
        </w:rPr>
        <w:t>set_ltexpireind</w:t>
      </w:r>
      <w:proofErr w:type="spellEnd"/>
      <w:r w:rsidR="005B5005" w:rsidRPr="005B5005">
        <w:rPr>
          <w:rFonts w:asciiTheme="majorHAnsi" w:hAnsiTheme="majorHAnsi" w:cstheme="majorHAnsi"/>
        </w:rPr>
        <w:t>', true);</w:t>
      </w:r>
    </w:p>
    <w:p w14:paraId="1EB408FB" w14:textId="77777777" w:rsidR="00AD0266" w:rsidRPr="005B5005" w:rsidRDefault="00AD0266" w:rsidP="005B5005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C428C80" w14:textId="6934A126" w:rsidR="00720542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464EACA1" w14:textId="77777777" w:rsidR="005B5005" w:rsidRDefault="005B5005" w:rsidP="005B5005">
      <w:pPr>
        <w:pStyle w:val="ListParagraph"/>
      </w:pPr>
    </w:p>
    <w:p w14:paraId="23170CB1" w14:textId="25B3A6FE" w:rsidR="005B5005" w:rsidRDefault="005B5005" w:rsidP="005B5005">
      <w:pPr>
        <w:pStyle w:val="ListParagraph"/>
        <w:numPr>
          <w:ilvl w:val="2"/>
          <w:numId w:val="5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0EC7E548" w14:textId="15C0965D" w:rsidR="005B5005" w:rsidRDefault="005B5005" w:rsidP="005B5005">
      <w:pPr>
        <w:pStyle w:val="ListParagraph"/>
        <w:numPr>
          <w:ilvl w:val="3"/>
          <w:numId w:val="5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706C1629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3FF92907" w14:textId="6A95B93A" w:rsidR="0068361B" w:rsidRDefault="0068361B" w:rsidP="0068361B"/>
    <w:p w14:paraId="127D7FB9" w14:textId="63685AB1" w:rsidR="0068361B" w:rsidRDefault="0068361B" w:rsidP="0068361B">
      <w:pPr>
        <w:pStyle w:val="ListParagraph"/>
      </w:pPr>
    </w:p>
    <w:p w14:paraId="0CEFDCC3" w14:textId="77777777" w:rsidR="0068361B" w:rsidRDefault="0068361B" w:rsidP="0068361B"/>
    <w:p w14:paraId="6B016AD9" w14:textId="77777777" w:rsidR="00344C5D" w:rsidRDefault="00344C5D" w:rsidP="00344C5D"/>
    <w:p w14:paraId="503D0FC0" w14:textId="4794A26D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757666"/>
    <w:multiLevelType w:val="hybridMultilevel"/>
    <w:tmpl w:val="35E607C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C8"/>
    <w:rsid w:val="00097444"/>
    <w:rsid w:val="001503D9"/>
    <w:rsid w:val="001927F4"/>
    <w:rsid w:val="001D2BFF"/>
    <w:rsid w:val="001E2248"/>
    <w:rsid w:val="001E252C"/>
    <w:rsid w:val="00214813"/>
    <w:rsid w:val="002365C8"/>
    <w:rsid w:val="002B6215"/>
    <w:rsid w:val="00320959"/>
    <w:rsid w:val="00327FE1"/>
    <w:rsid w:val="00344C5D"/>
    <w:rsid w:val="00362719"/>
    <w:rsid w:val="00386B3D"/>
    <w:rsid w:val="003F4051"/>
    <w:rsid w:val="00463485"/>
    <w:rsid w:val="0051492A"/>
    <w:rsid w:val="005B5005"/>
    <w:rsid w:val="0060458B"/>
    <w:rsid w:val="00671E2D"/>
    <w:rsid w:val="0068361B"/>
    <w:rsid w:val="0069653F"/>
    <w:rsid w:val="006E6DAD"/>
    <w:rsid w:val="00720542"/>
    <w:rsid w:val="008644BA"/>
    <w:rsid w:val="008A7C07"/>
    <w:rsid w:val="0093321D"/>
    <w:rsid w:val="0096097E"/>
    <w:rsid w:val="00A443EA"/>
    <w:rsid w:val="00AC5AFF"/>
    <w:rsid w:val="00AD0266"/>
    <w:rsid w:val="00AF7073"/>
    <w:rsid w:val="00B44AF5"/>
    <w:rsid w:val="00B949FB"/>
    <w:rsid w:val="00BA15F8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6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4O000000gTcT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gTcO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7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Bowman</cp:lastModifiedBy>
  <cp:revision>63</cp:revision>
  <dcterms:created xsi:type="dcterms:W3CDTF">2019-03-20T19:48:00Z</dcterms:created>
  <dcterms:modified xsi:type="dcterms:W3CDTF">2019-05-24T20:51:00Z</dcterms:modified>
</cp:coreProperties>
</file>