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See ticket </w:t>
      </w:r>
      <w:r w:rsidR="00BA5B82">
        <w:rPr>
          <w:color w:val="0070C0"/>
        </w:rPr>
        <w:t>20000</w:t>
      </w:r>
      <w:r w:rsidR="00855290">
        <w:rPr>
          <w:color w:val="0070C0"/>
        </w:rPr>
        <w:t xml:space="preserve"> </w:t>
      </w:r>
      <w:r>
        <w:rPr>
          <w:color w:val="0070C0"/>
        </w:rPr>
        <w:t>for available and required RSF/ERP builds</w:t>
      </w:r>
      <w:r w:rsidR="00A42192">
        <w:rPr>
          <w:color w:val="0070C0"/>
        </w:rPr>
        <w:t>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Create profiles that will have full</w:t>
      </w:r>
      <w:r w:rsidR="0036141D" w:rsidRPr="00D01EF2">
        <w:rPr>
          <w:color w:val="0070C0"/>
          <w:highlight w:val="yellow"/>
        </w:rPr>
        <w:t xml:space="preserve"> access to ERP and Financials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User - Full Access” and name it “RSF Standard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Platform User - Full Access” and name it “RSF Standard Platform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existing custom profiles based on customer requirements</w:t>
      </w:r>
      <w:r w:rsidR="00CA3EAE" w:rsidRPr="00D01EF2">
        <w:rPr>
          <w:color w:val="0070C0"/>
          <w:highlight w:val="yellow"/>
        </w:rPr>
        <w:t>.</w:t>
      </w:r>
      <w:r w:rsidR="008B67ED" w:rsidRPr="00D01EF2">
        <w:rPr>
          <w:color w:val="0070C0"/>
          <w:highlight w:val="yellow"/>
        </w:rPr>
        <w:t xml:space="preserve"> THIS NEEDS TO BE DONE IN THE ERP INSTALL IN ORDER TO GET ERP PERMISSIONS</w:t>
      </w:r>
      <w:r w:rsidR="0036141D" w:rsidRPr="00D01EF2">
        <w:rPr>
          <w:color w:val="0070C0"/>
          <w:highlight w:val="yellow"/>
        </w:rPr>
        <w:t xml:space="preserve">. </w:t>
      </w:r>
      <w:r w:rsidR="00D01EF2">
        <w:rPr>
          <w:color w:val="0070C0"/>
          <w:highlight w:val="yellow"/>
        </w:rPr>
        <w:t xml:space="preserve"> </w:t>
      </w:r>
      <w:r w:rsidR="00D01EF2">
        <w:rPr>
          <w:color w:val="0070C0"/>
          <w:highlight w:val="yellow"/>
        </w:rPr>
        <w:br/>
      </w:r>
      <w:r w:rsidR="00A81531" w:rsidRPr="00D01EF2">
        <w:rPr>
          <w:color w:val="0070C0"/>
          <w:highlight w:val="yellow"/>
        </w:rPr>
        <w:t>If customers who already have ERP ask us to provide RSF profiles to a new custom profile that does not have ERP permissions then we’ll need to use Snapshot to manually deploy the permissions.</w:t>
      </w:r>
    </w:p>
    <w:p w:rsidR="00D01EF2" w:rsidRPr="00D01EF2" w:rsidRDefault="00D01EF2" w:rsidP="00DA6673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D01EF2">
        <w:rPr>
          <w:color w:val="FF0000"/>
          <w:highlight w:val="yellow"/>
        </w:rPr>
        <w:t xml:space="preserve">IF IN DOUBT ABOUT THE PROFILES, </w:t>
      </w:r>
      <w:r w:rsidR="006172F5">
        <w:rPr>
          <w:color w:val="FF0000"/>
          <w:highlight w:val="yellow"/>
        </w:rPr>
        <w:t xml:space="preserve">CONTINUE WITH THE INSTALLATION </w:t>
      </w:r>
      <w:r w:rsidR="00E45A3D">
        <w:rPr>
          <w:color w:val="FF0000"/>
          <w:highlight w:val="yellow"/>
        </w:rPr>
        <w:t xml:space="preserve">AND </w:t>
      </w:r>
      <w:r w:rsidRPr="00D01EF2">
        <w:rPr>
          <w:color w:val="FF0000"/>
          <w:highlight w:val="yellow"/>
        </w:rPr>
        <w:t>ADD A COMMENT TO THE TICKET ASKING FOR A REVIEW.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Install Financials package using the </w:t>
      </w:r>
      <w:r w:rsidR="005D0AE9">
        <w:rPr>
          <w:color w:val="0070C0"/>
        </w:rPr>
        <w:t>correct</w:t>
      </w:r>
      <w:r>
        <w:rPr>
          <w:color w:val="0070C0"/>
        </w:rPr>
        <w:t xml:space="preserve"> </w:t>
      </w:r>
      <w:r w:rsidR="005D0AE9">
        <w:rPr>
          <w:color w:val="0070C0"/>
        </w:rPr>
        <w:t>build</w:t>
      </w:r>
      <w:r>
        <w:rPr>
          <w:color w:val="0070C0"/>
        </w:rPr>
        <w:t xml:space="preserve"> URL:</w:t>
      </w:r>
    </w:p>
    <w:p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RSF version based on ticket </w:t>
      </w:r>
      <w:r w:rsidR="005D0AE9">
        <w:rPr>
          <w:color w:val="0070C0"/>
        </w:rPr>
        <w:t>20000 or use specific build if requested</w:t>
      </w:r>
      <w:r>
        <w:rPr>
          <w:color w:val="0070C0"/>
        </w:rPr>
        <w:t>.  Installation URL is in the ‘Manual Steps Doc’ for the current quarterly release or from PDE4</w:t>
      </w:r>
      <w:r w:rsidR="00855290">
        <w:rPr>
          <w:color w:val="0070C0"/>
        </w:rPr>
        <w:t>F</w:t>
      </w:r>
      <w:r>
        <w:rPr>
          <w:color w:val="0070C0"/>
        </w:rPr>
        <w:t>.  Replace ‘login’ with ‘test’ if installing in a sandbox.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‘Install for Specific Profiles...’ option and apply Financials permissions </w:t>
      </w:r>
      <w:r w:rsidRPr="00392DF7">
        <w:rPr>
          <w:color w:val="0070C0"/>
          <w:highlight w:val="yellow"/>
        </w:rPr>
        <w:t xml:space="preserve">to </w:t>
      </w:r>
      <w:r w:rsidR="00392DF7" w:rsidRPr="00392DF7">
        <w:rPr>
          <w:color w:val="0070C0"/>
          <w:highlight w:val="yellow"/>
        </w:rPr>
        <w:t xml:space="preserve">both RS and RSF </w:t>
      </w:r>
      <w:r w:rsidRPr="00392DF7">
        <w:rPr>
          <w:color w:val="0070C0"/>
          <w:highlight w:val="yellow"/>
        </w:rPr>
        <w:t>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Platform User - Full Access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User - Full Access</w:t>
      </w:r>
    </w:p>
    <w:p w:rsidR="00801AAB" w:rsidRPr="00801AAB" w:rsidRDefault="00801AAB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Any existing RS customer profiles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Pr="006172F5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6172F5">
        <w:rPr>
          <w:color w:val="0070C0"/>
          <w:highlight w:val="yellow"/>
        </w:rPr>
        <w:t xml:space="preserve">And any other existing customer </w:t>
      </w:r>
      <w:r w:rsidR="00801AAB" w:rsidRPr="006172F5">
        <w:rPr>
          <w:color w:val="0070C0"/>
          <w:highlight w:val="yellow"/>
        </w:rPr>
        <w:t xml:space="preserve">RSF </w:t>
      </w:r>
      <w:r w:rsidRPr="006172F5">
        <w:rPr>
          <w:color w:val="0070C0"/>
          <w:highlight w:val="yellow"/>
        </w:rPr>
        <w:t>profiles needing access to Financials based on customer requirements</w:t>
      </w:r>
      <w:r w:rsidR="005D0AE9" w:rsidRPr="006172F5">
        <w:rPr>
          <w:color w:val="0070C0"/>
          <w:highlight w:val="yellow"/>
        </w:rPr>
        <w:t>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801AAB" w:rsidRPr="00801AAB" w:rsidRDefault="00801AAB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 xml:space="preserve">Once the installation is complete, remove Apex Class Access and Visualforce Page Access for </w:t>
      </w:r>
      <w:proofErr w:type="spellStart"/>
      <w:r w:rsidRPr="00801AAB">
        <w:rPr>
          <w:color w:val="0070C0"/>
          <w:highlight w:val="yellow"/>
        </w:rPr>
        <w:t>rstkf</w:t>
      </w:r>
      <w:proofErr w:type="spellEnd"/>
      <w:r w:rsidRPr="00801AAB">
        <w:rPr>
          <w:color w:val="0070C0"/>
          <w:highlight w:val="yellow"/>
        </w:rPr>
        <w:t xml:space="preserve"> files from all RS profiles </w:t>
      </w:r>
      <w:r w:rsidR="00A8707F">
        <w:rPr>
          <w:color w:val="0070C0"/>
          <w:highlight w:val="yellow"/>
        </w:rPr>
        <w:t xml:space="preserve">(ERP-only) </w:t>
      </w:r>
      <w:r w:rsidRPr="00801AAB">
        <w:rPr>
          <w:color w:val="0070C0"/>
          <w:highlight w:val="yellow"/>
        </w:rPr>
        <w:t xml:space="preserve">modified </w:t>
      </w:r>
      <w:r w:rsidR="00844059">
        <w:rPr>
          <w:color w:val="0070C0"/>
          <w:highlight w:val="yellow"/>
        </w:rPr>
        <w:t>above</w:t>
      </w:r>
      <w:r w:rsidRPr="00801AAB">
        <w:rPr>
          <w:color w:val="0070C0"/>
          <w:highlight w:val="yellow"/>
        </w:rPr>
        <w:t>.</w:t>
      </w:r>
    </w:p>
    <w:p w:rsidR="00135ECD" w:rsidRPr="00F37335" w:rsidRDefault="00135ECD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lastRenderedPageBreak/>
        <w:t xml:space="preserve">This must be done using the appropriate UI.  </w:t>
      </w:r>
    </w:p>
    <w:p w:rsidR="00135ECD" w:rsidRPr="0072693A" w:rsidRDefault="00135ECD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FF0000"/>
          <w:highlight w:val="yellow"/>
        </w:rPr>
      </w:pPr>
      <w:r w:rsidRPr="0072693A">
        <w:rPr>
          <w:strike/>
          <w:color w:val="FF0000"/>
          <w:highlight w:val="yellow"/>
        </w:rPr>
        <w:t>Setup &gt; Customize &gt; User Interface</w:t>
      </w:r>
    </w:p>
    <w:p w:rsid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As of SF Spring 18, this option is under Setup &gt; Manage </w:t>
      </w:r>
      <w:r w:rsidRPr="0072693A">
        <w:rPr>
          <w:color w:val="FF0000"/>
          <w:highlight w:val="yellow"/>
        </w:rPr>
        <w:t>Users &gt;</w:t>
      </w:r>
      <w:r w:rsidRPr="0072693A">
        <w:rPr>
          <w:highlight w:val="yellow"/>
        </w:rPr>
        <w:t xml:space="preserve"> </w:t>
      </w:r>
      <w:r w:rsidRPr="0072693A">
        <w:rPr>
          <w:color w:val="FF0000"/>
          <w:highlight w:val="yellow"/>
        </w:rPr>
        <w:t xml:space="preserve">User Management Settings </w:t>
      </w:r>
    </w:p>
    <w:p w:rsidR="0072693A" w:rsidRP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72693A">
        <w:rPr>
          <w:color w:val="FF0000"/>
          <w:highlight w:val="yellow"/>
        </w:rPr>
        <w:t xml:space="preserve">Enable this </w:t>
      </w:r>
      <w:r>
        <w:rPr>
          <w:color w:val="FF0000"/>
          <w:highlight w:val="yellow"/>
        </w:rPr>
        <w:t>setting</w:t>
      </w:r>
      <w:r w:rsidRPr="0072693A">
        <w:rPr>
          <w:color w:val="FF0000"/>
          <w:highlight w:val="yellow"/>
        </w:rPr>
        <w:t>: Enhanced Profile User Interface</w:t>
      </w:r>
    </w:p>
    <w:p w:rsidR="004B5302" w:rsidRPr="00F37335" w:rsidRDefault="004B5302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is required because the other UI does </w:t>
      </w:r>
      <w:r w:rsidR="00F37335" w:rsidRPr="00F37335">
        <w:rPr>
          <w:color w:val="FF0000"/>
          <w:highlight w:val="yellow"/>
        </w:rPr>
        <w:t>NOT</w:t>
      </w:r>
      <w:r w:rsidRPr="00F37335">
        <w:rPr>
          <w:color w:val="FF0000"/>
          <w:highlight w:val="yellow"/>
        </w:rPr>
        <w:t xml:space="preserve"> display all the components.</w:t>
      </w:r>
    </w:p>
    <w:p w:rsidR="00801AAB" w:rsidRPr="00135ECD" w:rsidRDefault="00801AAB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>The end result is all RS profiles have RSF object/FLS permissions</w:t>
      </w:r>
      <w:r w:rsidR="005D0AE9">
        <w:rPr>
          <w:color w:val="0070C0"/>
          <w:highlight w:val="yellow"/>
        </w:rPr>
        <w:t xml:space="preserve"> (and no access to Classes/Pages)</w:t>
      </w:r>
      <w:r w:rsidRPr="00135ECD">
        <w:rPr>
          <w:color w:val="0070C0"/>
          <w:highlight w:val="yellow"/>
        </w:rPr>
        <w:t xml:space="preserve">.  This is needed for ERP programs that reference RSF objects.  Removing the Class/Page permissions prevents ERP-only users from accessing RSF programs. </w:t>
      </w:r>
    </w:p>
    <w:p w:rsidR="004E5A6E" w:rsidRPr="002D052B" w:rsidRDefault="004E5A6E" w:rsidP="004E5A6E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 xml:space="preserve">Edit the RSF profiles and verify ALL Apex Class </w:t>
      </w:r>
      <w:r>
        <w:rPr>
          <w:color w:val="0070C0"/>
          <w:highlight w:val="yellow"/>
        </w:rPr>
        <w:t xml:space="preserve">&amp; Visualforce Page </w:t>
      </w:r>
      <w:r w:rsidRPr="002D052B">
        <w:rPr>
          <w:color w:val="0070C0"/>
          <w:highlight w:val="yellow"/>
        </w:rPr>
        <w:t xml:space="preserve">Access files are enabled.  Several files end up not enabled </w:t>
      </w:r>
      <w:r>
        <w:rPr>
          <w:color w:val="0070C0"/>
          <w:highlight w:val="yellow"/>
        </w:rPr>
        <w:t>on every installation – may be a SF bug.</w:t>
      </w:r>
    </w:p>
    <w:p w:rsidR="00135ECD" w:rsidRPr="00135ECD" w:rsidRDefault="00135ECD" w:rsidP="00135EC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 xml:space="preserve">After making the changes above set the </w:t>
      </w:r>
      <w:r w:rsidR="00A8707F">
        <w:rPr>
          <w:color w:val="0070C0"/>
          <w:highlight w:val="yellow"/>
        </w:rPr>
        <w:t>‘</w:t>
      </w:r>
      <w:r w:rsidRPr="00135ECD">
        <w:rPr>
          <w:color w:val="0070C0"/>
          <w:highlight w:val="yellow"/>
        </w:rPr>
        <w:t xml:space="preserve">Enhanced Profile </w:t>
      </w:r>
      <w:proofErr w:type="gramStart"/>
      <w:r w:rsidRPr="00135ECD">
        <w:rPr>
          <w:color w:val="0070C0"/>
          <w:highlight w:val="yellow"/>
        </w:rPr>
        <w:t>User</w:t>
      </w:r>
      <w:r w:rsidR="00A8707F">
        <w:rPr>
          <w:color w:val="0070C0"/>
          <w:highlight w:val="yellow"/>
        </w:rPr>
        <w:t xml:space="preserve"> </w:t>
      </w:r>
      <w:r w:rsidRPr="00135ECD">
        <w:rPr>
          <w:color w:val="0070C0"/>
          <w:highlight w:val="yellow"/>
        </w:rPr>
        <w:t xml:space="preserve"> Interface</w:t>
      </w:r>
      <w:r w:rsidR="00A8707F">
        <w:rPr>
          <w:color w:val="0070C0"/>
          <w:highlight w:val="yellow"/>
        </w:rPr>
        <w:t>’</w:t>
      </w:r>
      <w:proofErr w:type="gramEnd"/>
      <w:r w:rsidRPr="00135ECD">
        <w:rPr>
          <w:color w:val="0070C0"/>
          <w:highlight w:val="yellow"/>
        </w:rPr>
        <w:t xml:space="preserve"> </w:t>
      </w:r>
      <w:r w:rsidR="00851C44">
        <w:rPr>
          <w:color w:val="0070C0"/>
          <w:highlight w:val="yellow"/>
        </w:rPr>
        <w:t xml:space="preserve"> value</w:t>
      </w:r>
      <w:r w:rsidRPr="00135ECD">
        <w:rPr>
          <w:color w:val="0070C0"/>
          <w:highlight w:val="yellow"/>
        </w:rPr>
        <w:t xml:space="preserve"> bac</w:t>
      </w:r>
      <w:r w:rsidR="00F37335">
        <w:rPr>
          <w:color w:val="0070C0"/>
          <w:highlight w:val="yellow"/>
        </w:rPr>
        <w:t>k</w:t>
      </w:r>
      <w:r w:rsidRPr="00135ECD">
        <w:rPr>
          <w:color w:val="0070C0"/>
          <w:highlight w:val="yellow"/>
        </w:rPr>
        <w:t xml:space="preserve"> to its o</w:t>
      </w:r>
      <w:r w:rsidR="003E215F">
        <w:rPr>
          <w:color w:val="0070C0"/>
          <w:highlight w:val="yellow"/>
        </w:rPr>
        <w:t>riginal value.</w:t>
      </w:r>
    </w:p>
    <w:p w:rsidR="001E7C73" w:rsidRPr="00516024" w:rsidRDefault="001E7C73" w:rsidP="001E7C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Edit all RSF Profiles and set the following:</w:t>
      </w:r>
    </w:p>
    <w:p w:rsidR="001E7C73" w:rsidRPr="00516024" w:rsidRDefault="001E7C73" w:rsidP="001E7C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Custom App Settings</w:t>
      </w:r>
    </w:p>
    <w:p w:rsidR="001E7C73" w:rsidRPr="00516024" w:rsidRDefault="00964D66" w:rsidP="001E7C73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>
        <w:rPr>
          <w:color w:val="0070C0"/>
          <w:highlight w:val="yellow"/>
        </w:rPr>
        <w:t>Enable “Rootstock Financials”</w:t>
      </w:r>
    </w:p>
    <w:p w:rsidR="002D052B" w:rsidRPr="003E6138" w:rsidRDefault="002D052B" w:rsidP="002D052B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For all RS/RSF profiles:</w:t>
      </w:r>
    </w:p>
    <w:p w:rsidR="002D052B" w:rsidRPr="003E6138" w:rsidRDefault="002D052B" w:rsidP="002D052B">
      <w:pPr>
        <w:pStyle w:val="ListParagraph"/>
        <w:numPr>
          <w:ilvl w:val="1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Verify the ‘Run Reports’ permission is enabled</w:t>
      </w:r>
    </w:p>
    <w:p w:rsidR="001E7C73" w:rsidRPr="002D052B" w:rsidRDefault="001E7C73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>Compile all classes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9440D8" w:rsidRDefault="009440D8" w:rsidP="002D052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Verify the SF “Account Number” field on the Account object’s “Field-Level Security</w:t>
      </w:r>
      <w:proofErr w:type="gramStart"/>
      <w:r>
        <w:rPr>
          <w:color w:val="0070C0"/>
        </w:rPr>
        <w:t>”  is</w:t>
      </w:r>
      <w:proofErr w:type="gramEnd"/>
      <w:r>
        <w:rPr>
          <w:color w:val="0070C0"/>
        </w:rPr>
        <w:t xml:space="preserve"> set to Visible </w:t>
      </w:r>
      <w:r w:rsidRPr="009440D8">
        <w:rPr>
          <w:color w:val="0070C0"/>
          <w:highlight w:val="yellow"/>
        </w:rPr>
        <w:t xml:space="preserve">for all RSF </w:t>
      </w:r>
      <w:r w:rsidRPr="002D052B">
        <w:rPr>
          <w:color w:val="0070C0"/>
          <w:highlight w:val="yellow"/>
        </w:rPr>
        <w:t>profiles</w:t>
      </w:r>
      <w:r w:rsidR="002D052B" w:rsidRPr="002D052B">
        <w:rPr>
          <w:color w:val="0070C0"/>
          <w:highlight w:val="yellow"/>
        </w:rPr>
        <w:t xml:space="preserve"> &amp; System Administrator</w:t>
      </w:r>
      <w:r>
        <w:rPr>
          <w:color w:val="0070C0"/>
        </w:rPr>
        <w:t>.  This change automatically sets “Field Accessibility”.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Build &gt; Customize &gt; Accounts &gt; Fields OR</w:t>
      </w:r>
      <w:r>
        <w:rPr>
          <w:color w:val="0070C0"/>
        </w:rPr>
        <w:br/>
        <w:t>Setup &gt; App Setup &gt; Customize &gt; Accounts &gt; Fields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View Account Number field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Field-Level Security button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Tick Visible checkbox for System Administer profile and all profiles updated with permission during installation</w:t>
      </w:r>
    </w:p>
    <w:p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Save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474647" w:rsidRDefault="00474647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Increase ERP licenses by the number of RSF licenses purchased per SSO</w:t>
      </w:r>
    </w:p>
    <w:p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Authorized Users</w:t>
      </w:r>
    </w:p>
    <w:p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lastRenderedPageBreak/>
        <w:t>Number of Paid User Licenses</w:t>
      </w:r>
      <w:r>
        <w:rPr>
          <w:color w:val="0070C0"/>
          <w:highlight w:val="yellow"/>
        </w:rPr>
        <w:t xml:space="preserve"> </w:t>
      </w:r>
    </w:p>
    <w:p w:rsidR="00474647" w:rsidRDefault="00A42192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7E072D">
        <w:rPr>
          <w:color w:val="0070C0"/>
          <w:highlight w:val="yellow"/>
        </w:rPr>
        <w:t>S</w:t>
      </w:r>
      <w:r w:rsidR="008066AE" w:rsidRPr="007E072D">
        <w:rPr>
          <w:color w:val="0070C0"/>
          <w:highlight w:val="yellow"/>
        </w:rPr>
        <w:t>e</w:t>
      </w:r>
      <w:r w:rsidR="007E072D" w:rsidRPr="007E072D">
        <w:rPr>
          <w:color w:val="0070C0"/>
          <w:highlight w:val="yellow"/>
        </w:rPr>
        <w:t xml:space="preserve">t </w:t>
      </w:r>
      <w:r w:rsidR="008E4304">
        <w:rPr>
          <w:color w:val="0070C0"/>
          <w:highlight w:val="yellow"/>
        </w:rPr>
        <w:t>‘</w:t>
      </w:r>
      <w:r w:rsidR="007E072D" w:rsidRPr="007E072D">
        <w:rPr>
          <w:color w:val="0070C0"/>
          <w:highlight w:val="yellow"/>
        </w:rPr>
        <w:t>Authorized Financial Users</w:t>
      </w:r>
      <w:r w:rsidR="008E4304">
        <w:rPr>
          <w:color w:val="0070C0"/>
          <w:highlight w:val="yellow"/>
        </w:rPr>
        <w:t>’</w:t>
      </w:r>
      <w:r w:rsidR="007E072D" w:rsidRPr="007E072D">
        <w:rPr>
          <w:color w:val="0070C0"/>
          <w:highlight w:val="yellow"/>
        </w:rPr>
        <w:t xml:space="preserve"> based on </w:t>
      </w:r>
      <w:r w:rsidR="007E072D">
        <w:rPr>
          <w:color w:val="0070C0"/>
          <w:highlight w:val="yellow"/>
        </w:rPr>
        <w:t>the ‘</w:t>
      </w:r>
      <w:r w:rsidR="007E072D" w:rsidRPr="007E072D">
        <w:rPr>
          <w:color w:val="0070C0"/>
          <w:highlight w:val="yellow"/>
        </w:rPr>
        <w:t>Rootstock Financial Apps</w:t>
      </w:r>
      <w:r w:rsidR="007E072D">
        <w:rPr>
          <w:color w:val="0070C0"/>
          <w:highlight w:val="yellow"/>
        </w:rPr>
        <w:t>’</w:t>
      </w:r>
      <w:r w:rsidR="007E072D" w:rsidRPr="007E072D">
        <w:rPr>
          <w:color w:val="0070C0"/>
          <w:highlight w:val="yellow"/>
        </w:rPr>
        <w:t xml:space="preserve"> value in </w:t>
      </w:r>
      <w:r w:rsidR="007E072D">
        <w:rPr>
          <w:color w:val="0070C0"/>
          <w:highlight w:val="yellow"/>
        </w:rPr>
        <w:t xml:space="preserve">the </w:t>
      </w:r>
      <w:r w:rsidR="007E072D" w:rsidRPr="007E072D">
        <w:rPr>
          <w:color w:val="0070C0"/>
          <w:highlight w:val="yellow"/>
        </w:rPr>
        <w:t>SSO</w:t>
      </w:r>
      <w:r w:rsidR="00474647">
        <w:rPr>
          <w:color w:val="0070C0"/>
          <w:highlight w:val="yellow"/>
        </w:rPr>
        <w:t xml:space="preserve"> + 1 additional license for RS Support</w:t>
      </w:r>
      <w:r w:rsidR="007E072D">
        <w:rPr>
          <w:color w:val="0070C0"/>
          <w:highlight w:val="yellow"/>
        </w:rPr>
        <w:t>.</w:t>
      </w:r>
    </w:p>
    <w:p w:rsidR="008066AE" w:rsidRPr="00474647" w:rsidRDefault="007E072D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 xml:space="preserve">  </w:t>
      </w:r>
      <w:bookmarkStart w:id="0" w:name="_GoBack"/>
      <w:bookmarkEnd w:id="0"/>
      <w:r w:rsidR="008066AE" w:rsidRPr="00474647">
        <w:rPr>
          <w:color w:val="0070C0"/>
          <w:highlight w:val="yellow"/>
        </w:rPr>
        <w:t>If in doubt set to 0 and place a comment on the ticket asking for clarification.</w:t>
      </w:r>
    </w:p>
    <w:p w:rsidR="006560BC" w:rsidRPr="0091119A" w:rsidRDefault="006560BC" w:rsidP="006560B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Note: </w:t>
      </w:r>
      <w:proofErr w:type="gramStart"/>
      <w:r w:rsidR="00211FE1" w:rsidRPr="0091119A">
        <w:rPr>
          <w:strike/>
          <w:color w:val="0070C0"/>
          <w:highlight w:val="yellow"/>
        </w:rPr>
        <w:t xml:space="preserve">Verify </w:t>
      </w:r>
      <w:r w:rsidRPr="0091119A">
        <w:rPr>
          <w:strike/>
          <w:color w:val="0070C0"/>
          <w:highlight w:val="yellow"/>
        </w:rPr>
        <w:t xml:space="preserve"> </w:t>
      </w:r>
      <w:proofErr w:type="spellStart"/>
      <w:r w:rsidRPr="0091119A">
        <w:rPr>
          <w:strike/>
          <w:color w:val="0070C0"/>
          <w:highlight w:val="yellow"/>
        </w:rPr>
        <w:t>rstk</w:t>
      </w:r>
      <w:proofErr w:type="spellEnd"/>
      <w:proofErr w:type="gramEnd"/>
      <w:r w:rsidRPr="0091119A">
        <w:rPr>
          <w:strike/>
          <w:color w:val="0070C0"/>
          <w:highlight w:val="yellow"/>
        </w:rPr>
        <w:t>__syconfig_</w:t>
      </w:r>
      <w:proofErr w:type="spellStart"/>
      <w:r w:rsidRPr="0091119A">
        <w:rPr>
          <w:strike/>
          <w:color w:val="0070C0"/>
          <w:highlight w:val="yellow"/>
        </w:rPr>
        <w:t>quickbooks</w:t>
      </w:r>
      <w:proofErr w:type="spellEnd"/>
      <w:r w:rsidRPr="0091119A">
        <w:rPr>
          <w:strike/>
          <w:color w:val="0070C0"/>
          <w:highlight w:val="yellow"/>
        </w:rPr>
        <w:t xml:space="preserve">__c = false.  (not necessary after ticket </w:t>
      </w:r>
      <w:r w:rsidR="0091119A" w:rsidRPr="0091119A">
        <w:rPr>
          <w:strike/>
          <w:color w:val="0070C0"/>
          <w:highlight w:val="yellow"/>
        </w:rPr>
        <w:t>19061</w:t>
      </w:r>
      <w:r w:rsidRPr="0091119A">
        <w:rPr>
          <w:strike/>
          <w:color w:val="0070C0"/>
          <w:highlight w:val="yellow"/>
        </w:rPr>
        <w:t xml:space="preserve"> is packaged)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Use Workbench to make the change</w:t>
      </w:r>
      <w:r w:rsidR="001D0014" w:rsidRPr="0091119A">
        <w:rPr>
          <w:strike/>
          <w:color w:val="0070C0"/>
          <w:highlight w:val="yellow"/>
        </w:rPr>
        <w:t>.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The password must be entered in Workbench.  Do not bypass using triggers because the </w:t>
      </w:r>
      <w:proofErr w:type="spellStart"/>
      <w:r w:rsidRPr="0091119A">
        <w:rPr>
          <w:strike/>
          <w:color w:val="0070C0"/>
          <w:highlight w:val="yellow"/>
        </w:rPr>
        <w:t>config</w:t>
      </w:r>
      <w:proofErr w:type="spellEnd"/>
      <w:r w:rsidRPr="0091119A">
        <w:rPr>
          <w:strike/>
          <w:color w:val="0070C0"/>
          <w:highlight w:val="yellow"/>
        </w:rPr>
        <w:t>__c Custom Setting will not get updated</w:t>
      </w:r>
      <w:r w:rsidR="001D0014" w:rsidRPr="0091119A">
        <w:rPr>
          <w:strike/>
          <w:color w:val="0070C0"/>
          <w:highlight w:val="yellow"/>
        </w:rPr>
        <w:t>.</w:t>
      </w:r>
    </w:p>
    <w:p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Be sure to use the correct CSV file based on the Financials version being installed.  Major release versions are in SVN.  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7955D2" w:rsidRPr="007955D2" w:rsidRDefault="007955D2" w:rsidP="0049387B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7955D2">
        <w:rPr>
          <w:color w:val="0070C0"/>
          <w:highlight w:val="yellow"/>
        </w:rPr>
        <w:t xml:space="preserve">Verify the site map </w:t>
      </w:r>
      <w:r>
        <w:rPr>
          <w:color w:val="0070C0"/>
          <w:highlight w:val="yellow"/>
        </w:rPr>
        <w:t>displays the RSF menu items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Setup &gt; App Setup &gt; AppExchange Marketplace OR</w:t>
      </w:r>
      <w:r>
        <w:rPr>
          <w:rFonts w:ascii="Calibri" w:hAnsi="Calibri" w:cs="Times New Roman"/>
          <w:color w:val="0070C0"/>
        </w:rPr>
        <w:br/>
        <w:t>Setup &gt; Build &gt; AppExchange Marketplace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Search for </w:t>
      </w:r>
      <w:proofErr w:type="spellStart"/>
      <w:r>
        <w:rPr>
          <w:rFonts w:ascii="Calibri" w:hAnsi="Calibri" w:cs="Times New Roman"/>
          <w:color w:val="0070C0"/>
        </w:rPr>
        <w:t>Sdocs</w:t>
      </w:r>
      <w:proofErr w:type="spellEnd"/>
      <w:r>
        <w:rPr>
          <w:rFonts w:ascii="Calibri" w:hAnsi="Calibri" w:cs="Times New Roman"/>
          <w:color w:val="0070C0"/>
        </w:rPr>
        <w:t xml:space="preserve"> and select ‘Get It Now’ 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installing on a sandbox:</w:t>
      </w:r>
    </w:p>
    <w:p w:rsidR="007955D2" w:rsidRDefault="007955D2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Login to the customer production org</w:t>
      </w:r>
    </w:p>
    <w:p w:rsidR="007955D2" w:rsidRDefault="007955D2" w:rsidP="007955D2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Search for </w:t>
      </w:r>
      <w:proofErr w:type="spellStart"/>
      <w:r>
        <w:rPr>
          <w:color w:val="0070C0"/>
        </w:rPr>
        <w:t>Sdocs</w:t>
      </w:r>
      <w:proofErr w:type="spellEnd"/>
      <w:r>
        <w:rPr>
          <w:color w:val="0070C0"/>
        </w:rPr>
        <w:t xml:space="preserve"> on the AppExchange </w:t>
      </w:r>
      <w:r>
        <w:rPr>
          <w:rFonts w:ascii="Calibri" w:hAnsi="Calibri" w:cs="Times New Roman"/>
          <w:color w:val="0070C0"/>
        </w:rPr>
        <w:t xml:space="preserve">and select ‘Get It Now’ </w:t>
      </w:r>
    </w:p>
    <w:p w:rsidR="00EE1B6A" w:rsidRDefault="00EE1B6A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Login and Get It Now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the Sandbox option 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Enter your sandbox credentials when prompted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FA2FB7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</w:t>
      </w:r>
      <w:r w:rsidR="000A4E09">
        <w:rPr>
          <w:color w:val="0070C0"/>
        </w:rPr>
        <w:t>F</w:t>
      </w:r>
      <w:r>
        <w:rPr>
          <w:color w:val="0070C0"/>
        </w:rPr>
        <w:t>ull Access ‘ access level for the following: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</w:t>
      </w:r>
      <w:proofErr w:type="gramStart"/>
      <w:r>
        <w:rPr>
          <w:color w:val="0070C0"/>
        </w:rPr>
        <w:t xml:space="preserve">configured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  <w:r w:rsidR="00F4387E">
        <w:rPr>
          <w:color w:val="0070C0"/>
        </w:rPr>
        <w:t>.</w:t>
      </w:r>
    </w:p>
    <w:p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lastRenderedPageBreak/>
        <w:t>ONLY IF THIS IS A NEW ORG OR A CUSTOMER NEW TO SALESFORCE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:rsidR="00E135B0" w:rsidRPr="000F6597" w:rsidRDefault="001E7C73" w:rsidP="00E135B0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highlight w:val="yellow"/>
        </w:rPr>
      </w:pPr>
      <w:r w:rsidRPr="000F6597">
        <w:rPr>
          <w:color w:val="FF0000"/>
          <w:sz w:val="40"/>
          <w:szCs w:val="40"/>
          <w:highlight w:val="yellow"/>
        </w:rPr>
        <w:t xml:space="preserve">Ensure </w:t>
      </w:r>
      <w:r w:rsidR="00366140">
        <w:rPr>
          <w:color w:val="FF0000"/>
          <w:sz w:val="40"/>
          <w:szCs w:val="40"/>
          <w:highlight w:val="yellow"/>
        </w:rPr>
        <w:t>all classes are compiled</w:t>
      </w:r>
      <w:r w:rsidRPr="000F6597">
        <w:rPr>
          <w:color w:val="FF0000"/>
          <w:sz w:val="40"/>
          <w:szCs w:val="40"/>
          <w:highlight w:val="yellow"/>
        </w:rPr>
        <w:t xml:space="preserve"> </w:t>
      </w:r>
    </w:p>
    <w:p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4D29"/>
    <w:multiLevelType w:val="hybridMultilevel"/>
    <w:tmpl w:val="8360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020777"/>
    <w:rsid w:val="0005256C"/>
    <w:rsid w:val="000A3381"/>
    <w:rsid w:val="000A4E09"/>
    <w:rsid w:val="000B7FAC"/>
    <w:rsid w:val="000F6597"/>
    <w:rsid w:val="00135ECD"/>
    <w:rsid w:val="001D0014"/>
    <w:rsid w:val="001E6099"/>
    <w:rsid w:val="001E7C73"/>
    <w:rsid w:val="00211FE1"/>
    <w:rsid w:val="002C28B5"/>
    <w:rsid w:val="002D052B"/>
    <w:rsid w:val="0036141D"/>
    <w:rsid w:val="00366140"/>
    <w:rsid w:val="00392DF7"/>
    <w:rsid w:val="003E215F"/>
    <w:rsid w:val="0042735D"/>
    <w:rsid w:val="00474647"/>
    <w:rsid w:val="0049387B"/>
    <w:rsid w:val="004978A6"/>
    <w:rsid w:val="004B5302"/>
    <w:rsid w:val="004E5A6E"/>
    <w:rsid w:val="00516024"/>
    <w:rsid w:val="005C3754"/>
    <w:rsid w:val="005D0AE9"/>
    <w:rsid w:val="00603DDE"/>
    <w:rsid w:val="006172F5"/>
    <w:rsid w:val="006479D4"/>
    <w:rsid w:val="006560BC"/>
    <w:rsid w:val="00695961"/>
    <w:rsid w:val="006D5CB5"/>
    <w:rsid w:val="0072693A"/>
    <w:rsid w:val="007955D2"/>
    <w:rsid w:val="007E072D"/>
    <w:rsid w:val="00801AAB"/>
    <w:rsid w:val="008066AE"/>
    <w:rsid w:val="00844059"/>
    <w:rsid w:val="00851C44"/>
    <w:rsid w:val="00855290"/>
    <w:rsid w:val="008B67ED"/>
    <w:rsid w:val="008E4304"/>
    <w:rsid w:val="0091119A"/>
    <w:rsid w:val="00925048"/>
    <w:rsid w:val="009440D8"/>
    <w:rsid w:val="00964D66"/>
    <w:rsid w:val="00965B48"/>
    <w:rsid w:val="00A42192"/>
    <w:rsid w:val="00A53D3D"/>
    <w:rsid w:val="00A81531"/>
    <w:rsid w:val="00A8707F"/>
    <w:rsid w:val="00B010DF"/>
    <w:rsid w:val="00B35632"/>
    <w:rsid w:val="00BA5B82"/>
    <w:rsid w:val="00BB2DED"/>
    <w:rsid w:val="00CA3EAE"/>
    <w:rsid w:val="00D01EF2"/>
    <w:rsid w:val="00D50446"/>
    <w:rsid w:val="00DA6673"/>
    <w:rsid w:val="00E135B0"/>
    <w:rsid w:val="00E1389A"/>
    <w:rsid w:val="00E34051"/>
    <w:rsid w:val="00E45A3D"/>
    <w:rsid w:val="00E718FE"/>
    <w:rsid w:val="00EE1B6A"/>
    <w:rsid w:val="00F37335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4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46</cp:revision>
  <dcterms:created xsi:type="dcterms:W3CDTF">2017-07-25T21:49:00Z</dcterms:created>
  <dcterms:modified xsi:type="dcterms:W3CDTF">2018-03-02T23:56:00Z</dcterms:modified>
</cp:coreProperties>
</file>