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FE0DD0" w:rsidRDefault="00FE0DD0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17.110.1</w:t>
      </w:r>
    </w:p>
    <w:bookmarkStart w:id="0" w:name="_GoBack"/>
    <w:p w:rsidR="00FE0DD0" w:rsidRDefault="00FE0DD0">
      <w:r>
        <w:fldChar w:fldCharType="begin"/>
      </w:r>
      <w:r>
        <w:instrText xml:space="preserve"> HYPERLINK "https://login.salesforce.com/packaging/installPackage.apexp?p0=04t1a000000253l"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https://login.salesforce.com/packaging/installPackage.apexp?p0=04t1a000000253l</w:t>
      </w:r>
      <w:r>
        <w:fldChar w:fldCharType="end"/>
      </w:r>
    </w:p>
    <w:bookmarkEnd w:id="0"/>
    <w:p w:rsidR="00FE0DD0" w:rsidRDefault="00FE0DD0">
      <w:pPr>
        <w:rPr>
          <w:b/>
          <w:sz w:val="28"/>
          <w:szCs w:val="28"/>
          <w:highlight w:val="yellow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fldChar w:fldCharType="begin"/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 HYPERLINK "</w:instrText>
      </w:r>
      <w:r w:rsidRPr="00FE0DD0">
        <w:rPr>
          <w:rFonts w:ascii="Arial" w:hAnsi="Arial" w:cs="Arial"/>
          <w:sz w:val="18"/>
          <w:szCs w:val="18"/>
          <w:shd w:val="clear" w:color="auto" w:fill="FFFFFF"/>
        </w:rPr>
        <w:instrText>https://test.salesforce.com/packaging/installPackage.apexp?p0=04t1a000000253l</w:instrText>
      </w:r>
      <w:r>
        <w:rPr>
          <w:rFonts w:ascii="Arial" w:hAnsi="Arial" w:cs="Arial"/>
          <w:sz w:val="18"/>
          <w:szCs w:val="18"/>
          <w:shd w:val="clear" w:color="auto" w:fill="FFFFFF"/>
        </w:rPr>
        <w:instrText xml:space="preserve">" </w:instrTex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separate"/>
      </w:r>
      <w:r w:rsidRPr="00281EB5">
        <w:rPr>
          <w:rStyle w:val="Hyperlink"/>
          <w:rFonts w:ascii="Arial" w:hAnsi="Arial" w:cs="Arial"/>
          <w:sz w:val="18"/>
          <w:szCs w:val="18"/>
          <w:shd w:val="clear" w:color="auto" w:fill="FFFFFF"/>
        </w:rPr>
        <w:t>https://test.salesforce.com/packaging/installPackage.apexp?p0=04t1a000000253l</w:t>
      </w:r>
      <w:r>
        <w:rPr>
          <w:rFonts w:ascii="Arial" w:hAnsi="Arial" w:cs="Arial"/>
          <w:sz w:val="18"/>
          <w:szCs w:val="18"/>
          <w:shd w:val="clear" w:color="auto" w:fill="FFFFFF"/>
        </w:rPr>
        <w:fldChar w:fldCharType="end"/>
      </w:r>
    </w:p>
    <w:p w:rsidR="00FE0DD0" w:rsidRDefault="00FE0DD0">
      <w:pPr>
        <w:rPr>
          <w:b/>
          <w:sz w:val="28"/>
          <w:szCs w:val="28"/>
          <w:highlight w:val="yellow"/>
        </w:rPr>
      </w:pPr>
    </w:p>
    <w:p w:rsidR="00105D07" w:rsidRDefault="00105D07">
      <w:pPr>
        <w:rPr>
          <w:b/>
          <w:sz w:val="28"/>
          <w:szCs w:val="28"/>
        </w:rPr>
      </w:pPr>
      <w:r w:rsidRPr="00D44C28">
        <w:rPr>
          <w:b/>
          <w:sz w:val="28"/>
          <w:szCs w:val="28"/>
          <w:highlight w:val="yellow"/>
        </w:rPr>
        <w:t>17.110</w:t>
      </w:r>
    </w:p>
    <w:p w:rsidR="00105D07" w:rsidRDefault="00FE0DD0">
      <w:hyperlink r:id="rId6" w:history="1">
        <w:r w:rsidR="00CC265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https://login.salesforce.com/packaging/installPackage.apexp?p0=04t1a000000251u</w:t>
        </w:r>
      </w:hyperlink>
    </w:p>
    <w:p w:rsidR="00CC2655" w:rsidRDefault="00FE0DD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7" w:history="1">
        <w:r w:rsidR="00CC2655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https://test.salesforce.com/packaging/installPackage.apexp?p0=04t1a000000251u</w:t>
        </w:r>
      </w:hyperlink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No Ticket</w:t>
      </w:r>
    </w:p>
    <w:p w:rsidR="0015629E" w:rsidRDefault="0015629E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t>arcashd</w:t>
      </w:r>
      <w:proofErr w:type="spellEnd"/>
      <w:r>
        <w:t xml:space="preserve">__c – </w:t>
      </w:r>
      <w:r w:rsidRPr="0015629E">
        <w:rPr>
          <w:highlight w:val="yellow"/>
        </w:rPr>
        <w:t xml:space="preserve">Deactivate ‘Cash to GL’ picklist value on </w:t>
      </w:r>
      <w:proofErr w:type="spellStart"/>
      <w:r w:rsidRPr="0015629E">
        <w:rPr>
          <w:highlight w:val="yellow"/>
        </w:rPr>
        <w:t>arcashd_paymenttype</w:t>
      </w:r>
      <w:proofErr w:type="spellEnd"/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</w:t>
      </w:r>
      <w:r w:rsidRPr="004A3550">
        <w:rPr>
          <w:highlight w:val="yellow"/>
          <w:lang w:val="en-US"/>
        </w:rPr>
        <w:t>Fix FLS for System Administrator and all RSF profiles</w:t>
      </w:r>
    </w:p>
    <w:p w:rsidR="004A3550" w:rsidRPr="00E61D57" w:rsidRDefault="004A3550" w:rsidP="004A3550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proofErr w:type="gramEnd"/>
    </w:p>
    <w:p w:rsidR="00CC2655" w:rsidRDefault="00CC2655" w:rsidP="00CC265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arcashddist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2"/>
          <w:numId w:val="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203D67" w:rsidRDefault="00CC2655" w:rsidP="00CC2655">
      <w:pPr>
        <w:pStyle w:val="ListParagraph"/>
        <w:numPr>
          <w:ilvl w:val="0"/>
          <w:numId w:val="13"/>
        </w:numPr>
        <w:spacing w:line="259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arcashddist_</w:t>
      </w:r>
      <w:proofErr w:type="spellStart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forcashtogl</w:t>
      </w:r>
      <w:proofErr w:type="spellEnd"/>
      <w:r w:rsidRPr="00203D67"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CC2655" w:rsidRDefault="00CC2655" w:rsidP="00CC2655">
      <w:pPr>
        <w:spacing w:after="0" w:line="240" w:lineRule="auto"/>
        <w:rPr>
          <w:lang w:val="en-US"/>
        </w:rPr>
      </w:pPr>
      <w:proofErr w:type="spellStart"/>
      <w:r w:rsidRPr="00203D67">
        <w:t>arcashd</w:t>
      </w:r>
      <w:proofErr w:type="spellEnd"/>
      <w:r w:rsidRPr="00203D67">
        <w:t>__</w:t>
      </w:r>
      <w:proofErr w:type="spellStart"/>
      <w:r w:rsidRPr="00203D67">
        <w:t>c</w:t>
      </w:r>
      <w:r>
        <w:t>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CC2655" w:rsidRDefault="00CC2655" w:rsidP="00CC2655">
      <w:pPr>
        <w:pStyle w:val="ListParagraph"/>
        <w:numPr>
          <w:ilvl w:val="0"/>
          <w:numId w:val="12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CC2655" w:rsidRPr="00CC2655" w:rsidRDefault="00CC2655" w:rsidP="00CC2655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C2655">
        <w:rPr>
          <w:rFonts w:ascii="Consolas" w:hAnsi="Consolas" w:cs="Consolas"/>
          <w:color w:val="000000"/>
          <w:sz w:val="20"/>
          <w:szCs w:val="20"/>
        </w:rPr>
        <w:t>arcashd_</w:t>
      </w:r>
      <w:proofErr w:type="spellStart"/>
      <w:r w:rsidRPr="00CC2655">
        <w:rPr>
          <w:rFonts w:ascii="Consolas" w:hAnsi="Consolas" w:cs="Consolas"/>
          <w:color w:val="000000"/>
          <w:sz w:val="20"/>
          <w:szCs w:val="20"/>
        </w:rPr>
        <w:t>payglcash</w:t>
      </w:r>
      <w:proofErr w:type="spellEnd"/>
      <w:r w:rsidRPr="00CC2655">
        <w:rPr>
          <w:rFonts w:ascii="Consolas" w:hAnsi="Consolas" w:cs="Consolas"/>
          <w:color w:val="000000"/>
          <w:sz w:val="20"/>
          <w:szCs w:val="20"/>
        </w:rPr>
        <w:t>__c</w:t>
      </w:r>
    </w:p>
    <w:p w:rsidR="00CC2655" w:rsidRDefault="00CC2655">
      <w:pPr>
        <w:rPr>
          <w:b/>
          <w:sz w:val="28"/>
          <w:szCs w:val="28"/>
        </w:rPr>
      </w:pPr>
    </w:p>
    <w:p w:rsidR="0061797D" w:rsidRDefault="0061797D">
      <w:pPr>
        <w:rPr>
          <w:b/>
          <w:sz w:val="28"/>
          <w:szCs w:val="28"/>
        </w:rPr>
      </w:pPr>
      <w:r w:rsidRPr="00B65CD7">
        <w:rPr>
          <w:b/>
          <w:sz w:val="28"/>
          <w:szCs w:val="28"/>
          <w:highlight w:val="yellow"/>
        </w:rPr>
        <w:t>17.109</w:t>
      </w:r>
    </w:p>
    <w:p w:rsidR="0061797D" w:rsidRDefault="00FE0DD0">
      <w:hyperlink r:id="rId8" w:history="1">
        <w:r w:rsidR="00E61D57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https://login.salesforce.com/packaging/installPackage.apexp?p0=04t1a000000250h</w:t>
        </w:r>
      </w:hyperlink>
    </w:p>
    <w:p w:rsidR="00E61D57" w:rsidRDefault="00FE0DD0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9" w:history="1">
        <w:r w:rsidR="00E61D57" w:rsidRPr="009D084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https://test.salesforce.com/packaging/installPackage.apexp?p0=04t1a000000250h</w:t>
        </w:r>
      </w:hyperlink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18792</w:t>
      </w:r>
    </w:p>
    <w:p w:rsidR="00071B8E" w:rsidRDefault="00071B8E" w:rsidP="00071B8E">
      <w:pPr>
        <w:spacing w:after="0" w:line="240" w:lineRule="auto"/>
        <w:rPr>
          <w:lang w:val="en-US"/>
        </w:rPr>
      </w:pPr>
      <w:r w:rsidRPr="00E34B1D">
        <w:t>glfstmplt3__c</w:t>
      </w:r>
      <w:r>
        <w:t>.object</w:t>
      </w:r>
      <w:r>
        <w:rPr>
          <w:lang w:val="en-US"/>
        </w:rPr>
        <w:t xml:space="preserve"> – New Picklist Values</w:t>
      </w:r>
    </w:p>
    <w:p w:rsidR="00071B8E" w:rsidRPr="00E61D57" w:rsidRDefault="00071B8E" w:rsidP="00071B8E">
      <w:pPr>
        <w:pStyle w:val="ListParagraph"/>
        <w:numPr>
          <w:ilvl w:val="0"/>
          <w:numId w:val="6"/>
        </w:numPr>
        <w:rPr>
          <w:highlight w:val="yellow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glfstmplt3_ptdytd__c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Totals – Credits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Period Totals – Debits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Credits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Year to Date Totals – Debits</w:t>
      </w:r>
    </w:p>
    <w:p w:rsidR="00071B8E" w:rsidRPr="00E34B1D" w:rsidRDefault="00071B8E" w:rsidP="00071B8E">
      <w:pPr>
        <w:ind w:left="1980"/>
        <w:jc w:val="both"/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– Credits</w:t>
      </w:r>
    </w:p>
    <w:p w:rsidR="00071B8E" w:rsidRPr="00E61D57" w:rsidRDefault="00071B8E" w:rsidP="00071B8E">
      <w:pPr>
        <w:ind w:left="1980"/>
        <w:jc w:val="both"/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white"/>
        </w:rPr>
        <w:t>YTD Period Average - Debits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#Ticket 18872 – 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 xml:space="preserve">Whiting </w:t>
      </w:r>
      <w:proofErr w:type="gramStart"/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Only</w:t>
      </w:r>
      <w:proofErr w:type="gramEnd"/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 xml:space="preserve"> (already completed by Dust</w:t>
      </w:r>
      <w:r>
        <w:rPr>
          <w:rFonts w:ascii="Arial" w:hAnsi="Arial" w:cs="Arial"/>
          <w:sz w:val="18"/>
          <w:szCs w:val="18"/>
          <w:highlight w:val="yellow"/>
          <w:shd w:val="clear" w:color="auto" w:fill="FFFFFF"/>
        </w:rPr>
        <w:t>i</w:t>
      </w:r>
      <w:r w:rsidRPr="001C3474">
        <w:rPr>
          <w:rFonts w:ascii="Arial" w:hAnsi="Arial" w:cs="Arial"/>
          <w:sz w:val="18"/>
          <w:szCs w:val="18"/>
          <w:highlight w:val="yellow"/>
          <w:shd w:val="clear" w:color="auto" w:fill="FFFFFF"/>
        </w:rPr>
        <w:t>n)</w:t>
      </w:r>
    </w:p>
    <w:p w:rsidR="001C3474" w:rsidRDefault="001C3474" w:rsidP="001C3474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lastRenderedPageBreak/>
        <w:t>Enable FLS for all fields on the 4 S-Docs objects for all RSF profiles (per Dustin)</w:t>
      </w:r>
    </w:p>
    <w:p w:rsidR="001C3474" w:rsidRPr="001C3474" w:rsidRDefault="001C3474" w:rsidP="001C3474">
      <w:pPr>
        <w:rPr>
          <w:rFonts w:ascii="Arial" w:hAnsi="Arial" w:cs="Arial"/>
          <w:strike/>
          <w:sz w:val="18"/>
          <w:szCs w:val="18"/>
          <w:shd w:val="clear" w:color="auto" w:fill="FFFFFF"/>
        </w:rPr>
      </w:pPr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 xml:space="preserve">Provide View all and </w:t>
      </w:r>
      <w:proofErr w:type="gramStart"/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>Modify</w:t>
      </w:r>
      <w:proofErr w:type="gramEnd"/>
      <w:r w:rsidRPr="001C3474">
        <w:rPr>
          <w:rFonts w:ascii="Arial" w:hAnsi="Arial" w:cs="Arial"/>
          <w:strike/>
          <w:sz w:val="18"/>
          <w:szCs w:val="18"/>
          <w:highlight w:val="yellow"/>
          <w:shd w:val="clear" w:color="auto" w:fill="FFFFFF"/>
        </w:rPr>
        <w:t xml:space="preserve"> all permissions to all S-Docs fields for RSF profiles</w:t>
      </w:r>
    </w:p>
    <w:p w:rsidR="001C3474" w:rsidRDefault="001C3474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4A3550" w:rsidRDefault="004A3550" w:rsidP="004A3550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18765</w:t>
      </w:r>
    </w:p>
    <w:p w:rsidR="004A3550" w:rsidRDefault="004A3550" w:rsidP="004A3550">
      <w:pPr>
        <w:spacing w:after="0" w:line="240" w:lineRule="auto"/>
        <w:rPr>
          <w:lang w:val="en-US"/>
        </w:rPr>
      </w:pPr>
      <w:proofErr w:type="spellStart"/>
      <w:r>
        <w:t>glato</w:t>
      </w:r>
      <w:proofErr w:type="spellEnd"/>
      <w:r>
        <w:t>__</w:t>
      </w:r>
      <w:proofErr w:type="spellStart"/>
      <w:r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4A3550" w:rsidRDefault="004A3550" w:rsidP="004A3550">
      <w:pPr>
        <w:pStyle w:val="ListParagraph"/>
        <w:numPr>
          <w:ilvl w:val="0"/>
          <w:numId w:val="14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4A3550" w:rsidRPr="00E61D57" w:rsidRDefault="004A3550" w:rsidP="004A3550">
      <w:pPr>
        <w:pStyle w:val="ListParagraph"/>
        <w:numPr>
          <w:ilvl w:val="3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glato_</w:t>
      </w:r>
      <w:proofErr w:type="spellStart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cmpno</w:t>
      </w:r>
      <w:proofErr w:type="spellEnd"/>
      <w:r w:rsidRPr="00E61D57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4A3550" w:rsidRDefault="004A3550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19002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AF046E">
        <w:t>arcashd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 xml:space="preserve"> </w:t>
      </w:r>
      <w:r>
        <w:rPr>
          <w:lang w:val="en-US"/>
        </w:rPr>
        <w:t>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7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8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bookmarkStart w:id="1" w:name="_Hlk497251276"/>
      <w:r w:rsidRPr="00071B8E">
        <w:rPr>
          <w:highlight w:val="yellow"/>
        </w:rPr>
        <w:t>arcashd_</w:t>
      </w:r>
      <w:proofErr w:type="spellStart"/>
      <w:r w:rsidRPr="00071B8E">
        <w:rPr>
          <w:highlight w:val="yellow"/>
        </w:rPr>
        <w:t>netconsumedpay</w:t>
      </w:r>
      <w:proofErr w:type="spellEnd"/>
      <w:r w:rsidRPr="00071B8E">
        <w:rPr>
          <w:highlight w:val="yellow"/>
        </w:rPr>
        <w:t>__c</w:t>
      </w:r>
    </w:p>
    <w:bookmarkEnd w:id="1"/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proofErr w:type="gramStart"/>
      <w:r w:rsidRPr="00AF046E">
        <w:t>arcashh</w:t>
      </w:r>
      <w:proofErr w:type="spellEnd"/>
      <w:r w:rsidRPr="00AF046E">
        <w:t>__</w:t>
      </w:r>
      <w:proofErr w:type="spellStart"/>
      <w:r w:rsidRPr="00AF046E">
        <w:t>c.object</w:t>
      </w:r>
      <w:proofErr w:type="spellEnd"/>
      <w:r>
        <w:t>-</w:t>
      </w:r>
      <w:proofErr w:type="gramEnd"/>
      <w:r w:rsidRPr="00E61D57">
        <w:rPr>
          <w:lang w:val="en-US"/>
        </w:rPr>
        <w:t xml:space="preserve"> </w:t>
      </w:r>
      <w:r>
        <w:rPr>
          <w:lang w:val="en-US"/>
        </w:rPr>
        <w:t>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netcashbank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netcashhome</w:t>
      </w:r>
      <w:proofErr w:type="spellEnd"/>
      <w:r w:rsidRPr="00071B8E">
        <w:rPr>
          <w:highlight w:val="yellow"/>
        </w:rPr>
        <w:t>__c</w:t>
      </w:r>
    </w:p>
    <w:p w:rsidR="00071B8E" w:rsidRPr="00071B8E" w:rsidRDefault="00071B8E" w:rsidP="00071B8E">
      <w:pPr>
        <w:pStyle w:val="ListParagraph"/>
        <w:numPr>
          <w:ilvl w:val="0"/>
          <w:numId w:val="10"/>
        </w:numPr>
        <w:jc w:val="both"/>
        <w:rPr>
          <w:rFonts w:ascii="Arial" w:eastAsia="Times New Roman" w:hAnsi="Arial" w:cs="Arial"/>
          <w:color w:val="222222"/>
          <w:sz w:val="18"/>
          <w:szCs w:val="18"/>
          <w:highlight w:val="yellow"/>
        </w:rPr>
      </w:pPr>
      <w:r w:rsidRPr="00071B8E">
        <w:rPr>
          <w:highlight w:val="yellow"/>
        </w:rPr>
        <w:t>arcashh_</w:t>
      </w:r>
      <w:proofErr w:type="spellStart"/>
      <w:r w:rsidRPr="00071B8E">
        <w:rPr>
          <w:highlight w:val="yellow"/>
        </w:rPr>
        <w:t>netcashpay</w:t>
      </w:r>
      <w:proofErr w:type="spellEnd"/>
      <w:r w:rsidRPr="00071B8E">
        <w:rPr>
          <w:highlight w:val="yellow"/>
        </w:rPr>
        <w:t>__c</w:t>
      </w:r>
    </w:p>
    <w:p w:rsidR="00071B8E" w:rsidRDefault="00071B8E" w:rsidP="00071B8E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>
        <w:t>18904</w:t>
      </w:r>
    </w:p>
    <w:p w:rsidR="00071B8E" w:rsidRDefault="00071B8E" w:rsidP="00071B8E">
      <w:pPr>
        <w:spacing w:after="0" w:line="240" w:lineRule="auto"/>
        <w:rPr>
          <w:lang w:val="en-US"/>
        </w:rPr>
      </w:pPr>
      <w:proofErr w:type="spellStart"/>
      <w:r w:rsidRPr="00B4236B">
        <w:t>crato</w:t>
      </w:r>
      <w:proofErr w:type="spellEnd"/>
      <w:r w:rsidRPr="00B4236B">
        <w:t>__</w:t>
      </w:r>
      <w:proofErr w:type="spellStart"/>
      <w:r w:rsidRPr="00B4236B">
        <w:t>c.object</w:t>
      </w:r>
      <w:proofErr w:type="spellEnd"/>
      <w:r>
        <w:rPr>
          <w:lang w:val="en-US"/>
        </w:rPr>
        <w:t xml:space="preserve"> - Check FLS and provide field accessibility to System Admin profile</w:t>
      </w:r>
    </w:p>
    <w:p w:rsidR="00071B8E" w:rsidRDefault="00071B8E" w:rsidP="00071B8E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field:</w:t>
      </w:r>
    </w:p>
    <w:p w:rsidR="00071B8E" w:rsidRPr="00E61D57" w:rsidRDefault="00071B8E" w:rsidP="00071B8E">
      <w:pPr>
        <w:ind w:left="1440" w:firstLine="720"/>
        <w:jc w:val="both"/>
        <w:rPr>
          <w:rFonts w:ascii="Arial" w:eastAsia="Times New Roman" w:hAnsi="Arial" w:cs="Arial"/>
          <w:color w:val="222222"/>
          <w:sz w:val="18"/>
          <w:szCs w:val="18"/>
        </w:rPr>
      </w:pPr>
      <w:r w:rsidRPr="00071B8E">
        <w:rPr>
          <w:rFonts w:ascii="Consolas" w:hAnsi="Consolas" w:cs="Consolas"/>
          <w:color w:val="000000"/>
          <w:sz w:val="20"/>
          <w:szCs w:val="20"/>
        </w:rPr>
        <w:t>1.</w:t>
      </w:r>
      <w:r w:rsidRPr="00071B8E">
        <w:rPr>
          <w:rFonts w:ascii="Consolas" w:hAnsi="Consolas" w:cs="Consolas"/>
          <w:color w:val="000000"/>
          <w:sz w:val="20"/>
          <w:szCs w:val="20"/>
        </w:rPr>
        <w:tab/>
      </w:r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crato_</w:t>
      </w:r>
      <w:proofErr w:type="spellStart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depref</w:t>
      </w:r>
      <w:proofErr w:type="spellEnd"/>
      <w:r w:rsidRPr="00071B8E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</w:p>
    <w:p w:rsidR="00E61D57" w:rsidRDefault="00E61D57">
      <w:pPr>
        <w:rPr>
          <w:b/>
          <w:sz w:val="28"/>
          <w:szCs w:val="28"/>
        </w:rPr>
      </w:pPr>
    </w:p>
    <w:p w:rsidR="00C92A2B" w:rsidRDefault="00C92A2B">
      <w:pPr>
        <w:rPr>
          <w:b/>
          <w:sz w:val="28"/>
          <w:szCs w:val="28"/>
          <w:highlight w:val="yellow"/>
        </w:rPr>
      </w:pPr>
      <w:r>
        <w:rPr>
          <w:b/>
          <w:sz w:val="28"/>
          <w:szCs w:val="28"/>
          <w:highlight w:val="yellow"/>
        </w:rPr>
        <w:t>17.108</w:t>
      </w:r>
    </w:p>
    <w:p w:rsidR="00C92A2B" w:rsidRPr="00C92A2B" w:rsidRDefault="00FE0DD0">
      <w:pPr>
        <w:rPr>
          <w:sz w:val="18"/>
          <w:szCs w:val="18"/>
        </w:rPr>
      </w:pPr>
      <w:hyperlink r:id="rId10" w:history="1">
        <w:r w:rsidR="00C92A2B" w:rsidRPr="00C92A2B">
          <w:rPr>
            <w:rStyle w:val="Hyperlink"/>
            <w:sz w:val="18"/>
            <w:szCs w:val="18"/>
          </w:rPr>
          <w:t>https://login.salesforce.com/packaging/installPackage.apexp?p0=04t1a00000024ze</w:t>
        </w:r>
      </w:hyperlink>
    </w:p>
    <w:p w:rsidR="00C92A2B" w:rsidRDefault="00FE0DD0">
      <w:pPr>
        <w:rPr>
          <w:rStyle w:val="Hyperlink"/>
          <w:sz w:val="18"/>
          <w:szCs w:val="18"/>
        </w:rPr>
      </w:pPr>
      <w:hyperlink r:id="rId11" w:history="1">
        <w:r w:rsidR="00C92A2B" w:rsidRPr="00C92A2B">
          <w:rPr>
            <w:rStyle w:val="Hyperlink"/>
            <w:sz w:val="18"/>
            <w:szCs w:val="18"/>
          </w:rPr>
          <w:t>https://test.salesforce.com/packaging/installPackage.apexp?p0=04t1a00000024ze</w:t>
        </w:r>
      </w:hyperlink>
    </w:p>
    <w:p w:rsidR="00E61D57" w:rsidRPr="00C92A2B" w:rsidRDefault="00E61D57" w:rsidP="00E61D57">
      <w:pPr>
        <w:jc w:val="both"/>
        <w:rPr>
          <w:rFonts w:cs="Arial"/>
          <w:sz w:val="18"/>
          <w:szCs w:val="18"/>
        </w:rPr>
      </w:pPr>
    </w:p>
    <w:p w:rsidR="00FF1362" w:rsidRDefault="00FF1362">
      <w:pPr>
        <w:rPr>
          <w:b/>
          <w:sz w:val="28"/>
          <w:szCs w:val="28"/>
        </w:rPr>
      </w:pPr>
      <w:r w:rsidRPr="00FF1362">
        <w:rPr>
          <w:b/>
          <w:sz w:val="28"/>
          <w:szCs w:val="28"/>
          <w:highlight w:val="yellow"/>
        </w:rPr>
        <w:t>17.107.1</w:t>
      </w:r>
    </w:p>
    <w:p w:rsidR="00FF1362" w:rsidRDefault="00FE0DD0">
      <w:pPr>
        <w:rPr>
          <w:rStyle w:val="Hyperlink"/>
          <w:rFonts w:ascii="Arial" w:hAnsi="Arial" w:cs="Arial"/>
          <w:color w:val="0066CC"/>
          <w:sz w:val="18"/>
          <w:szCs w:val="18"/>
          <w:shd w:val="clear" w:color="auto" w:fill="FFFFFF"/>
        </w:rPr>
      </w:pPr>
      <w:hyperlink r:id="rId12" w:tgtFrame="_blank" w:tooltip="This external link will open in a new window" w:history="1">
        <w:r w:rsidR="00847FC1">
          <w:rPr>
            <w:rStyle w:val="Hyperlink"/>
            <w:rFonts w:ascii="Arial" w:hAnsi="Arial" w:cs="Arial"/>
            <w:color w:val="0066CC"/>
            <w:sz w:val="18"/>
            <w:szCs w:val="18"/>
            <w:shd w:val="clear" w:color="auto" w:fill="FFFFFF"/>
          </w:rPr>
          <w:t>https://login.salesforce.com/packaging/installPackage.apexp?p0=04t1a000000VVHt</w:t>
        </w:r>
      </w:hyperlink>
    </w:p>
    <w:p w:rsidR="00DE0124" w:rsidRDefault="00FE0DD0" w:rsidP="00DE0124">
      <w:pPr>
        <w:rPr>
          <w:b/>
          <w:sz w:val="28"/>
          <w:szCs w:val="28"/>
        </w:rPr>
      </w:pPr>
      <w:hyperlink r:id="rId13" w:history="1">
        <w:r w:rsidR="00DE0124" w:rsidRPr="00816B5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https://test.salesforce.com/packaging/installPackage.apexp?p0=04t1a000000VVHt</w:t>
        </w:r>
      </w:hyperlink>
    </w:p>
    <w:p w:rsidR="00DE0124" w:rsidRDefault="00DE0124">
      <w:pPr>
        <w:rPr>
          <w:b/>
          <w:sz w:val="28"/>
          <w:szCs w:val="28"/>
        </w:rPr>
      </w:pPr>
    </w:p>
    <w:p w:rsidR="005E64A2" w:rsidRDefault="005E64A2">
      <w:pPr>
        <w:rPr>
          <w:b/>
          <w:sz w:val="28"/>
          <w:szCs w:val="28"/>
        </w:rPr>
      </w:pPr>
      <w:r w:rsidRPr="005E64A2">
        <w:rPr>
          <w:b/>
          <w:sz w:val="28"/>
          <w:szCs w:val="28"/>
          <w:highlight w:val="yellow"/>
        </w:rPr>
        <w:t>17.107</w:t>
      </w:r>
    </w:p>
    <w:p w:rsidR="005E64A2" w:rsidRDefault="00FE0DD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4" w:history="1">
        <w:r w:rsidR="005E64A2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https://login.salesforce.com/packaging/installPackage.apexp?p0=04t1a00000024zU</w:t>
        </w:r>
      </w:hyperlink>
    </w:p>
    <w:p w:rsid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#Ticket </w:t>
      </w:r>
      <w:r w:rsidRPr="002206B9">
        <w:rPr>
          <w:rFonts w:ascii="Arial" w:eastAsia="Times New Roman" w:hAnsi="Arial" w:cs="Arial"/>
          <w:color w:val="222222"/>
          <w:sz w:val="18"/>
          <w:szCs w:val="18"/>
        </w:rPr>
        <w:t>18661</w:t>
      </w:r>
    </w:p>
    <w:p w:rsidR="002206B9" w:rsidRDefault="002206B9" w:rsidP="002206B9">
      <w:pPr>
        <w:spacing w:after="0" w:line="240" w:lineRule="auto"/>
        <w:rPr>
          <w:lang w:val="en-US"/>
        </w:rPr>
      </w:pPr>
      <w:proofErr w:type="spellStart"/>
      <w:proofErr w:type="gramStart"/>
      <w:r w:rsidRPr="00F1084F">
        <w:rPr>
          <w:rFonts w:cstheme="minorHAnsi"/>
        </w:rPr>
        <w:t>apcntl</w:t>
      </w:r>
      <w:proofErr w:type="spellEnd"/>
      <w:r w:rsidRPr="00F1084F">
        <w:rPr>
          <w:rFonts w:cstheme="minorHAnsi"/>
        </w:rPr>
        <w:t>__c</w:t>
      </w:r>
      <w:r>
        <w:rPr>
          <w:lang w:val="en-US"/>
        </w:rPr>
        <w:t>.object-</w:t>
      </w:r>
      <w:proofErr w:type="gramEnd"/>
      <w:r>
        <w:rPr>
          <w:lang w:val="en-US"/>
        </w:rPr>
        <w:t xml:space="preserve"> Check FLS and provide fiel</w:t>
      </w:r>
      <w:r w:rsidR="00DF46CA">
        <w:rPr>
          <w:lang w:val="en-US"/>
        </w:rPr>
        <w:t>d accessibility to System Admin profile</w:t>
      </w:r>
    </w:p>
    <w:p w:rsidR="002206B9" w:rsidRDefault="002206B9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2206B9" w:rsidRPr="001B5EDC" w:rsidRDefault="004C2E4F" w:rsidP="002206B9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apcntl_</w:t>
      </w:r>
      <w:proofErr w:type="spellStart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voidoncancel</w:t>
      </w:r>
      <w:proofErr w:type="spellEnd"/>
      <w:r w:rsidRPr="004C2E4F">
        <w:rPr>
          <w:rFonts w:ascii="Consolas" w:hAnsi="Consolas" w:cs="Consolas"/>
          <w:color w:val="000000"/>
          <w:sz w:val="20"/>
          <w:szCs w:val="20"/>
          <w:highlight w:val="yellow"/>
        </w:rPr>
        <w:t>__c</w:t>
      </w:r>
      <w:r w:rsidRPr="004C2E4F">
        <w:rPr>
          <w:highlight w:val="yellow"/>
          <w:lang w:val="en-US"/>
        </w:rPr>
        <w:t xml:space="preserve"> </w:t>
      </w:r>
    </w:p>
    <w:p w:rsidR="002206B9" w:rsidRPr="002206B9" w:rsidRDefault="002206B9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1B5EDC" w:rsidRDefault="001B5EDC">
      <w:pPr>
        <w:rPr>
          <w:b/>
          <w:sz w:val="28"/>
          <w:szCs w:val="28"/>
        </w:rPr>
      </w:pPr>
      <w:r w:rsidRPr="001B5EDC">
        <w:rPr>
          <w:b/>
          <w:sz w:val="28"/>
          <w:szCs w:val="28"/>
          <w:highlight w:val="yellow"/>
        </w:rPr>
        <w:t>17.106</w:t>
      </w:r>
    </w:p>
    <w:p w:rsidR="001B5EDC" w:rsidRDefault="00FE0DD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5" w:history="1">
        <w:r w:rsidR="001B5ED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https://login.salesforce.com/packaging/installPackage.apexp?p0=04t1a00000024zA</w:t>
        </w:r>
      </w:hyperlink>
    </w:p>
    <w:p w:rsidR="001B5EDC" w:rsidRDefault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18574</w:t>
      </w:r>
    </w:p>
    <w:p w:rsidR="001B5EDC" w:rsidRDefault="001B5EDC" w:rsidP="001B5EDC">
      <w:p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glbankacct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>-</w:t>
      </w:r>
      <w:proofErr w:type="gramEnd"/>
      <w:r>
        <w:rPr>
          <w:lang w:val="en-US"/>
        </w:rPr>
        <w:t xml:space="preserve"> Check FLS</w:t>
      </w:r>
      <w:r w:rsidR="002206B9">
        <w:rPr>
          <w:lang w:val="en-US"/>
        </w:rPr>
        <w:t xml:space="preserve"> and pro</w:t>
      </w:r>
      <w:r w:rsidR="00DF46CA">
        <w:rPr>
          <w:lang w:val="en-US"/>
        </w:rPr>
        <w:t xml:space="preserve">vide field accessibility to System Admin </w:t>
      </w:r>
      <w:r w:rsidR="002206B9">
        <w:rPr>
          <w:lang w:val="en-US"/>
        </w:rPr>
        <w:t>profil</w:t>
      </w:r>
      <w:r w:rsidR="00DF46CA">
        <w:rPr>
          <w:lang w:val="en-US"/>
        </w:rPr>
        <w:t>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</w:t>
      </w:r>
      <w:r w:rsidR="004C2E4F">
        <w:rPr>
          <w:highlight w:val="yellow"/>
          <w:lang w:val="en-US"/>
        </w:rPr>
        <w:t xml:space="preserve"> field</w:t>
      </w:r>
      <w:r>
        <w:rPr>
          <w:highlight w:val="yellow"/>
          <w:lang w:val="en-US"/>
        </w:rPr>
        <w:t>: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glbankacct_</w:t>
      </w:r>
      <w:proofErr w:type="spellStart"/>
      <w:r>
        <w:rPr>
          <w:highlight w:val="yellow"/>
          <w:lang w:val="en-US"/>
        </w:rPr>
        <w:t>checkprinttempl</w:t>
      </w:r>
      <w:proofErr w:type="spellEnd"/>
      <w:r>
        <w:rPr>
          <w:highlight w:val="yellow"/>
          <w:lang w:val="en-US"/>
        </w:rPr>
        <w:t>__c</w:t>
      </w:r>
    </w:p>
    <w:p w:rsid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18546</w:t>
      </w:r>
    </w:p>
    <w:p w:rsidR="001B5EDC" w:rsidRPr="001B5EDC" w:rsidRDefault="001B5EDC" w:rsidP="001B5ED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>
        <w:rPr>
          <w:lang w:val="en-US"/>
        </w:rPr>
        <w:t>apcntl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c.object</w:t>
      </w:r>
      <w:proofErr w:type="spellEnd"/>
      <w:r>
        <w:rPr>
          <w:lang w:val="en-US"/>
        </w:rPr>
        <w:t xml:space="preserve"> – 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FLS</w:t>
      </w:r>
      <w:r w:rsidR="002206B9">
        <w:rPr>
          <w:lang w:val="en-US"/>
        </w:rPr>
        <w:t xml:space="preserve"> and provide fie</w:t>
      </w:r>
      <w:r w:rsidR="00DF46CA">
        <w:rPr>
          <w:lang w:val="en-US"/>
        </w:rPr>
        <w:t>ld accessibility to System Admin profile</w:t>
      </w:r>
    </w:p>
    <w:p w:rsidR="001B5EDC" w:rsidRDefault="001B5EDC" w:rsidP="00E61D57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fields:</w:t>
      </w:r>
    </w:p>
    <w:p w:rsid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apcntl_1099printpkg__c</w:t>
      </w:r>
    </w:p>
    <w:p w:rsidR="001B5EDC" w:rsidRPr="001B5EDC" w:rsidRDefault="001B5EDC" w:rsidP="001B5EDC">
      <w:pPr>
        <w:numPr>
          <w:ilvl w:val="3"/>
          <w:numId w:val="2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apcntl_1099template__c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FE0DD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6" w:history="1">
        <w:r w:rsidR="00EB23FC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</w:t>
      </w:r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FE0DD0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7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FE0DD0">
      <w:pPr>
        <w:rPr>
          <w:b/>
          <w:sz w:val="28"/>
          <w:szCs w:val="28"/>
        </w:rPr>
      </w:pPr>
      <w:hyperlink r:id="rId18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FE0DD0">
      <w:pPr>
        <w:rPr>
          <w:b/>
          <w:sz w:val="28"/>
          <w:szCs w:val="28"/>
        </w:rPr>
      </w:pPr>
      <w:hyperlink r:id="rId19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FE0DD0">
      <w:pPr>
        <w:rPr>
          <w:b/>
          <w:sz w:val="28"/>
          <w:szCs w:val="28"/>
        </w:rPr>
      </w:pPr>
      <w:hyperlink r:id="rId20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FE0DD0" w:rsidP="00376695">
      <w:hyperlink r:id="rId21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FE0DD0" w:rsidP="00376695">
      <w:pPr>
        <w:rPr>
          <w:rFonts w:ascii="Courier New" w:hAnsi="Courier New" w:cs="Courier New"/>
          <w:b/>
          <w:sz w:val="28"/>
          <w:szCs w:val="28"/>
        </w:rPr>
      </w:pPr>
      <w:hyperlink r:id="rId22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FE0DD0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23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lastRenderedPageBreak/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FE0DD0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4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25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FE0DD0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26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FE0DD0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27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lastRenderedPageBreak/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2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2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FE0DD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8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E0DD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9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FE0DD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0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E0DD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1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E0DD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2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FE0DD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3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FE0DD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4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E0DD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5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FE0DD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6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FE0DD0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37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gljh</w:t>
      </w:r>
      <w:proofErr w:type="spellEnd"/>
      <w:r w:rsidRPr="008C311E">
        <w:rPr>
          <w:rFonts w:ascii="Calibri" w:eastAsia="Times New Roman" w:hAnsi="Calibri" w:cs="Times New Roman"/>
          <w:color w:val="000000"/>
          <w:lang w:eastAsia="en-IN"/>
        </w:rPr>
        <w:t>__</w:t>
      </w:r>
      <w:proofErr w:type="spellStart"/>
      <w:r w:rsidRPr="008C311E">
        <w:rPr>
          <w:rFonts w:ascii="Calibri" w:eastAsia="Times New Roman" w:hAnsi="Calibri" w:cs="Times New Roman"/>
          <w:color w:val="000000"/>
          <w:lang w:eastAsia="en-IN"/>
        </w:rPr>
        <w:t>c.object</w:t>
      </w:r>
      <w:proofErr w:type="spellEnd"/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lastRenderedPageBreak/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manually</w:t>
      </w:r>
      <w:proofErr w:type="gramEnd"/>
      <w:r w:rsidRPr="00F86D09">
        <w:rPr>
          <w:rFonts w:ascii="Courier New" w:hAnsi="Courier New" w:cs="Courier New"/>
          <w:sz w:val="24"/>
          <w:szCs w:val="24"/>
          <w:highlight w:val="yellow"/>
        </w:rPr>
        <w:t xml:space="preserve"> delete the </w:t>
      </w:r>
      <w:proofErr w:type="spell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6006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440658"/>
    <w:multiLevelType w:val="hybridMultilevel"/>
    <w:tmpl w:val="B3962C4A"/>
    <w:lvl w:ilvl="0" w:tplc="2B0817C2">
      <w:start w:val="1"/>
      <w:numFmt w:val="decimal"/>
      <w:lvlText w:val="%1."/>
      <w:lvlJc w:val="left"/>
      <w:pPr>
        <w:ind w:left="25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">
    <w:nsid w:val="17541EC2"/>
    <w:multiLevelType w:val="hybridMultilevel"/>
    <w:tmpl w:val="6E42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2E0D38"/>
    <w:multiLevelType w:val="hybridMultilevel"/>
    <w:tmpl w:val="8C7844DC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845734"/>
    <w:multiLevelType w:val="hybridMultilevel"/>
    <w:tmpl w:val="4D1E102A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1C3B9A"/>
    <w:multiLevelType w:val="hybridMultilevel"/>
    <w:tmpl w:val="66149CD2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FD5900"/>
    <w:multiLevelType w:val="hybridMultilevel"/>
    <w:tmpl w:val="075491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8275B"/>
    <w:multiLevelType w:val="hybridMultilevel"/>
    <w:tmpl w:val="E4E22E46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DE12D0"/>
    <w:multiLevelType w:val="hybridMultilevel"/>
    <w:tmpl w:val="D1DEEC10"/>
    <w:lvl w:ilvl="0" w:tplc="0409001B">
      <w:start w:val="1"/>
      <w:numFmt w:val="lowerRoman"/>
      <w:lvlText w:val="%1."/>
      <w:lvlJc w:val="right"/>
      <w:pPr>
        <w:ind w:left="216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F15D4A"/>
    <w:multiLevelType w:val="hybridMultilevel"/>
    <w:tmpl w:val="90AEF048"/>
    <w:lvl w:ilvl="0" w:tplc="CD5E42B6">
      <w:start w:val="1"/>
      <w:numFmt w:val="decimal"/>
      <w:lvlText w:val="%1."/>
      <w:lvlJc w:val="left"/>
      <w:pPr>
        <w:ind w:left="2520" w:hanging="360"/>
      </w:pPr>
      <w:rPr>
        <w:rFonts w:ascii="Arial" w:eastAsia="Times New Roman" w:hAnsi="Arial" w:cs="Arial" w:hint="default"/>
        <w:color w:val="222222"/>
        <w:sz w:val="18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>
    <w:nsid w:val="75760C65"/>
    <w:multiLevelType w:val="hybridMultilevel"/>
    <w:tmpl w:val="AB380A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6E53EA"/>
    <w:multiLevelType w:val="hybridMultilevel"/>
    <w:tmpl w:val="F00A36A0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40090019" w:tentative="1">
      <w:start w:val="1"/>
      <w:numFmt w:val="lowerLetter"/>
      <w:lvlText w:val="%2."/>
      <w:lvlJc w:val="left"/>
      <w:pPr>
        <w:ind w:left="3060" w:hanging="360"/>
      </w:pPr>
    </w:lvl>
    <w:lvl w:ilvl="2" w:tplc="4009001B" w:tentative="1">
      <w:start w:val="1"/>
      <w:numFmt w:val="lowerRoman"/>
      <w:lvlText w:val="%3."/>
      <w:lvlJc w:val="right"/>
      <w:pPr>
        <w:ind w:left="3780" w:hanging="180"/>
      </w:pPr>
    </w:lvl>
    <w:lvl w:ilvl="3" w:tplc="4009000F" w:tentative="1">
      <w:start w:val="1"/>
      <w:numFmt w:val="decimal"/>
      <w:lvlText w:val="%4."/>
      <w:lvlJc w:val="left"/>
      <w:pPr>
        <w:ind w:left="4500" w:hanging="360"/>
      </w:pPr>
    </w:lvl>
    <w:lvl w:ilvl="4" w:tplc="40090019" w:tentative="1">
      <w:start w:val="1"/>
      <w:numFmt w:val="lowerLetter"/>
      <w:lvlText w:val="%5."/>
      <w:lvlJc w:val="left"/>
      <w:pPr>
        <w:ind w:left="5220" w:hanging="360"/>
      </w:pPr>
    </w:lvl>
    <w:lvl w:ilvl="5" w:tplc="4009001B" w:tentative="1">
      <w:start w:val="1"/>
      <w:numFmt w:val="lowerRoman"/>
      <w:lvlText w:val="%6."/>
      <w:lvlJc w:val="right"/>
      <w:pPr>
        <w:ind w:left="5940" w:hanging="180"/>
      </w:pPr>
    </w:lvl>
    <w:lvl w:ilvl="6" w:tplc="4009000F" w:tentative="1">
      <w:start w:val="1"/>
      <w:numFmt w:val="decimal"/>
      <w:lvlText w:val="%7."/>
      <w:lvlJc w:val="left"/>
      <w:pPr>
        <w:ind w:left="6660" w:hanging="360"/>
      </w:pPr>
    </w:lvl>
    <w:lvl w:ilvl="7" w:tplc="40090019" w:tentative="1">
      <w:start w:val="1"/>
      <w:numFmt w:val="lowerLetter"/>
      <w:lvlText w:val="%8."/>
      <w:lvlJc w:val="left"/>
      <w:pPr>
        <w:ind w:left="7380" w:hanging="360"/>
      </w:pPr>
    </w:lvl>
    <w:lvl w:ilvl="8" w:tplc="40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1"/>
  </w:num>
  <w:num w:numId="5">
    <w:abstractNumId w:val="3"/>
  </w:num>
  <w:num w:numId="6">
    <w:abstractNumId w:val="5"/>
  </w:num>
  <w:num w:numId="7">
    <w:abstractNumId w:val="9"/>
  </w:num>
  <w:num w:numId="8">
    <w:abstractNumId w:val="12"/>
  </w:num>
  <w:num w:numId="9">
    <w:abstractNumId w:val="8"/>
  </w:num>
  <w:num w:numId="10">
    <w:abstractNumId w:val="10"/>
  </w:num>
  <w:num w:numId="11">
    <w:abstractNumId w:val="4"/>
  </w:num>
  <w:num w:numId="12">
    <w:abstractNumId w:val="6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071B8E"/>
    <w:rsid w:val="00105D07"/>
    <w:rsid w:val="001376CA"/>
    <w:rsid w:val="0015629E"/>
    <w:rsid w:val="00197413"/>
    <w:rsid w:val="001B5EDC"/>
    <w:rsid w:val="001C3474"/>
    <w:rsid w:val="001F3C45"/>
    <w:rsid w:val="00210BB6"/>
    <w:rsid w:val="00217D76"/>
    <w:rsid w:val="002206B9"/>
    <w:rsid w:val="00231B39"/>
    <w:rsid w:val="00376695"/>
    <w:rsid w:val="00465442"/>
    <w:rsid w:val="00486BB7"/>
    <w:rsid w:val="00492FFB"/>
    <w:rsid w:val="004A3550"/>
    <w:rsid w:val="004A5AD6"/>
    <w:rsid w:val="004C2E4F"/>
    <w:rsid w:val="004C419E"/>
    <w:rsid w:val="0051003E"/>
    <w:rsid w:val="005E64A2"/>
    <w:rsid w:val="0061797D"/>
    <w:rsid w:val="0066656F"/>
    <w:rsid w:val="006C095B"/>
    <w:rsid w:val="007F5922"/>
    <w:rsid w:val="00847FC1"/>
    <w:rsid w:val="00906771"/>
    <w:rsid w:val="009A42AB"/>
    <w:rsid w:val="00A42DAC"/>
    <w:rsid w:val="00A901D4"/>
    <w:rsid w:val="00B11054"/>
    <w:rsid w:val="00B65CD7"/>
    <w:rsid w:val="00BC121B"/>
    <w:rsid w:val="00BD11E6"/>
    <w:rsid w:val="00C92A2B"/>
    <w:rsid w:val="00CC061F"/>
    <w:rsid w:val="00CC2655"/>
    <w:rsid w:val="00CD206C"/>
    <w:rsid w:val="00D16C65"/>
    <w:rsid w:val="00D44C28"/>
    <w:rsid w:val="00D6764F"/>
    <w:rsid w:val="00D72620"/>
    <w:rsid w:val="00DA0A25"/>
    <w:rsid w:val="00DE0124"/>
    <w:rsid w:val="00DF46CA"/>
    <w:rsid w:val="00E61D57"/>
    <w:rsid w:val="00EB23FC"/>
    <w:rsid w:val="00F87446"/>
    <w:rsid w:val="00FE0DD0"/>
    <w:rsid w:val="00FF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1D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50h" TargetMode="External"/><Relationship Id="rId13" Type="http://schemas.openxmlformats.org/officeDocument/2006/relationships/hyperlink" Target="https://test.salesforce.com/packaging/installPackage.apexp?p0=04t1a000000VVHt" TargetMode="External"/><Relationship Id="rId18" Type="http://schemas.openxmlformats.org/officeDocument/2006/relationships/hyperlink" Target="https://login.salesforce.com/packaging/installPackage.apexp?p0=04t1a000000N9EG" TargetMode="External"/><Relationship Id="rId26" Type="http://schemas.openxmlformats.org/officeDocument/2006/relationships/hyperlink" Target="https://rootstock.beanstalkapp.com/sfdevf/changesets/6193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login.salesforce.com/packaging/installPackage.apexp?p0=04t1a00000024qq" TargetMode="External"/><Relationship Id="rId34" Type="http://schemas.openxmlformats.org/officeDocument/2006/relationships/hyperlink" Target="https://rootstock.beanstalkapp.com/sfdevf/changesets/6147" TargetMode="External"/><Relationship Id="rId7" Type="http://schemas.openxmlformats.org/officeDocument/2006/relationships/hyperlink" Target="https://test.salesforce.com/packaging/installPackage.apexp?p0=04t1a000000251u" TargetMode="External"/><Relationship Id="rId12" Type="http://schemas.openxmlformats.org/officeDocument/2006/relationships/hyperlink" Target="https://login.salesforce.com/packaging/installPackage.apexp?p0=04t1a000000VVHt" TargetMode="External"/><Relationship Id="rId17" Type="http://schemas.openxmlformats.org/officeDocument/2006/relationships/hyperlink" Target="https://login.salesforce.com/packaging/installPackage.apexp?p0=04t1a00000024sN" TargetMode="External"/><Relationship Id="rId25" Type="http://schemas.openxmlformats.org/officeDocument/2006/relationships/hyperlink" Target="https://login.salesforce.com/packaging/installPackage.apexp?p0=04t1a000000AXVw" TargetMode="External"/><Relationship Id="rId33" Type="http://schemas.openxmlformats.org/officeDocument/2006/relationships/hyperlink" Target="https://rootstock.beanstalkapp.com/sfdevf/changesets/6146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4tz" TargetMode="External"/><Relationship Id="rId20" Type="http://schemas.openxmlformats.org/officeDocument/2006/relationships/hyperlink" Target="https://login.salesforce.com/packaging/installPackage.apexp?p0=04t1a000000VV4O" TargetMode="External"/><Relationship Id="rId29" Type="http://schemas.openxmlformats.org/officeDocument/2006/relationships/hyperlink" Target="https://rootstock.beanstalkapp.com/sfdevf/changesets/61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51u" TargetMode="External"/><Relationship Id="rId11" Type="http://schemas.openxmlformats.org/officeDocument/2006/relationships/hyperlink" Target="https://test.salesforce.com/packaging/installPackage.apexp?p0=04t1a00000024ze" TargetMode="External"/><Relationship Id="rId24" Type="http://schemas.openxmlformats.org/officeDocument/2006/relationships/hyperlink" Target="https://rootstock.beanstalkapp.com/sfdevf/changesets/6452" TargetMode="External"/><Relationship Id="rId32" Type="http://schemas.openxmlformats.org/officeDocument/2006/relationships/hyperlink" Target="https://rootstock.beanstalkapp.com/sfdevf/changesets/6145" TargetMode="External"/><Relationship Id="rId37" Type="http://schemas.openxmlformats.org/officeDocument/2006/relationships/hyperlink" Target="https://rootstock.beanstalkapp.com/sfdevf/changesets/602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ogin.salesforce.com/packaging/installPackage.apexp?p0=04t1a00000024zA" TargetMode="External"/><Relationship Id="rId23" Type="http://schemas.openxmlformats.org/officeDocument/2006/relationships/hyperlink" Target="https://rootstock.beanstalkapp.com/sfdevf/changesets/6386" TargetMode="External"/><Relationship Id="rId28" Type="http://schemas.openxmlformats.org/officeDocument/2006/relationships/hyperlink" Target="https://rootstock.beanstalkapp.com/sfdevf/changesets/6140" TargetMode="External"/><Relationship Id="rId36" Type="http://schemas.openxmlformats.org/officeDocument/2006/relationships/hyperlink" Target="https://rootstock.beanstalkapp.com/sfdevf/changesets/6149" TargetMode="External"/><Relationship Id="rId10" Type="http://schemas.openxmlformats.org/officeDocument/2006/relationships/hyperlink" Target="https://login.salesforce.com/packaging/installPackage.apexp?p0=04t1a00000024ze" TargetMode="External"/><Relationship Id="rId19" Type="http://schemas.openxmlformats.org/officeDocument/2006/relationships/hyperlink" Target="https://login.salesforce.com/packaging/installPackage.apexp?p0=04t1a00000024qv" TargetMode="External"/><Relationship Id="rId31" Type="http://schemas.openxmlformats.org/officeDocument/2006/relationships/hyperlink" Target="https://rootstock.beanstalkapp.com/sfdevf/changesets/614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salesforce.com/packaging/installPackage.apexp?p0=04t1a000000250h" TargetMode="External"/><Relationship Id="rId14" Type="http://schemas.openxmlformats.org/officeDocument/2006/relationships/hyperlink" Target="https://login.salesforce.com/packaging/installPackage.apexp?p0=04t1a00000024zU" TargetMode="External"/><Relationship Id="rId22" Type="http://schemas.openxmlformats.org/officeDocument/2006/relationships/hyperlink" Target="https://test.salesforce.com/packaging/installPackage.apexp?p0=04t1a00000024qq" TargetMode="External"/><Relationship Id="rId27" Type="http://schemas.openxmlformats.org/officeDocument/2006/relationships/hyperlink" Target="https://rootstock.beanstalkapp.com/sfdevf/changesets/5952" TargetMode="External"/><Relationship Id="rId30" Type="http://schemas.openxmlformats.org/officeDocument/2006/relationships/hyperlink" Target="https://rootstock.beanstalkapp.com/sfdevf/changesets/6141" TargetMode="External"/><Relationship Id="rId35" Type="http://schemas.openxmlformats.org/officeDocument/2006/relationships/hyperlink" Target="https://rootstock.beanstalkapp.com/sfdevf/changesets/6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7</Pages>
  <Words>1621</Words>
  <Characters>9245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RB</cp:lastModifiedBy>
  <cp:revision>34</cp:revision>
  <dcterms:created xsi:type="dcterms:W3CDTF">2017-08-21T12:43:00Z</dcterms:created>
  <dcterms:modified xsi:type="dcterms:W3CDTF">2017-11-03T21:02:00Z</dcterms:modified>
</cp:coreProperties>
</file>