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BB369B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BB369B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BB369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BB369B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BB369B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BB369B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BB369B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BB369B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BB369B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</w:t>
      </w:r>
      <w:proofErr w:type="spellEnd"/>
      <w:r>
        <w:t>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BB369B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BB369B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BB369B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BB369B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BB369B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BB369B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>
        <w:t>bankcardtt</w:t>
      </w:r>
      <w:proofErr w:type="spellEnd"/>
      <w:proofErr w:type="gramEnd"/>
      <w:r>
        <w:t>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bankcardtt</w:t>
      </w:r>
      <w:proofErr w:type="gramEnd"/>
      <w:r w:rsidRPr="00214D50">
        <w:t>_</w:t>
      </w:r>
      <w:proofErr w:type="spellStart"/>
      <w:r w:rsidRPr="00214D50">
        <w:t>glacct</w:t>
      </w:r>
      <w:proofErr w:type="spellEnd"/>
      <w:r w:rsidRPr="00214D50">
        <w:t>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 w:rsidRPr="00214D50">
        <w:t>glbanktxn</w:t>
      </w:r>
      <w:proofErr w:type="spellEnd"/>
      <w:proofErr w:type="gramEnd"/>
      <w:r w:rsidRPr="00214D50">
        <w:t>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glbanktxn</w:t>
      </w:r>
      <w:proofErr w:type="gramEnd"/>
      <w:r w:rsidRPr="00214D50">
        <w:t>_</w:t>
      </w:r>
      <w:proofErr w:type="spellStart"/>
      <w:r w:rsidRPr="00214D50">
        <w:t>glbankcardtxn</w:t>
      </w:r>
      <w:proofErr w:type="spellEnd"/>
      <w:r w:rsidRPr="00214D50">
        <w:t>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BB369B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BB369B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BB369B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BB369B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3EB0D5DF" w14:textId="77777777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BB369B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BB369B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BB369B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BB369B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BB369B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BB369B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BB369B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BB369B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BB369B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BB369B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BB369B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BB369B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BB369B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BB369B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BB369B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BB369B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BB369B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proofErr w:type="gramStart"/>
      <w:r w:rsidRPr="002A6DA8">
        <w:rPr>
          <w:rFonts w:cs="Arial"/>
          <w:color w:val="1D1C1D"/>
        </w:rPr>
        <w:t>arcashh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gramEnd"/>
      <w:r w:rsidRPr="002A6DA8">
        <w:rPr>
          <w:rFonts w:cs="Arial"/>
          <w:color w:val="1D1C1D"/>
        </w:rPr>
        <w:t>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BB369B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BB369B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BB369B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BB369B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BB369B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BB369B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8450D7" w:rsidRPr="005A3B98">
        <w:rPr>
          <w:rFonts w:cs="Arial"/>
          <w:color w:val="1D1C1D"/>
          <w:shd w:val="clear" w:color="auto" w:fill="F8F8F8"/>
        </w:rPr>
        <w:t>glfarule</w:t>
      </w:r>
      <w:proofErr w:type="gramEnd"/>
      <w:r w:rsidR="008450D7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57108B" w:rsidRPr="005A3B98">
        <w:rPr>
          <w:rFonts w:cs="Arial"/>
          <w:color w:val="1D1C1D"/>
          <w:shd w:val="clear" w:color="auto" w:fill="F8F8F8"/>
        </w:rPr>
        <w:t>glfatxn</w:t>
      </w:r>
      <w:proofErr w:type="gramEnd"/>
      <w:r w:rsidR="0057108B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BB369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BB369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BB369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BB369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BB369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BB369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_cfr_section_grouping__c</w:t>
      </w:r>
      <w:proofErr w:type="spellEnd"/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_cfr_subsection__c</w:t>
      </w:r>
      <w:proofErr w:type="spellEnd"/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_cfr_contra_account__c</w:t>
      </w:r>
      <w:proofErr w:type="spellEnd"/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_cfr_non_cash__c</w:t>
      </w:r>
      <w:proofErr w:type="spellEnd"/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BB369B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BB369B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BB369B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BB369B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gram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proofErr w:type="spellStart"/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  <w:proofErr w:type="spellEnd"/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BB369B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BB369B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BB369B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BB369B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proofErr w:type="gram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</w:t>
      </w:r>
      <w:proofErr w:type="gramStart"/>
      <w:r w:rsidRPr="00F176D0">
        <w:rPr>
          <w:rFonts w:cs="Arial"/>
          <w:color w:val="1D1C1D"/>
          <w:shd w:val="clear" w:color="auto" w:fill="F8F8F8"/>
        </w:rPr>
        <w:t>glbnkacc</w:t>
      </w:r>
      <w:proofErr w:type="gramEnd"/>
      <w:r w:rsidRPr="00F176D0">
        <w:rPr>
          <w:rFonts w:cs="Arial"/>
          <w:color w:val="1D1C1D"/>
          <w:shd w:val="clear" w:color="auto" w:fill="F8F8F8"/>
        </w:rPr>
        <w:t>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BB369B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BB369B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BB369B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BB369B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rifr</w:t>
      </w:r>
      <w:proofErr w:type="gramEnd"/>
      <w:r w:rsidRPr="0037628E">
        <w:rPr>
          <w:rFonts w:cs="Arial"/>
          <w:color w:val="1D1C1D"/>
          <w:shd w:val="clear" w:color="auto" w:fill="F8F8F8"/>
        </w:rPr>
        <w:t>_rpt_type__c</w:t>
      </w:r>
      <w:proofErr w:type="spellEnd"/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BB36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BB36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gramStart"/>
      <w:r w:rsidRPr="00FC47DC">
        <w:rPr>
          <w:rFonts w:cs="Arial"/>
          <w:color w:val="1D1C1D"/>
          <w:shd w:val="clear" w:color="auto" w:fill="F8F8F8"/>
        </w:rPr>
        <w:t>glacct</w:t>
      </w:r>
      <w:proofErr w:type="gramEnd"/>
      <w:r w:rsidRPr="00FC47DC">
        <w:rPr>
          <w:rFonts w:cs="Arial"/>
          <w:color w:val="1D1C1D"/>
          <w:shd w:val="clear" w:color="auto" w:fill="F8F8F8"/>
        </w:rPr>
        <w:t>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__c character </w:t>
      </w:r>
      <w:proofErr w:type="gramStart"/>
      <w:r w:rsidRPr="00DA36B9">
        <w:rPr>
          <w:rFonts w:cs="Arial"/>
          <w:color w:val="1D1C1D"/>
          <w:shd w:val="clear" w:color="auto" w:fill="F8F8F8"/>
        </w:rPr>
        <w:t>varying(</w:t>
      </w:r>
      <w:proofErr w:type="gramEnd"/>
      <w:r w:rsidRPr="00DA36B9">
        <w:rPr>
          <w:rFonts w:cs="Arial"/>
          <w:color w:val="1D1C1D"/>
          <w:shd w:val="clear" w:color="auto" w:fill="F8F8F8"/>
        </w:rPr>
        <w:t>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BB369B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BB369B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BB369B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BB369B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controlaccttype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_section_type__c</w:t>
      </w:r>
      <w:proofErr w:type="spellEnd"/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BB369B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BB369B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[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] menuapp3 = [SELECT Id,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recordtype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__c FROM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where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label__c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for (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upd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3 :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listview?rectype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=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glstmtntryh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update menuapp3</w:t>
      </w:r>
      <w:r w:rsidRPr="0058498A">
        <w:rPr>
          <w:rFonts w:cs="Arial"/>
          <w:color w:val="1D1C1D"/>
          <w:shd w:val="clear" w:color="auto" w:fill="F8F8F8"/>
        </w:rPr>
        <w:t>;</w:t>
      </w:r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BB369B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BB369B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apinvline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 xml:space="preserve">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proofErr w:type="spellStart"/>
      <w:r>
        <w:rPr>
          <w:rFonts w:cs="Arial"/>
          <w:color w:val="1D1C1D"/>
          <w:shd w:val="clear" w:color="auto" w:fill="F8F8F8"/>
        </w:rPr>
        <w:t>Account_Type_Validation</w:t>
      </w:r>
      <w:proofErr w:type="spellEnd"/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 xml:space="preserve">Heroku Manual Steps: </w:t>
      </w:r>
      <w:proofErr w:type="spellStart"/>
      <w:r w:rsidRPr="00C326CE">
        <w:rPr>
          <w:rFonts w:cs="Arial"/>
          <w:color w:val="1D1C1D"/>
          <w:highlight w:val="yellow"/>
          <w:shd w:val="clear" w:color="auto" w:fill="F8F8F8"/>
        </w:rPr>
        <w:t>PgAdmin</w:t>
      </w:r>
      <w:proofErr w:type="spellEnd"/>
      <w:r w:rsidRPr="00C326CE">
        <w:rPr>
          <w:rFonts w:cs="Arial"/>
          <w:color w:val="1D1C1D"/>
          <w:highlight w:val="yellow"/>
          <w:shd w:val="clear" w:color="auto" w:fill="F8F8F8"/>
        </w:rPr>
        <w:t xml:space="preserve">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arcrmaint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ardrmaint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precision;</w:t>
      </w:r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proofErr w:type="spellStart"/>
      <w:proofErr w:type="gramStart"/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</w:t>
      </w:r>
      <w:proofErr w:type="spellEnd"/>
      <w:proofErr w:type="gramEnd"/>
      <w:r w:rsidRPr="005B3C59">
        <w:rPr>
          <w:rFonts w:cs="Arial"/>
          <w:color w:val="1D1C1D"/>
          <w:shd w:val="clear" w:color="auto" w:fill="F8F8F8"/>
        </w:rPr>
        <w:t>('</w:t>
      </w:r>
      <w:proofErr w:type="spellStart"/>
      <w:r w:rsidRPr="005B3C59">
        <w:rPr>
          <w:rFonts w:cs="Arial"/>
          <w:color w:val="1D1C1D"/>
          <w:shd w:val="clear" w:color="auto" w:fill="F8F8F8"/>
        </w:rPr>
        <w:t>update_arapplic_homeamts</w:t>
      </w:r>
      <w:proofErr w:type="spellEnd"/>
      <w:r w:rsidRPr="005B3C59">
        <w:rPr>
          <w:rFonts w:cs="Arial"/>
          <w:color w:val="1D1C1D"/>
          <w:shd w:val="clear" w:color="auto" w:fill="F8F8F8"/>
        </w:rPr>
        <w:t>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</w:t>
      </w: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 xml:space="preserve">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</w:t>
      </w:r>
      <w:proofErr w:type="gramEnd"/>
      <w:r w:rsidRPr="00F7363F">
        <w:rPr>
          <w:rFonts w:cs="Arial"/>
          <w:color w:val="1D1C1D"/>
          <w:sz w:val="20"/>
          <w:szCs w:val="20"/>
          <w:shd w:val="clear" w:color="auto" w:fill="F8F8F8"/>
        </w:rPr>
        <w:t xml:space="preserve">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Description: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Minutes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after which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cleanup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of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upprocessed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5A887EA6" w14:textId="75402D84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runs into any governor limit issues (I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havent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come across any such during my testing but have added this as a backup) then the script will need to be run separately for each fiscal year ID in the org.</w:t>
      </w:r>
    </w:p>
    <w:p w14:paraId="71AA2E09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('populateManualRollupsForGlayGlaydivGlayproj', true, new Map&lt;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String,Object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&gt;{'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glyearId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' =&gt; '&lt;ID of the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record&gt;'});</w:t>
      </w:r>
    </w:p>
    <w:p w14:paraId="28B50B2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389F859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AD3D122" w14:textId="0B0AEDCE" w:rsidR="005D5218" w:rsidRDefault="005D521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F6D8CA8" w14:textId="77777777" w:rsidR="008176DF" w:rsidRDefault="008176DF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0256A008" w14:textId="19AFFC44" w:rsidR="005D5218" w:rsidRPr="00D2235E" w:rsidRDefault="005D5218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D521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34</w:t>
      </w:r>
    </w:p>
    <w:p w14:paraId="5045F719" w14:textId="2F1C6EAA" w:rsidR="005D5218" w:rsidRPr="0058498A" w:rsidRDefault="00BB369B" w:rsidP="005D5218">
      <w:hyperlink r:id="rId80" w:history="1">
        <w:r w:rsidR="005D5218" w:rsidRPr="0058498A">
          <w:rPr>
            <w:rStyle w:val="Hyperlink"/>
          </w:rPr>
          <w:t>https://login.salesforce.com/packaging/installPackage.apexp?p0=</w:t>
        </w:r>
      </w:hyperlink>
      <w:r w:rsidR="005D5218" w:rsidRPr="005D5218">
        <w:rPr>
          <w:rStyle w:val="Hyperlink"/>
        </w:rPr>
        <w:t>04t1P000000kaHM</w:t>
      </w:r>
    </w:p>
    <w:p w14:paraId="272549A9" w14:textId="1ABB4CF4" w:rsidR="005D5218" w:rsidRDefault="00BB369B" w:rsidP="005D5218">
      <w:pPr>
        <w:rPr>
          <w:rStyle w:val="Hyperlink"/>
        </w:rPr>
      </w:pPr>
      <w:hyperlink r:id="rId81" w:history="1">
        <w:r w:rsidR="005D5218" w:rsidRPr="000645E0">
          <w:rPr>
            <w:rStyle w:val="Hyperlink"/>
          </w:rPr>
          <w:t>https://test.salesforce.com/packaging/installPackage.apexp?p0=</w:t>
        </w:r>
        <w:r w:rsidR="005D5218" w:rsidRPr="005D5218">
          <w:rPr>
            <w:rStyle w:val="Hyperlink"/>
          </w:rPr>
          <w:t>04t1P000000kaHM</w:t>
        </w:r>
      </w:hyperlink>
    </w:p>
    <w:p w14:paraId="027E7969" w14:textId="28F9A0E1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B9D9376" w14:textId="48261993" w:rsidR="00E24DAC" w:rsidRPr="00E24DAC" w:rsidRDefault="00E24DAC" w:rsidP="009F6C93">
      <w:pPr>
        <w:shd w:val="clear" w:color="auto" w:fill="FFFFFF"/>
        <w:ind w:right="-120"/>
        <w:rPr>
          <w:rFonts w:cs="Arial"/>
          <w:b/>
          <w:bCs/>
          <w:color w:val="1D1C1D"/>
          <w:sz w:val="20"/>
          <w:szCs w:val="20"/>
          <w:shd w:val="clear" w:color="auto" w:fill="F8F8F8"/>
        </w:rPr>
      </w:pPr>
      <w:r w:rsidRPr="00E24DAC">
        <w:rPr>
          <w:rFonts w:ascii="Calibri" w:hAnsi="Calibri"/>
          <w:b/>
          <w:bCs/>
          <w:color w:val="201F1E"/>
          <w:shd w:val="clear" w:color="auto" w:fill="FFFFFF"/>
        </w:rPr>
        <w:t>Important</w:t>
      </w:r>
      <w:r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="007C1831">
        <w:rPr>
          <w:rFonts w:ascii="Calibri" w:hAnsi="Calibri"/>
          <w:b/>
          <w:bCs/>
          <w:color w:val="201F1E"/>
          <w:shd w:val="clear" w:color="auto" w:fill="FFFFFF"/>
        </w:rPr>
        <w:t>Step</w:t>
      </w:r>
      <w:r w:rsidR="007C1831"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-</w:t>
      </w:r>
      <w:r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Give ERP profiles (</w:t>
      </w:r>
      <w:r w:rsidR="00127FD7">
        <w:rPr>
          <w:rFonts w:ascii="Calibri" w:hAnsi="Calibri"/>
          <w:b/>
          <w:bCs/>
          <w:color w:val="201F1E"/>
          <w:shd w:val="clear" w:color="auto" w:fill="FFFFFF"/>
        </w:rPr>
        <w:t>all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 xml:space="preserve"> RS profile</w:t>
      </w:r>
      <w:r w:rsidR="009E5F9F">
        <w:rPr>
          <w:rFonts w:ascii="Calibri" w:hAnsi="Calibri"/>
          <w:b/>
          <w:bCs/>
          <w:color w:val="201F1E"/>
          <w:shd w:val="clear" w:color="auto" w:fill="FFFFFF"/>
        </w:rPr>
        <w:t>s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) permission access to objects </w:t>
      </w:r>
      <w:r w:rsidRPr="007C1831">
        <w:rPr>
          <w:rFonts w:ascii="Calibri" w:hAnsi="Calibri"/>
          <w:b/>
          <w:bCs/>
          <w:color w:val="4472C4"/>
          <w:bdr w:val="none" w:sz="0" w:space="0" w:color="auto" w:frame="1"/>
          <w:shd w:val="clear" w:color="auto" w:fill="FFFFFF"/>
        </w:rPr>
        <w:t>(GL Transaction Staging and GL Transaction Summary Object)</w:t>
      </w:r>
    </w:p>
    <w:p w14:paraId="2A375D0E" w14:textId="77777777" w:rsidR="00E24DAC" w:rsidRDefault="00E24DA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395EBD5" w14:textId="6F1563C3" w:rsidR="00630BA8" w:rsidRPr="00D2235E" w:rsidRDefault="00630BA8" w:rsidP="00630BA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20.135</w:t>
      </w:r>
    </w:p>
    <w:p w14:paraId="39853DB2" w14:textId="583771E0" w:rsidR="00630BA8" w:rsidRPr="0058498A" w:rsidRDefault="00BB369B" w:rsidP="00630BA8">
      <w:hyperlink r:id="rId82" w:history="1">
        <w:r w:rsidR="00630BA8" w:rsidRPr="0058498A">
          <w:rPr>
            <w:rStyle w:val="Hyperlink"/>
          </w:rPr>
          <w:t>https://login.salesforce.com/packaging/installPackage.apexp?p0=</w:t>
        </w:r>
      </w:hyperlink>
      <w:r w:rsidR="00630BA8" w:rsidRPr="00630BA8">
        <w:rPr>
          <w:rStyle w:val="Hyperlink"/>
        </w:rPr>
        <w:t>04t1P000000kaHW</w:t>
      </w:r>
    </w:p>
    <w:p w14:paraId="479C9E0B" w14:textId="400D3698" w:rsidR="00630BA8" w:rsidRDefault="00BB369B" w:rsidP="00630BA8">
      <w:pPr>
        <w:rPr>
          <w:rStyle w:val="Hyperlink"/>
        </w:rPr>
      </w:pPr>
      <w:hyperlink r:id="rId83" w:history="1">
        <w:r w:rsidR="00630BA8" w:rsidRPr="000645E0">
          <w:rPr>
            <w:rStyle w:val="Hyperlink"/>
          </w:rPr>
          <w:t>https://test.salesforce.com/packaging/installPackage.apexp?p0=04t1P000000kaHW</w:t>
        </w:r>
      </w:hyperlink>
    </w:p>
    <w:p w14:paraId="798F6F5A" w14:textId="77777777" w:rsidR="00630BA8" w:rsidRDefault="00630BA8" w:rsidP="00630BA8">
      <w:pPr>
        <w:rPr>
          <w:rStyle w:val="Hyperlink"/>
        </w:rPr>
      </w:pPr>
    </w:p>
    <w:p w14:paraId="721CFB42" w14:textId="77777777" w:rsidR="00B6058C" w:rsidRDefault="00630BA8" w:rsidP="00630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RSTK-9315: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c.object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-delete field</w:t>
      </w:r>
    </w:p>
    <w:p w14:paraId="1386240D" w14:textId="2068DE18" w:rsidR="00630BA8" w:rsidRPr="0058498A" w:rsidRDefault="00630BA8" w:rsidP="00630B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bankacct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5EBDB033" w14:textId="25BD81E5" w:rsidR="0064051F" w:rsidRDefault="0064051F" w:rsidP="00A10E19">
      <w:pPr>
        <w:rPr>
          <w:rFonts w:cs="Times New Roman"/>
          <w:color w:val="212121"/>
        </w:rPr>
      </w:pPr>
    </w:p>
    <w:p w14:paraId="439A1817" w14:textId="00B74D7A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20.136</w:t>
      </w:r>
    </w:p>
    <w:p w14:paraId="099AF2F7" w14:textId="2E1A3E9E" w:rsidR="005E596C" w:rsidRPr="0058498A" w:rsidRDefault="00BB369B" w:rsidP="005E596C">
      <w:hyperlink r:id="rId84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r w:rsidR="005E596C" w:rsidRPr="005E596C">
        <w:rPr>
          <w:rStyle w:val="Hyperlink"/>
        </w:rPr>
        <w:t>04t1P000000kaKG</w:t>
      </w:r>
    </w:p>
    <w:p w14:paraId="1867A195" w14:textId="7E6F161B" w:rsidR="005E596C" w:rsidRDefault="00BB369B" w:rsidP="005E596C">
      <w:pPr>
        <w:rPr>
          <w:rStyle w:val="Hyperlink"/>
        </w:rPr>
      </w:pPr>
      <w:hyperlink r:id="rId85" w:history="1">
        <w:r w:rsidR="005E596C" w:rsidRPr="000645E0">
          <w:rPr>
            <w:rStyle w:val="Hyperlink"/>
          </w:rPr>
          <w:t>https://test.salesforce.com/packaging/installPackage.apexp?p0=</w:t>
        </w:r>
        <w:r w:rsidR="005E596C" w:rsidRPr="005E596C">
          <w:rPr>
            <w:rStyle w:val="Hyperlink"/>
          </w:rPr>
          <w:t>04t1P000000kaKG</w:t>
        </w:r>
      </w:hyperlink>
    </w:p>
    <w:p w14:paraId="06B014E1" w14:textId="2C1DB403" w:rsidR="005E596C" w:rsidRDefault="005E596C" w:rsidP="005E596C">
      <w:pPr>
        <w:rPr>
          <w:rStyle w:val="Hyperlink"/>
        </w:rPr>
      </w:pPr>
    </w:p>
    <w:p w14:paraId="4222330F" w14:textId="39D8DE81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20.138</w:t>
      </w:r>
    </w:p>
    <w:p w14:paraId="350DACA7" w14:textId="03CD1F09" w:rsidR="005E596C" w:rsidRPr="0058498A" w:rsidRDefault="00BB369B" w:rsidP="005E596C">
      <w:hyperlink r:id="rId86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hyperlink r:id="rId87" w:tgtFrame="_blank" w:history="1">
        <w:r w:rsidR="005E596C" w:rsidRPr="005E596C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04t1P000000kaNF</w:t>
        </w:r>
      </w:hyperlink>
      <w:r w:rsidR="00D46518">
        <w:t>-not released</w:t>
      </w:r>
    </w:p>
    <w:p w14:paraId="68A55337" w14:textId="7A79A4D6" w:rsidR="005E596C" w:rsidRDefault="00BB369B" w:rsidP="005E596C">
      <w:pPr>
        <w:rPr>
          <w:rStyle w:val="Hyperlink"/>
        </w:rPr>
      </w:pPr>
      <w:hyperlink r:id="rId88" w:history="1">
        <w:r w:rsidR="005E596C" w:rsidRPr="000645E0">
          <w:rPr>
            <w:rStyle w:val="Hyperlink"/>
          </w:rPr>
          <w:t>https://test.salesforce.com/packaging/installPackage.apexp?p0=</w:t>
        </w:r>
        <w:hyperlink r:id="rId89" w:tgtFrame="_blank" w:history="1">
          <w:r w:rsidR="005E596C" w:rsidRPr="005E596C">
            <w:rPr>
              <w:rStyle w:val="Hyperlink"/>
              <w:rFonts w:cs="Arial"/>
              <w:color w:val="015BA7"/>
              <w:bdr w:val="none" w:sz="0" w:space="0" w:color="auto" w:frame="1"/>
              <w:shd w:val="clear" w:color="auto" w:fill="FFFFFF"/>
            </w:rPr>
            <w:t>04t1P000000kaNF</w:t>
          </w:r>
        </w:hyperlink>
      </w:hyperlink>
      <w:r w:rsidR="00D46518">
        <w:rPr>
          <w:rStyle w:val="Hyperlink"/>
        </w:rPr>
        <w:t xml:space="preserve"> -not released</w:t>
      </w:r>
    </w:p>
    <w:p w14:paraId="27B5AD5D" w14:textId="7FC899EE" w:rsidR="00D46518" w:rsidRDefault="00D46518" w:rsidP="005E596C">
      <w:pPr>
        <w:rPr>
          <w:rStyle w:val="Hyperlink"/>
        </w:rPr>
      </w:pPr>
    </w:p>
    <w:p w14:paraId="0A8F9A61" w14:textId="00361485" w:rsidR="005E596C" w:rsidRDefault="00D46518" w:rsidP="005E596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RSTK-2192:</w:t>
      </w:r>
    </w:p>
    <w:p w14:paraId="221FB080" w14:textId="341D518A" w:rsidR="00D46518" w:rsidRDefault="00D46518" w:rsidP="00D46518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Run Script – </w:t>
      </w:r>
    </w:p>
    <w:p w14:paraId="35BDD9E1" w14:textId="5265B00C" w:rsidR="00D46518" w:rsidRDefault="00D46518" w:rsidP="00D46518">
      <w:pPr>
        <w:ind w:firstLine="720"/>
        <w:rPr>
          <w:rStyle w:val="Hyperlink"/>
        </w:rPr>
      </w:pPr>
      <w:r w:rsidRPr="00D46518">
        <w:rPr>
          <w:rFonts w:ascii="Arial" w:hAnsi="Arial" w:cs="Arial"/>
          <w:color w:val="1D1C1D"/>
          <w:sz w:val="23"/>
          <w:szCs w:val="23"/>
          <w:shd w:val="clear" w:color="auto" w:fill="F8F8F8"/>
        </w:rPr>
        <w:t>2192_menu.txt</w:t>
      </w:r>
    </w:p>
    <w:p w14:paraId="5AAE9F47" w14:textId="753BA678" w:rsidR="005E596C" w:rsidRDefault="005E596C" w:rsidP="005E596C">
      <w:pPr>
        <w:rPr>
          <w:rStyle w:val="Hyperlink"/>
        </w:rPr>
      </w:pPr>
    </w:p>
    <w:p w14:paraId="0C6E31D3" w14:textId="7A7A123D" w:rsidR="005234A4" w:rsidRDefault="005234A4" w:rsidP="005E596C">
      <w:pPr>
        <w:rPr>
          <w:rStyle w:val="Hyperlink"/>
        </w:rPr>
      </w:pPr>
    </w:p>
    <w:p w14:paraId="700235BD" w14:textId="77777777" w:rsidR="005234A4" w:rsidRPr="00D2235E" w:rsidRDefault="005234A4" w:rsidP="005234A4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.139</w:t>
      </w:r>
    </w:p>
    <w:p w14:paraId="1FD47C1D" w14:textId="77777777" w:rsidR="005234A4" w:rsidRPr="0058498A" w:rsidRDefault="00BB369B" w:rsidP="005234A4">
      <w:hyperlink r:id="rId90" w:history="1">
        <w:r w:rsidR="005234A4" w:rsidRPr="0058498A">
          <w:rPr>
            <w:rStyle w:val="Hyperlink"/>
          </w:rPr>
          <w:t>https://login.salesforce.com/packaging/installPackage.apexp?p0=</w:t>
        </w:r>
      </w:hyperlink>
      <w:hyperlink r:id="rId91" w:tgtFrame="_blank" w:history="1">
        <w:r w:rsidR="005234A4" w:rsidRPr="00EA5B5F">
          <w:rPr>
            <w:rStyle w:val="Hyperlink"/>
            <w:rFonts w:cs="Arial"/>
            <w:color w:val="2F5496" w:themeColor="accent1" w:themeShade="BF"/>
            <w:bdr w:val="none" w:sz="0" w:space="0" w:color="auto" w:frame="1"/>
            <w:shd w:val="clear" w:color="auto" w:fill="FFFFFF"/>
          </w:rPr>
          <w:t>04t1P000000kaOh</w:t>
        </w:r>
      </w:hyperlink>
    </w:p>
    <w:p w14:paraId="35AA201B" w14:textId="77777777" w:rsidR="005234A4" w:rsidRDefault="00BB369B" w:rsidP="005234A4">
      <w:pPr>
        <w:rPr>
          <w:rStyle w:val="Hyperlink"/>
        </w:rPr>
      </w:pPr>
      <w:hyperlink r:id="rId92" w:history="1">
        <w:r w:rsidR="005234A4" w:rsidRPr="00D85EC9">
          <w:rPr>
            <w:rStyle w:val="Hyperlink"/>
          </w:rPr>
          <w:t>https://test.salesforce.com/packaging/installPackage.apexp?p0=</w:t>
        </w:r>
        <w:hyperlink r:id="rId93" w:tgtFrame="_blank" w:history="1">
          <w:r w:rsidR="005234A4" w:rsidRPr="00EA5B5F">
            <w:rPr>
              <w:rStyle w:val="Hyperlink"/>
              <w:rFonts w:cs="Arial"/>
              <w:color w:val="2F5496" w:themeColor="accent1" w:themeShade="BF"/>
              <w:bdr w:val="none" w:sz="0" w:space="0" w:color="auto" w:frame="1"/>
              <w:shd w:val="clear" w:color="auto" w:fill="FFFFFF"/>
            </w:rPr>
            <w:t>04t1P000000kaOh</w:t>
          </w:r>
        </w:hyperlink>
      </w:hyperlink>
    </w:p>
    <w:p w14:paraId="5A9E6ECB" w14:textId="77777777" w:rsidR="005234A4" w:rsidRDefault="005234A4" w:rsidP="005234A4">
      <w:pPr>
        <w:rPr>
          <w:rStyle w:val="Hyperlink"/>
        </w:rPr>
      </w:pPr>
    </w:p>
    <w:p w14:paraId="0B0D4A6D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RSTK-9561: </w:t>
      </w:r>
    </w:p>
    <w:p w14:paraId="17ECE18F" w14:textId="77777777" w:rsidR="005234A4" w:rsidRDefault="005234A4" w:rsidP="005234A4">
      <w:pPr>
        <w:ind w:firstLine="7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7595F9FF" w14:textId="77777777" w:rsidR="005234A4" w:rsidRDefault="005234A4" w:rsidP="005234A4">
      <w:pPr>
        <w:ind w:firstLine="72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r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stkf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.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ScriptExecutor.execute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('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update_payref_glbanktxn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', true)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;</w:t>
      </w:r>
    </w:p>
    <w:p w14:paraId="15A49DAE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RSTK-9458: </w:t>
      </w:r>
    </w:p>
    <w:p w14:paraId="6741E15E" w14:textId="77777777" w:rsidR="005234A4" w:rsidRDefault="005234A4" w:rsidP="005234A4">
      <w:pPr>
        <w:shd w:val="clear" w:color="auto" w:fill="FFFFFF"/>
        <w:ind w:left="720"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spellStart"/>
      <w:proofErr w:type="gramStart"/>
      <w:r>
        <w:t>glacct</w:t>
      </w:r>
      <w:proofErr w:type="spellEnd"/>
      <w:proofErr w:type="gramEnd"/>
      <w:r>
        <w:t>__c</w:t>
      </w:r>
      <w:r w:rsidRPr="002A6DA8">
        <w:rPr>
          <w:rFonts w:cs="Arial"/>
          <w:color w:val="1D1C1D"/>
        </w:rPr>
        <w:t xml:space="preserve">  </w:t>
      </w:r>
      <w:r w:rsidRPr="002A6DA8">
        <w:rPr>
          <w:rFonts w:cs="Arial"/>
          <w:color w:val="1D1C1D"/>
        </w:rPr>
        <w:br/>
      </w:r>
    </w:p>
    <w:p w14:paraId="656FC616" w14:textId="77777777" w:rsidR="005234A4" w:rsidRPr="002A6DA8" w:rsidRDefault="005234A4" w:rsidP="005234A4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gramStart"/>
      <w:r>
        <w:t>glacct</w:t>
      </w:r>
      <w:proofErr w:type="gramEnd"/>
      <w:r>
        <w:t>_</w:t>
      </w:r>
      <w:proofErr w:type="spellStart"/>
      <w:r>
        <w:t>cfsection</w:t>
      </w:r>
      <w:proofErr w:type="spellEnd"/>
      <w:r>
        <w:t>__c</w:t>
      </w:r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0C0F2C43" w14:textId="77777777" w:rsidR="005234A4" w:rsidRDefault="005234A4" w:rsidP="005234A4">
      <w:pPr>
        <w:ind w:left="1440"/>
      </w:pPr>
      <w:r w:rsidRPr="002A6DA8">
        <w:rPr>
          <w:rFonts w:cs="Arial"/>
          <w:color w:val="1D1C1D"/>
        </w:rPr>
        <w:t xml:space="preserve">   </w:t>
      </w:r>
      <w:r>
        <w:t>a.</w:t>
      </w:r>
      <w:r>
        <w:tab/>
        <w:t>‘Cash generated from operations</w:t>
      </w:r>
    </w:p>
    <w:p w14:paraId="3D21B9E4" w14:textId="77777777" w:rsidR="005234A4" w:rsidRDefault="005234A4" w:rsidP="005234A4">
      <w:pPr>
        <w:ind w:left="1440"/>
      </w:pPr>
      <w:r>
        <w:lastRenderedPageBreak/>
        <w:t xml:space="preserve">    b.</w:t>
      </w:r>
      <w:r>
        <w:tab/>
        <w:t>‘Increase/(decrease) in cash and cash equivalents</w:t>
      </w:r>
    </w:p>
    <w:p w14:paraId="51E53878" w14:textId="77777777" w:rsidR="005234A4" w:rsidRDefault="005234A4" w:rsidP="005234A4">
      <w:pPr>
        <w:ind w:left="1440"/>
      </w:pPr>
      <w:r>
        <w:t xml:space="preserve">    c.</w:t>
      </w:r>
      <w:r>
        <w:tab/>
        <w:t>‘Net cash flow from financing activities</w:t>
      </w:r>
    </w:p>
    <w:p w14:paraId="61B428DC" w14:textId="77777777" w:rsidR="005234A4" w:rsidRDefault="005234A4" w:rsidP="005234A4">
      <w:pPr>
        <w:ind w:left="1440"/>
      </w:pPr>
      <w:r>
        <w:t xml:space="preserve">    d.</w:t>
      </w:r>
      <w:r>
        <w:tab/>
        <w:t>‘Net cash flow from investing activities</w:t>
      </w:r>
    </w:p>
    <w:p w14:paraId="579074E2" w14:textId="77777777" w:rsidR="005234A4" w:rsidRDefault="005234A4" w:rsidP="005234A4">
      <w:pPr>
        <w:ind w:left="1440"/>
      </w:pPr>
      <w:r>
        <w:t xml:space="preserve">    e.</w:t>
      </w:r>
      <w:r>
        <w:tab/>
        <w:t>‘Net cash flow from operating activities</w:t>
      </w:r>
    </w:p>
    <w:p w14:paraId="5BE0F0B2" w14:textId="77777777" w:rsidR="005234A4" w:rsidRDefault="005234A4" w:rsidP="005234A4">
      <w:pPr>
        <w:ind w:left="1440"/>
      </w:pPr>
    </w:p>
    <w:p w14:paraId="5F7EBA66" w14:textId="77777777" w:rsidR="005234A4" w:rsidRDefault="005234A4" w:rsidP="005234A4">
      <w:r>
        <w:t xml:space="preserve">               ‘</w:t>
      </w:r>
      <w:proofErr w:type="spellStart"/>
      <w:proofErr w:type="gramStart"/>
      <w:r>
        <w:t>rifrsec</w:t>
      </w:r>
      <w:proofErr w:type="spellEnd"/>
      <w:proofErr w:type="gramEnd"/>
      <w:r>
        <w:t>__c</w:t>
      </w:r>
    </w:p>
    <w:p w14:paraId="1BC1BDD0" w14:textId="77777777" w:rsidR="005234A4" w:rsidRDefault="005234A4" w:rsidP="005234A4">
      <w:pPr>
        <w:ind w:left="720"/>
      </w:pPr>
      <w:r>
        <w:t xml:space="preserve">       a.</w:t>
      </w:r>
      <w:proofErr w:type="gramStart"/>
      <w:r>
        <w:tab/>
        <w:t xml:space="preserve">  ‘</w:t>
      </w:r>
      <w:proofErr w:type="gramEnd"/>
      <w:r>
        <w:t>rifrsec_</w:t>
      </w:r>
      <w:proofErr w:type="spellStart"/>
      <w:r>
        <w:t>cfsection</w:t>
      </w:r>
      <w:proofErr w:type="spellEnd"/>
      <w:r>
        <w:t>__c - Deactivate picklist values</w:t>
      </w:r>
    </w:p>
    <w:p w14:paraId="729B9779" w14:textId="77777777" w:rsidR="005234A4" w:rsidRDefault="005234A4" w:rsidP="005234A4">
      <w:pPr>
        <w:ind w:left="1440"/>
      </w:pPr>
      <w:r>
        <w:t>a.</w:t>
      </w:r>
      <w:r>
        <w:tab/>
        <w:t>‘Cash generated from operations</w:t>
      </w:r>
    </w:p>
    <w:p w14:paraId="560EDEAA" w14:textId="77777777" w:rsidR="005234A4" w:rsidRDefault="005234A4" w:rsidP="005234A4">
      <w:pPr>
        <w:ind w:left="1440"/>
      </w:pPr>
      <w:r>
        <w:t>b.</w:t>
      </w:r>
      <w:r>
        <w:tab/>
        <w:t>‘Increase/(decrease) in cash and cash equivalents</w:t>
      </w:r>
    </w:p>
    <w:p w14:paraId="1380F434" w14:textId="77777777" w:rsidR="005234A4" w:rsidRDefault="005234A4" w:rsidP="005234A4">
      <w:pPr>
        <w:ind w:left="1440"/>
      </w:pPr>
      <w:r>
        <w:t>c.</w:t>
      </w:r>
      <w:r>
        <w:tab/>
        <w:t>‘Net cash flow from financing activities</w:t>
      </w:r>
    </w:p>
    <w:p w14:paraId="55253D90" w14:textId="77777777" w:rsidR="005234A4" w:rsidRDefault="005234A4" w:rsidP="005234A4">
      <w:pPr>
        <w:ind w:left="1440"/>
      </w:pPr>
      <w:r>
        <w:t>d.</w:t>
      </w:r>
      <w:r>
        <w:tab/>
        <w:t>‘Net cash flow from investing activities</w:t>
      </w:r>
    </w:p>
    <w:p w14:paraId="10B7B2E1" w14:textId="77777777" w:rsidR="005234A4" w:rsidRDefault="005234A4" w:rsidP="005234A4">
      <w:pPr>
        <w:ind w:left="1440"/>
      </w:pPr>
      <w:r>
        <w:t>e.</w:t>
      </w:r>
      <w:r>
        <w:tab/>
        <w:t>‘Net cash flow from operating activities</w:t>
      </w:r>
    </w:p>
    <w:p w14:paraId="725614FD" w14:textId="77777777" w:rsidR="005234A4" w:rsidRPr="00C468B5" w:rsidRDefault="005234A4" w:rsidP="005234A4">
      <w:pPr>
        <w:shd w:val="clear" w:color="auto" w:fill="FFFFFF"/>
        <w:ind w:right="-120"/>
        <w:rPr>
          <w:rFonts w:cs="Arial"/>
          <w:color w:val="1D1C1D"/>
        </w:rPr>
      </w:pPr>
    </w:p>
    <w:p w14:paraId="6B70110A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 xml:space="preserve">RSTK-9397: </w:t>
      </w:r>
    </w:p>
    <w:p w14:paraId="454A9276" w14:textId="77777777" w:rsidR="005234A4" w:rsidRPr="00C468B5" w:rsidRDefault="005234A4" w:rsidP="005234A4">
      <w:pPr>
        <w:pStyle w:val="NormalWeb"/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</w:rPr>
        <w:t>glacct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</w:rPr>
        <w:t>__</w:t>
      </w:r>
      <w:proofErr w:type="spellStart"/>
      <w:proofErr w:type="gramStart"/>
      <w:r w:rsidRPr="00C468B5">
        <w:rPr>
          <w:rFonts w:ascii="Segoe UI" w:hAnsi="Segoe UI" w:cs="Segoe UI"/>
          <w:spacing w:val="-1"/>
          <w:sz w:val="21"/>
          <w:szCs w:val="21"/>
        </w:rPr>
        <w:t>c.object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</w:rPr>
        <w:t xml:space="preserve">    Deactivate picklist value </w:t>
      </w:r>
    </w:p>
    <w:p w14:paraId="58E18D03" w14:textId="77777777" w:rsidR="005234A4" w:rsidRPr="00C468B5" w:rsidRDefault="005234A4" w:rsidP="005234A4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‘</w:t>
      </w:r>
      <w:proofErr w:type="gram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glacct</w:t>
      </w:r>
      <w:proofErr w:type="gram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</w:t>
      </w:r>
      <w:proofErr w:type="spell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fxtype</w:t>
      </w:r>
      <w:proofErr w:type="spell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__c</w:t>
      </w:r>
    </w:p>
    <w:p w14:paraId="5FEB8541" w14:textId="77777777" w:rsidR="005234A4" w:rsidRPr="00C468B5" w:rsidRDefault="005234A4" w:rsidP="005234A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 xml:space="preserve">  a. ‘Historical</w:t>
      </w:r>
      <w:r w:rsidRPr="00C468B5">
        <w:rPr>
          <w:rFonts w:cs="Arial"/>
          <w:color w:val="1D1C1D"/>
        </w:rPr>
        <w:br/>
      </w:r>
    </w:p>
    <w:p w14:paraId="6963EE4B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240</w:t>
      </w:r>
      <w:r w:rsidRPr="00C468B5">
        <w:rPr>
          <w:rFonts w:cs="Arial"/>
          <w:shd w:val="clear" w:color="auto" w:fill="F8F8F8"/>
        </w:rPr>
        <w:t xml:space="preserve">: </w:t>
      </w:r>
    </w:p>
    <w:p w14:paraId="39B9B1BA" w14:textId="77777777" w:rsidR="005234A4" w:rsidRDefault="005234A4" w:rsidP="005234A4">
      <w:pPr>
        <w:pStyle w:val="NormalWeb"/>
        <w:shd w:val="clear" w:color="auto" w:fill="FFFFFF"/>
        <w:rPr>
          <w:rStyle w:val="js-issue-title"/>
          <w:rFonts w:ascii="Segoe UI" w:hAnsi="Segoe UI" w:cs="Segoe UI"/>
        </w:rPr>
      </w:pPr>
      <w:r>
        <w:rPr>
          <w:rStyle w:val="js-issue-title"/>
          <w:rFonts w:asciiTheme="minorHAnsi" w:hAnsiTheme="minorHAnsi" w:cs="Segoe UI"/>
        </w:rPr>
        <w:t xml:space="preserve">  ‘</w:t>
      </w:r>
      <w:proofErr w:type="spellStart"/>
      <w:proofErr w:type="gramStart"/>
      <w:r w:rsidRPr="00296267">
        <w:rPr>
          <w:rStyle w:val="js-issue-title"/>
          <w:rFonts w:asciiTheme="minorHAnsi" w:hAnsiTheme="minorHAnsi" w:cs="Segoe UI"/>
          <w:sz w:val="22"/>
          <w:szCs w:val="22"/>
        </w:rPr>
        <w:t>g</w:t>
      </w:r>
      <w:r w:rsidRPr="00296267">
        <w:rPr>
          <w:rFonts w:asciiTheme="minorHAnsi" w:hAnsiTheme="minorHAnsi" w:cs="Segoe UI"/>
          <w:spacing w:val="-1"/>
          <w:sz w:val="22"/>
          <w:szCs w:val="22"/>
        </w:rPr>
        <w:t>lbankacct</w:t>
      </w:r>
      <w:proofErr w:type="spellEnd"/>
      <w:proofErr w:type="gramEnd"/>
      <w:r w:rsidRPr="00296267">
        <w:rPr>
          <w:rFonts w:asciiTheme="minorHAnsi" w:hAnsiTheme="minorHAnsi" w:cs="Segoe UI"/>
          <w:spacing w:val="-1"/>
          <w:sz w:val="22"/>
          <w:szCs w:val="22"/>
        </w:rPr>
        <w:t>__C</w:t>
      </w:r>
    </w:p>
    <w:p w14:paraId="23E3F76D" w14:textId="77777777" w:rsidR="005234A4" w:rsidRPr="00C468B5" w:rsidRDefault="005234A4" w:rsidP="005234A4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gramStart"/>
      <w:r w:rsidRPr="00C468B5">
        <w:rPr>
          <w:rStyle w:val="js-issue-title"/>
          <w:rFonts w:asciiTheme="minorHAnsi" w:hAnsiTheme="minorHAnsi" w:cs="Segoe UI"/>
        </w:rPr>
        <w:t>g</w:t>
      </w:r>
      <w:r w:rsidRPr="00C468B5">
        <w:rPr>
          <w:rFonts w:asciiTheme="minorHAnsi" w:hAnsiTheme="minorHAnsi" w:cs="Segoe UI"/>
          <w:spacing w:val="-1"/>
          <w:sz w:val="21"/>
          <w:szCs w:val="21"/>
        </w:rPr>
        <w:t>lbankacct</w:t>
      </w:r>
      <w:proofErr w:type="gramEnd"/>
      <w:r w:rsidRPr="00C468B5">
        <w:rPr>
          <w:rFonts w:asciiTheme="minorHAnsi" w:hAnsiTheme="minorHAnsi" w:cs="Segoe UI"/>
          <w:spacing w:val="-1"/>
          <w:sz w:val="21"/>
          <w:szCs w:val="21"/>
        </w:rPr>
        <w:t>_</w:t>
      </w:r>
      <w:proofErr w:type="spellStart"/>
      <w:r w:rsidRPr="00C468B5">
        <w:rPr>
          <w:rFonts w:asciiTheme="minorHAnsi" w:hAnsiTheme="minorHAnsi" w:cs="Segoe UI"/>
          <w:spacing w:val="-1"/>
          <w:sz w:val="21"/>
          <w:szCs w:val="21"/>
        </w:rPr>
        <w:t>sepaformat</w:t>
      </w:r>
      <w:proofErr w:type="spellEnd"/>
      <w:r w:rsidRPr="00C468B5">
        <w:rPr>
          <w:rFonts w:asciiTheme="minorHAnsi" w:hAnsiTheme="minorHAnsi" w:cs="Segoe UI"/>
          <w:spacing w:val="-1"/>
          <w:sz w:val="21"/>
          <w:szCs w:val="21"/>
        </w:rPr>
        <w:t xml:space="preserve">__c    </w:t>
      </w:r>
    </w:p>
    <w:p w14:paraId="7B97D5AE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  <w:r w:rsidRPr="00C468B5">
        <w:rPr>
          <w:rFonts w:eastAsia="Times New Roman" w:cs="Segoe UI"/>
          <w:spacing w:val="-1"/>
          <w:sz w:val="21"/>
          <w:szCs w:val="21"/>
          <w:lang w:eastAsia="en-IN"/>
        </w:rPr>
        <w:t>Delete and replace two picklists with –</w:t>
      </w:r>
    </w:p>
    <w:p w14:paraId="0AED6030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</w:p>
    <w:p w14:paraId="4F8FBB2C" w14:textId="77777777" w:rsidR="005234A4" w:rsidRPr="00C468B5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cs="Arial"/>
          <w:sz w:val="21"/>
          <w:szCs w:val="21"/>
          <w:shd w:val="clear" w:color="auto" w:fill="E3F3FF"/>
        </w:rPr>
        <w:t xml:space="preserve">‘Finland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EU</w:t>
      </w:r>
    </w:p>
    <w:p w14:paraId="580C677E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eastAsia="Times New Roman" w:cs="Arial"/>
          <w:sz w:val="21"/>
          <w:szCs w:val="21"/>
          <w:lang w:eastAsia="en-IN"/>
        </w:rPr>
        <w:t>‘</w:t>
      </w:r>
      <w:r w:rsidRPr="00C468B5">
        <w:rPr>
          <w:rFonts w:cs="Arial"/>
          <w:sz w:val="21"/>
          <w:szCs w:val="21"/>
          <w:shd w:val="clear" w:color="auto" w:fill="E3F3FF"/>
        </w:rPr>
        <w:t xml:space="preserve">Germany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DE</w:t>
      </w:r>
    </w:p>
    <w:p w14:paraId="6EEB24D0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</w:p>
    <w:p w14:paraId="4DF029CF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099</w:t>
      </w:r>
      <w:r w:rsidRPr="00C468B5">
        <w:rPr>
          <w:rFonts w:cs="Arial"/>
          <w:shd w:val="clear" w:color="auto" w:fill="F8F8F8"/>
        </w:rPr>
        <w:t xml:space="preserve">: </w:t>
      </w:r>
    </w:p>
    <w:p w14:paraId="1180D9E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C468B5">
        <w:rPr>
          <w:rFonts w:cs="Arial"/>
          <w:color w:val="1D1C1D"/>
          <w:shd w:val="clear" w:color="auto" w:fill="F8F8F8"/>
        </w:rPr>
        <w:t>arinvdue</w:t>
      </w:r>
      <w:proofErr w:type="spellEnd"/>
      <w:proofErr w:type="gramEnd"/>
      <w:r w:rsidRPr="00C468B5">
        <w:rPr>
          <w:rFonts w:cs="Arial"/>
          <w:color w:val="1D1C1D"/>
          <w:shd w:val="clear" w:color="auto" w:fill="F8F8F8"/>
        </w:rPr>
        <w:t xml:space="preserve">__c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</w:t>
      </w:r>
      <w:r w:rsidRPr="005A3B98">
        <w:rPr>
          <w:rFonts w:cs="Arial"/>
          <w:color w:val="1D1C1D"/>
          <w:shd w:val="clear" w:color="auto" w:fill="F8F8F8"/>
        </w:rPr>
        <w:t>eactivate validation rule</w:t>
      </w:r>
    </w:p>
    <w:p w14:paraId="1734DF8B" w14:textId="77777777" w:rsidR="005234A4" w:rsidRDefault="005234A4" w:rsidP="005234A4">
      <w:pPr>
        <w:pStyle w:val="ListParagraph"/>
        <w:numPr>
          <w:ilvl w:val="0"/>
          <w:numId w:val="41"/>
        </w:numPr>
      </w:pPr>
      <w:r w:rsidRPr="00C468B5">
        <w:rPr>
          <w:rFonts w:cs="Arial"/>
          <w:color w:val="1D1C1D"/>
          <w:shd w:val="clear" w:color="auto" w:fill="F8F8F8"/>
        </w:rPr>
        <w:t>‘</w:t>
      </w:r>
      <w:proofErr w:type="spellStart"/>
      <w:r w:rsidRPr="00215ECE">
        <w:t>DIscount_Taken_Exceed_Available_Discount</w:t>
      </w:r>
      <w:proofErr w:type="spellEnd"/>
      <w:r>
        <w:t xml:space="preserve">  </w:t>
      </w:r>
    </w:p>
    <w:p w14:paraId="6270A2CC" w14:textId="77777777" w:rsidR="005234A4" w:rsidRDefault="005234A4" w:rsidP="005234A4">
      <w:pPr>
        <w:rPr>
          <w:rFonts w:cs="Arial"/>
          <w:color w:val="1D1C1D"/>
        </w:rPr>
      </w:pPr>
    </w:p>
    <w:p w14:paraId="16225B02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lastRenderedPageBreak/>
        <w:t>RSTK-9</w:t>
      </w:r>
      <w:r>
        <w:rPr>
          <w:rFonts w:cs="Arial"/>
          <w:shd w:val="clear" w:color="auto" w:fill="F8F8F8"/>
        </w:rPr>
        <w:t>052</w:t>
      </w:r>
      <w:r w:rsidRPr="00C468B5">
        <w:rPr>
          <w:rFonts w:cs="Arial"/>
          <w:shd w:val="clear" w:color="auto" w:fill="F8F8F8"/>
        </w:rPr>
        <w:t xml:space="preserve">: </w:t>
      </w:r>
    </w:p>
    <w:p w14:paraId="3F0A089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>
        <w:t>glyear</w:t>
      </w:r>
      <w:proofErr w:type="spellEnd"/>
      <w:proofErr w:type="gramEnd"/>
      <w:r>
        <w:t>__c</w:t>
      </w:r>
      <w:r w:rsidRPr="005A3B98">
        <w:rPr>
          <w:rFonts w:cs="Arial"/>
          <w:color w:val="1D1C1D"/>
          <w:shd w:val="clear" w:color="auto" w:fill="F8F8F8"/>
        </w:rPr>
        <w:t xml:space="preserve"> – </w:t>
      </w:r>
      <w:r>
        <w:rPr>
          <w:rFonts w:cs="Arial"/>
          <w:color w:val="1D1C1D"/>
          <w:shd w:val="clear" w:color="auto" w:fill="F8F8F8"/>
        </w:rPr>
        <w:t>Delete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381A9CE8" w14:textId="7EF91AF1" w:rsidR="005234A4" w:rsidRDefault="005234A4" w:rsidP="005234A4">
      <w:pPr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 ‘</w:t>
      </w:r>
      <w:proofErr w:type="spellStart"/>
      <w:r>
        <w:rPr>
          <w:rFonts w:cs="Arial"/>
          <w:color w:val="1D1C1D"/>
          <w:shd w:val="clear" w:color="auto" w:fill="F8F8F8"/>
        </w:rPr>
        <w:t>C</w:t>
      </w:r>
      <w:r>
        <w:t>urrentyearretainedearningsisrequired</w:t>
      </w:r>
      <w:proofErr w:type="spellEnd"/>
    </w:p>
    <w:p w14:paraId="722D015C" w14:textId="46A5B455" w:rsidR="005E596C" w:rsidRDefault="005E596C" w:rsidP="00A10E19">
      <w:pPr>
        <w:rPr>
          <w:rFonts w:cs="Times New Roman"/>
          <w:color w:val="212121"/>
        </w:rPr>
      </w:pPr>
    </w:p>
    <w:p w14:paraId="5E03F758" w14:textId="5934DC56" w:rsidR="00B62446" w:rsidRDefault="00B62446" w:rsidP="00A10E19">
      <w:pPr>
        <w:rPr>
          <w:rFonts w:cs="Times New Roman"/>
          <w:color w:val="212121"/>
        </w:rPr>
      </w:pPr>
    </w:p>
    <w:p w14:paraId="2C6F8D5F" w14:textId="03732F7D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140.1</w:t>
      </w:r>
    </w:p>
    <w:p w14:paraId="442E2B50" w14:textId="4E9B86F9" w:rsidR="00B62446" w:rsidRPr="0058498A" w:rsidRDefault="00BB369B" w:rsidP="00B62446">
      <w:hyperlink r:id="rId94" w:history="1">
        <w:r w:rsidR="00E72F1E">
          <w:rPr>
            <w:rStyle w:val="Hyperlink"/>
          </w:rPr>
          <w:t>https://login.salesforce.com/packaging/installPackage.apexp?p0=04t1P000000ElQR</w:t>
        </w:r>
      </w:hyperlink>
    </w:p>
    <w:p w14:paraId="04045D83" w14:textId="39CA622E" w:rsidR="00B62446" w:rsidRPr="0058498A" w:rsidRDefault="00BB369B" w:rsidP="00B62446">
      <w:hyperlink r:id="rId95" w:history="1">
        <w:r w:rsidR="00E72F1E">
          <w:rPr>
            <w:rStyle w:val="Hyperlink"/>
          </w:rPr>
          <w:t>https://test.salesforce.com/packaging/installPackage.apexp?p0=04t1P000000ElQR</w:t>
        </w:r>
      </w:hyperlink>
    </w:p>
    <w:p w14:paraId="5BF5A243" w14:textId="64CB0622" w:rsidR="00B62446" w:rsidRDefault="00B62446" w:rsidP="00A10E19">
      <w:pPr>
        <w:rPr>
          <w:rFonts w:cs="Times New Roman"/>
          <w:color w:val="212121"/>
        </w:rPr>
      </w:pPr>
    </w:p>
    <w:p w14:paraId="1EF2A017" w14:textId="0A422E76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141</w:t>
      </w:r>
    </w:p>
    <w:p w14:paraId="5CF45D5B" w14:textId="0D62DEBF" w:rsidR="00B62446" w:rsidRPr="0058498A" w:rsidRDefault="00BB369B" w:rsidP="00B62446">
      <w:hyperlink r:id="rId96" w:history="1">
        <w:r w:rsidR="00207F4E">
          <w:rPr>
            <w:rStyle w:val="Hyperlink"/>
          </w:rPr>
          <w:t>https://login.salesforce.com/packaging/installPackage.apexp?p0=04t1P000000kaRC</w:t>
        </w:r>
      </w:hyperlink>
    </w:p>
    <w:p w14:paraId="25AE6572" w14:textId="038E32F8" w:rsidR="00B62446" w:rsidRPr="0058498A" w:rsidRDefault="00BB369B" w:rsidP="00B62446">
      <w:hyperlink r:id="rId97" w:history="1">
        <w:r w:rsidR="00207F4E">
          <w:rPr>
            <w:rStyle w:val="Hyperlink"/>
          </w:rPr>
          <w:t>https://test.salesforce.com/packaging/installPackage.apexp?p0=04t1P000000kaRC</w:t>
        </w:r>
      </w:hyperlink>
    </w:p>
    <w:p w14:paraId="5BB7382B" w14:textId="115C1EE0" w:rsidR="00B62446" w:rsidRDefault="00B62446" w:rsidP="00A10E19">
      <w:pPr>
        <w:rPr>
          <w:rFonts w:cs="Times New Roman"/>
          <w:color w:val="212121"/>
        </w:rPr>
      </w:pPr>
    </w:p>
    <w:p w14:paraId="5EF25A57" w14:textId="3F6DD556" w:rsidR="006D029F" w:rsidRPr="006D029F" w:rsidRDefault="006D029F" w:rsidP="006D029F"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621550">
        <w:t>arcashh</w:t>
      </w:r>
      <w:proofErr w:type="spellEnd"/>
      <w:proofErr w:type="gramEnd"/>
      <w:r w:rsidR="00DA4674" w:rsidRPr="00621550">
        <w:t xml:space="preserve"> </w:t>
      </w:r>
      <w:r w:rsidRPr="00621550">
        <w:t>__c</w:t>
      </w:r>
      <w:r>
        <w:t xml:space="preserve">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Deactivate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12809E37" w14:textId="410ED4CC" w:rsidR="006D029F" w:rsidRDefault="006D029F" w:rsidP="002236A9">
      <w:pPr>
        <w:ind w:firstLine="720"/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1.‘</w:t>
      </w:r>
      <w:r w:rsidR="002236A9" w:rsidRPr="00621550">
        <w:t>batchamthome_less_than_paymentshome</w:t>
      </w:r>
    </w:p>
    <w:p w14:paraId="16192D7A" w14:textId="2CBEA955" w:rsidR="006D029F" w:rsidRDefault="006D029F" w:rsidP="00A10E19">
      <w:pPr>
        <w:rPr>
          <w:rFonts w:cs="Times New Roman"/>
          <w:color w:val="212121"/>
        </w:rPr>
      </w:pPr>
    </w:p>
    <w:p w14:paraId="2159C1FE" w14:textId="655952FF" w:rsidR="00B84ABE" w:rsidRPr="00D2235E" w:rsidRDefault="00B84ABE" w:rsidP="00B84ABE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144.1</w:t>
      </w:r>
    </w:p>
    <w:p w14:paraId="0B73F07D" w14:textId="4464FEC5" w:rsidR="00B84ABE" w:rsidRPr="0058498A" w:rsidRDefault="00BB369B" w:rsidP="00B84ABE">
      <w:hyperlink r:id="rId98" w:history="1">
        <w:r w:rsidR="00B84ABE">
          <w:rPr>
            <w:rStyle w:val="Hyperlink"/>
          </w:rPr>
          <w:t>https://login.salesforce.com/packaging/installPackage.apexp?p0=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79DD9C43" w14:textId="57F60BB1" w:rsidR="00B84ABE" w:rsidRPr="0058498A" w:rsidRDefault="00BB369B" w:rsidP="00B84ABE">
      <w:hyperlink r:id="rId99" w:history="1">
        <w:r w:rsidR="00B84ABE">
          <w:rPr>
            <w:rStyle w:val="Hyperlink"/>
          </w:rPr>
          <w:t>https://test.salesforce.com/packaging/installPackage.apexp?p0=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2972E5FE" w14:textId="6511C048" w:rsidR="006D029F" w:rsidRDefault="006D029F" w:rsidP="00A10E19">
      <w:pPr>
        <w:rPr>
          <w:rFonts w:cs="Times New Roman"/>
          <w:color w:val="212121"/>
        </w:rPr>
      </w:pPr>
    </w:p>
    <w:p w14:paraId="4667B77E" w14:textId="151F6A25" w:rsidR="00891B95" w:rsidRPr="00D2235E" w:rsidRDefault="00891B95" w:rsidP="00891B9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45</w:t>
      </w:r>
    </w:p>
    <w:p w14:paraId="59E8E734" w14:textId="77777777" w:rsidR="0008423D" w:rsidRPr="00486D5B" w:rsidRDefault="00BB369B" w:rsidP="00A10E19">
      <w:hyperlink r:id="rId100" w:tgtFrame="_blank" w:history="1">
        <w:r w:rsidR="0008423D" w:rsidRPr="00486D5B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https://login.salesforce.com/packaging/installPackage.apexp?p0=04t1P000000kaV4</w:t>
        </w:r>
      </w:hyperlink>
    </w:p>
    <w:p w14:paraId="750A887C" w14:textId="31E01114" w:rsidR="00891B95" w:rsidRPr="00486D5B" w:rsidRDefault="00BB369B" w:rsidP="00A10E19">
      <w:pPr>
        <w:rPr>
          <w:rFonts w:cs="Times New Roman"/>
          <w:color w:val="212121"/>
        </w:rPr>
      </w:pPr>
      <w:hyperlink r:id="rId101" w:history="1">
        <w:r w:rsidR="00F739EA" w:rsidRPr="00486D5B"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https://test.salesforce.com/packaging/installPackage.apexp?p0=04t1P000000kaV4</w:t>
        </w:r>
      </w:hyperlink>
    </w:p>
    <w:p w14:paraId="48142C1D" w14:textId="77777777" w:rsidR="00F739EA" w:rsidRDefault="00F739EA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999EE23" w14:textId="50CC48DD" w:rsidR="00891B95" w:rsidRDefault="00891B95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5F04C89D" w14:textId="77777777" w:rsidR="00891B95" w:rsidRPr="000C69B3" w:rsidRDefault="00891B95" w:rsidP="00891B95">
      <w:pPr>
        <w:ind w:left="720"/>
        <w:rPr>
          <w:rStyle w:val="Strong"/>
          <w:rFonts w:cs="Segoe UI"/>
          <w:b w:val="0"/>
          <w:bCs w:val="0"/>
          <w:spacing w:val="-1"/>
          <w:sz w:val="18"/>
          <w:szCs w:val="18"/>
          <w:shd w:val="clear" w:color="auto" w:fill="FFFFFF"/>
        </w:rPr>
      </w:pPr>
      <w:r w:rsidRPr="000C69B3">
        <w:rPr>
          <w:rStyle w:val="Strong"/>
          <w:rFonts w:cs="Segoe UI"/>
          <w:spacing w:val="-1"/>
          <w:sz w:val="18"/>
          <w:szCs w:val="18"/>
          <w:shd w:val="clear" w:color="auto" w:fill="FFFFFF"/>
        </w:rPr>
        <w:t>Name - AR Aging Only Drill down and No PDF</w:t>
      </w:r>
    </w:p>
    <w:p w14:paraId="55911F0D" w14:textId="77777777" w:rsidR="00891B95" w:rsidRPr="000C69B3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>Description - AR Aging Only populate Drill down and No PDF will be generated</w:t>
      </w:r>
    </w:p>
    <w:p w14:paraId="3B6124C4" w14:textId="0143F77B" w:rsidR="00891B95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 xml:space="preserve">Value </w:t>
      </w:r>
      <w:r w:rsidR="008C3555">
        <w:rPr>
          <w:sz w:val="18"/>
          <w:szCs w:val="18"/>
        </w:rPr>
        <w:t>–</w:t>
      </w:r>
      <w:r w:rsidRPr="000C69B3">
        <w:rPr>
          <w:sz w:val="18"/>
          <w:szCs w:val="18"/>
        </w:rPr>
        <w:t xml:space="preserve"> false</w:t>
      </w:r>
    </w:p>
    <w:p w14:paraId="05768F4B" w14:textId="18EC38FF" w:rsidR="008C3555" w:rsidRDefault="008C3555" w:rsidP="00891B95">
      <w:pPr>
        <w:ind w:left="720"/>
        <w:rPr>
          <w:sz w:val="18"/>
          <w:szCs w:val="18"/>
        </w:rPr>
      </w:pPr>
    </w:p>
    <w:p w14:paraId="037C8455" w14:textId="77777777" w:rsidR="008C3555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4A69C0B7" w14:textId="5D52C9B5" w:rsidR="008C3555" w:rsidRPr="00D2235E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lastRenderedPageBreak/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C355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46</w:t>
      </w:r>
    </w:p>
    <w:p w14:paraId="39534423" w14:textId="5C5C384E" w:rsidR="008C3555" w:rsidRPr="008C3555" w:rsidRDefault="00BB369B" w:rsidP="008C3555">
      <w:pPr>
        <w:rPr>
          <w:sz w:val="20"/>
          <w:szCs w:val="20"/>
        </w:rPr>
      </w:pPr>
      <w:hyperlink r:id="rId102" w:history="1">
        <w:r w:rsidR="008C3555" w:rsidRPr="008C3555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https://login.salesforce.com/packaging/installPackage.apexp?p0=04t1P000000kaWb</w:t>
        </w:r>
      </w:hyperlink>
    </w:p>
    <w:p w14:paraId="58335BFB" w14:textId="104F41AC" w:rsidR="008C3555" w:rsidRPr="008C3555" w:rsidRDefault="00BB369B" w:rsidP="008C3555">
      <w:pPr>
        <w:rPr>
          <w:sz w:val="20"/>
          <w:szCs w:val="20"/>
        </w:rPr>
      </w:pPr>
      <w:hyperlink r:id="rId103" w:history="1">
        <w:r w:rsidR="008C3555" w:rsidRPr="00D711F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https://test.salesforce.com/packaging/installPackage.apexp?p0=04t1P000000kaWb</w:t>
        </w:r>
      </w:hyperlink>
    </w:p>
    <w:p w14:paraId="08BBE45B" w14:textId="2B34349D" w:rsidR="008C3555" w:rsidRDefault="008C3555" w:rsidP="00891B95">
      <w:pPr>
        <w:ind w:left="720"/>
        <w:rPr>
          <w:sz w:val="18"/>
          <w:szCs w:val="18"/>
        </w:rPr>
      </w:pPr>
    </w:p>
    <w:p w14:paraId="4427EC03" w14:textId="3F5A2E5D" w:rsidR="00FA1277" w:rsidRPr="00060CB3" w:rsidRDefault="00FA1277" w:rsidP="00FA1277">
      <w:pPr>
        <w:rPr>
          <w:rFonts w:ascii="Arial" w:hAnsi="Arial" w:cs="Arial"/>
          <w:color w:val="1D1C1D"/>
          <w:shd w:val="clear" w:color="auto" w:fill="F8F8F8"/>
        </w:rPr>
      </w:pPr>
      <w:r w:rsidRPr="00060CB3">
        <w:rPr>
          <w:rFonts w:ascii="Arial" w:hAnsi="Arial" w:cs="Arial"/>
          <w:color w:val="1D1C1D"/>
          <w:shd w:val="clear" w:color="auto" w:fill="F8F8F8"/>
        </w:rPr>
        <w:t>RSTK-9822:</w:t>
      </w:r>
    </w:p>
    <w:p w14:paraId="4A95FCDD" w14:textId="73C90DC4" w:rsidR="00FA1277" w:rsidRPr="00060CB3" w:rsidRDefault="00FA1277" w:rsidP="00060CB3">
      <w:pPr>
        <w:ind w:firstLine="720"/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 w:rsidRPr="00060CB3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Run Script – </w:t>
      </w:r>
    </w:p>
    <w:p w14:paraId="65F03B8C" w14:textId="25E606CC" w:rsidR="008C3555" w:rsidRPr="00060CB3" w:rsidRDefault="008C3555" w:rsidP="00060C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proofErr w:type="spellStart"/>
      <w:proofErr w:type="gram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rstkf.ScriptExecutor.execute</w:t>
      </w:r>
      <w:proofErr w:type="spellEnd"/>
      <w:proofErr w:type="gramEnd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('</w:t>
      </w:r>
      <w:proofErr w:type="spell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setGlTxnMultiCompanyFields</w:t>
      </w:r>
      <w:proofErr w:type="spellEnd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', true);</w:t>
      </w:r>
    </w:p>
    <w:p w14:paraId="3E61B0CE" w14:textId="6AF9BB1F" w:rsidR="00891B95" w:rsidRDefault="00891B95" w:rsidP="00A10E19">
      <w:pPr>
        <w:rPr>
          <w:rFonts w:cs="Times New Roman"/>
          <w:color w:val="212121"/>
        </w:rPr>
      </w:pPr>
    </w:p>
    <w:p w14:paraId="12E9C11C" w14:textId="0F1FC79C" w:rsidR="000E4436" w:rsidRDefault="000E4436" w:rsidP="000E443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0E443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147</w:t>
      </w:r>
    </w:p>
    <w:p w14:paraId="5139697D" w14:textId="253E93D7" w:rsidR="000E4436" w:rsidRPr="000E4436" w:rsidRDefault="00BB369B" w:rsidP="000E4436">
      <w:pPr>
        <w:shd w:val="clear" w:color="auto" w:fill="FFFFFF"/>
        <w:ind w:right="-120"/>
        <w:rPr>
          <w:sz w:val="20"/>
          <w:szCs w:val="20"/>
        </w:rPr>
      </w:pPr>
      <w:hyperlink r:id="rId104" w:tgtFrame="_blank" w:history="1">
        <w:r w:rsidR="000E4436"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6CBA5E45" w14:textId="39714C39" w:rsidR="000E4436" w:rsidRDefault="00BB369B" w:rsidP="000E4436">
      <w:pPr>
        <w:shd w:val="clear" w:color="auto" w:fill="FFFFFF"/>
        <w:ind w:right="-120"/>
        <w:rPr>
          <w:rStyle w:val="Hyperlink"/>
          <w:rFonts w:ascii="Arial" w:hAnsi="Arial" w:cs="Arial"/>
          <w:color w:val="015BA7"/>
          <w:sz w:val="20"/>
          <w:szCs w:val="20"/>
          <w:bdr w:val="none" w:sz="0" w:space="0" w:color="auto" w:frame="1"/>
          <w:shd w:val="clear" w:color="auto" w:fill="FFFFFF"/>
        </w:rPr>
      </w:pPr>
      <w:hyperlink r:id="rId105" w:tgtFrame="_blank" w:history="1">
        <w:r w:rsidR="000E4436"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4A85F515" w14:textId="10180052" w:rsidR="001B1613" w:rsidRDefault="001B1613" w:rsidP="000E4436">
      <w:pPr>
        <w:shd w:val="clear" w:color="auto" w:fill="FFFFFF"/>
        <w:ind w:right="-120"/>
        <w:rPr>
          <w:rStyle w:val="Hyperlink"/>
          <w:rFonts w:ascii="Arial" w:hAnsi="Arial" w:cs="Arial"/>
          <w:color w:val="015BA7"/>
          <w:sz w:val="20"/>
          <w:szCs w:val="20"/>
          <w:bdr w:val="none" w:sz="0" w:space="0" w:color="auto" w:frame="1"/>
          <w:shd w:val="clear" w:color="auto" w:fill="FFFFFF"/>
        </w:rPr>
      </w:pPr>
    </w:p>
    <w:p w14:paraId="0600AF51" w14:textId="79AE2F41" w:rsidR="001B1613" w:rsidRDefault="001B1613" w:rsidP="001B161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1B1613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.150</w:t>
      </w:r>
    </w:p>
    <w:p w14:paraId="03D10D87" w14:textId="19124023" w:rsidR="001B1613" w:rsidRPr="003573D5" w:rsidRDefault="00BB369B" w:rsidP="000E4436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106" w:history="1">
        <w:r w:rsidR="003573D5" w:rsidRPr="003573D5">
          <w:rPr>
            <w:rStyle w:val="Hyperlink"/>
            <w:rFonts w:cs="Arial"/>
            <w:color w:val="000000"/>
            <w:shd w:val="clear" w:color="auto" w:fill="FFFFFF"/>
          </w:rPr>
          <w:t>https://login.salesforce.com/packaging/installPackage.apexp?p0=04t1P000000kaYI</w:t>
        </w:r>
      </w:hyperlink>
      <w:r w:rsidR="003573D5" w:rsidRPr="003573D5">
        <w:t xml:space="preserve"> </w:t>
      </w:r>
      <w:hyperlink r:id="rId107" w:history="1">
        <w:r w:rsidR="003573D5" w:rsidRPr="003573D5">
          <w:rPr>
            <w:rStyle w:val="Hyperlink"/>
            <w:rFonts w:cs="Arial"/>
            <w:shd w:val="clear" w:color="auto" w:fill="FFFFFF"/>
          </w:rPr>
          <w:t>https://test.salesforce.com/packaging/installPackage.apexp?p0=04t1P000000kaYI</w:t>
        </w:r>
      </w:hyperlink>
    </w:p>
    <w:p w14:paraId="7CF712C0" w14:textId="69B1E136" w:rsidR="001B1613" w:rsidRPr="00DD1BEC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  <w:r w:rsidRPr="00DD1BEC">
        <w:rPr>
          <w:rFonts w:cs="Arial"/>
          <w:color w:val="1D1C1D"/>
          <w:shd w:val="clear" w:color="auto" w:fill="FFFFFF"/>
        </w:rPr>
        <w:t>RSTK-7771:</w:t>
      </w:r>
    </w:p>
    <w:p w14:paraId="20871180" w14:textId="1BBC76AB" w:rsidR="001B1613" w:rsidRPr="00BE62E8" w:rsidRDefault="001B1613" w:rsidP="001B1613">
      <w:pPr>
        <w:pStyle w:val="NormalWeb"/>
        <w:shd w:val="clear" w:color="auto" w:fill="FFFFFF"/>
        <w:rPr>
          <w:rStyle w:val="js-issue-title"/>
          <w:rFonts w:asciiTheme="minorHAnsi" w:hAnsiTheme="minorHAnsi" w:cs="Segoe UI"/>
          <w:sz w:val="20"/>
          <w:szCs w:val="20"/>
        </w:rPr>
      </w:pPr>
      <w:r w:rsidRPr="001B1613">
        <w:rPr>
          <w:rStyle w:val="js-issue-title"/>
          <w:rFonts w:asciiTheme="minorHAnsi" w:hAnsiTheme="minorHAnsi" w:cs="Segoe UI"/>
          <w:sz w:val="22"/>
          <w:szCs w:val="22"/>
        </w:rPr>
        <w:t xml:space="preserve">  ‘</w:t>
      </w:r>
      <w:proofErr w:type="spellStart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povendcmpno</w:t>
      </w:r>
      <w:proofErr w:type="spellEnd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__</w:t>
      </w:r>
      <w:proofErr w:type="gramStart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c  -</w:t>
      </w:r>
      <w:proofErr w:type="gramEnd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 xml:space="preserve"> new picklist value</w:t>
      </w:r>
    </w:p>
    <w:p w14:paraId="59A05463" w14:textId="43491AC6" w:rsidR="001B1613" w:rsidRPr="00BE62E8" w:rsidRDefault="001B1613" w:rsidP="001B1613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</w:t>
      </w:r>
      <w:r w:rsidRPr="00BE62E8">
        <w:rPr>
          <w:rStyle w:val="js-issue-title"/>
          <w:rFonts w:asciiTheme="minorHAnsi" w:hAnsiTheme="minorHAnsi" w:cs="Segoe UI"/>
          <w:sz w:val="20"/>
          <w:szCs w:val="20"/>
        </w:rPr>
        <w:tab/>
        <w:t xml:space="preserve"> ‘</w:t>
      </w:r>
      <w:proofErr w:type="gramStart"/>
      <w:r w:rsidRPr="00BE62E8">
        <w:rPr>
          <w:rFonts w:asciiTheme="minorHAnsi" w:hAnsiTheme="minorHAnsi" w:cs="Arial"/>
          <w:sz w:val="20"/>
          <w:szCs w:val="20"/>
          <w:shd w:val="clear" w:color="auto" w:fill="FFFFFF"/>
        </w:rPr>
        <w:t>povendcmpno</w:t>
      </w:r>
      <w:proofErr w:type="gramEnd"/>
      <w:r w:rsidRPr="00BE62E8">
        <w:rPr>
          <w:rFonts w:asciiTheme="minorHAnsi" w:hAnsiTheme="minorHAnsi" w:cs="Arial"/>
          <w:sz w:val="20"/>
          <w:szCs w:val="20"/>
          <w:shd w:val="clear" w:color="auto" w:fill="FFFFFF"/>
        </w:rPr>
        <w:t>_1099type__c</w:t>
      </w:r>
    </w:p>
    <w:p w14:paraId="1EBE0E04" w14:textId="4F3B1C3D" w:rsidR="001B1613" w:rsidRPr="00BE62E8" w:rsidRDefault="00752789" w:rsidP="001B1613">
      <w:pPr>
        <w:ind w:left="720" w:firstLine="720"/>
        <w:rPr>
          <w:rFonts w:eastAsia="Times New Roman" w:cs="Arial"/>
          <w:sz w:val="20"/>
          <w:szCs w:val="20"/>
          <w:lang w:eastAsia="en-IN"/>
        </w:rPr>
      </w:pPr>
      <w:r w:rsidRPr="00BE62E8">
        <w:rPr>
          <w:rFonts w:cs="Arial"/>
          <w:sz w:val="20"/>
          <w:szCs w:val="20"/>
          <w:shd w:val="clear" w:color="auto" w:fill="E3F3FF"/>
        </w:rPr>
        <w:t xml:space="preserve"> </w:t>
      </w:r>
      <w:r w:rsidR="001B1613" w:rsidRPr="00BE62E8">
        <w:rPr>
          <w:rFonts w:cs="Arial"/>
          <w:sz w:val="20"/>
          <w:szCs w:val="20"/>
          <w:shd w:val="clear" w:color="auto" w:fill="E3F3FF"/>
        </w:rPr>
        <w:t>‘</w:t>
      </w:r>
      <w:r w:rsidR="001B1613" w:rsidRPr="00BE62E8">
        <w:rPr>
          <w:rFonts w:cs="Arial"/>
          <w:color w:val="1D1C1D"/>
          <w:sz w:val="20"/>
          <w:szCs w:val="20"/>
          <w:shd w:val="clear" w:color="auto" w:fill="FFFFFF"/>
        </w:rPr>
        <w:t>Fish purchased for Resale</w:t>
      </w:r>
    </w:p>
    <w:p w14:paraId="50C494A3" w14:textId="4B8556E7" w:rsidR="001B1613" w:rsidRPr="001B1613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</w:p>
    <w:p w14:paraId="546C43E3" w14:textId="5302C27F" w:rsidR="001B1613" w:rsidRPr="00BE62E8" w:rsidRDefault="001B1613" w:rsidP="001B1613">
      <w:pPr>
        <w:pStyle w:val="NormalWeb"/>
        <w:shd w:val="clear" w:color="auto" w:fill="FFFFFF"/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</w:t>
      </w:r>
      <w:r w:rsidR="00FB42F1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‘</w:t>
      </w:r>
      <w:proofErr w:type="spellStart"/>
      <w:proofErr w:type="gramStart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povclass</w:t>
      </w:r>
      <w:proofErr w:type="spellEnd"/>
      <w:proofErr w:type="gramEnd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__c - new picklist value</w:t>
      </w:r>
    </w:p>
    <w:p w14:paraId="03F01A81" w14:textId="278379CF" w:rsidR="001B1613" w:rsidRPr="00BE62E8" w:rsidRDefault="001B1613" w:rsidP="001B1613">
      <w:pPr>
        <w:pStyle w:val="NormalWeb"/>
        <w:shd w:val="clear" w:color="auto" w:fill="FFFFFF"/>
        <w:ind w:firstLine="720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 ‘</w:t>
      </w:r>
      <w:proofErr w:type="gramStart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povclass</w:t>
      </w:r>
      <w:proofErr w:type="gramEnd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_1099type__c</w:t>
      </w:r>
    </w:p>
    <w:p w14:paraId="1A0C907A" w14:textId="77777777" w:rsidR="00254611" w:rsidRDefault="001B1613" w:rsidP="00254611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FFFFF"/>
        </w:rPr>
      </w:pPr>
      <w:r w:rsidRPr="00BE62E8">
        <w:rPr>
          <w:rFonts w:cs="Arial"/>
          <w:color w:val="1D1C1D"/>
          <w:sz w:val="20"/>
          <w:szCs w:val="20"/>
          <w:shd w:val="clear" w:color="auto" w:fill="FFFFFF"/>
        </w:rPr>
        <w:t> </w:t>
      </w:r>
      <w:r w:rsidRPr="00BE62E8">
        <w:rPr>
          <w:rFonts w:cs="Arial"/>
          <w:color w:val="1D1C1D"/>
          <w:sz w:val="20"/>
          <w:szCs w:val="20"/>
          <w:shd w:val="clear" w:color="auto" w:fill="FFFFFF"/>
        </w:rPr>
        <w:tab/>
        <w:t>' Fish purchased for Resale</w:t>
      </w:r>
    </w:p>
    <w:p w14:paraId="10FCBA54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696249A1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07D8FEF3" w14:textId="27A40052" w:rsidR="00045220" w:rsidRDefault="00045220" w:rsidP="00045220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1B1613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045220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151.2</w:t>
      </w:r>
    </w:p>
    <w:p w14:paraId="3B9D3534" w14:textId="55D4A0E2" w:rsidR="00254611" w:rsidRPr="00045220" w:rsidRDefault="00BB369B" w:rsidP="00254611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  <w:hyperlink r:id="rId108" w:history="1">
        <w:r w:rsidR="00045220" w:rsidRPr="00045220">
          <w:rPr>
            <w:rStyle w:val="Hyperlink"/>
            <w:rFonts w:cs="Arial"/>
            <w:color w:val="015BA7"/>
            <w:shd w:val="clear" w:color="auto" w:fill="FFFFFF"/>
          </w:rPr>
          <w:t>https://login.salesforce.com/packaging/installPackage.apexp?p0=04t1P000000Y0XC</w:t>
        </w:r>
      </w:hyperlink>
      <w:r w:rsidR="00045220" w:rsidRPr="00045220">
        <w:t xml:space="preserve"> </w:t>
      </w:r>
      <w:hyperlink r:id="rId109" w:history="1">
        <w:r w:rsidR="005A26D7" w:rsidRPr="00181002">
          <w:rPr>
            <w:rStyle w:val="Hyperlink"/>
            <w:rFonts w:cs="Arial"/>
            <w:shd w:val="clear" w:color="auto" w:fill="FFFFFF"/>
          </w:rPr>
          <w:t>https://test.salesforce.com/packaging/installPackage.apexp?p0=04t1P000000Y0XC</w:t>
        </w:r>
      </w:hyperlink>
    </w:p>
    <w:p w14:paraId="69FD9AB5" w14:textId="0AC66889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4656F3DD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0909603A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44FB2983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28FAF80C" w14:textId="47BD51E2" w:rsidR="00D46D52" w:rsidRPr="00254611" w:rsidRDefault="00D46D52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D46D52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.154</w:t>
      </w:r>
    </w:p>
    <w:p w14:paraId="59A7A429" w14:textId="65F3728E" w:rsidR="00254611" w:rsidRDefault="00BB369B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hyperlink r:id="rId110" w:history="1">
        <w:r w:rsidR="00D46D52" w:rsidRPr="00D46D52">
          <w:rPr>
            <w:rStyle w:val="Hyperlink"/>
            <w:rFonts w:cs="Arial"/>
            <w:color w:val="000000"/>
            <w:shd w:val="clear" w:color="auto" w:fill="FFFFFF"/>
          </w:rPr>
          <w:t>https://login.salesforce.com/packaging/installPackage.apexp?p0=04t1P000000kacA</w:t>
        </w:r>
      </w:hyperlink>
      <w:r w:rsidR="00D46D52" w:rsidRPr="00D46D52">
        <w:t xml:space="preserve"> </w:t>
      </w:r>
      <w:hyperlink r:id="rId111" w:history="1">
        <w:r w:rsidR="00D46D52" w:rsidRPr="00181002">
          <w:rPr>
            <w:rStyle w:val="Hyperlink"/>
            <w:rFonts w:cs="Arial"/>
            <w:shd w:val="clear" w:color="auto" w:fill="FFFFFF"/>
          </w:rPr>
          <w:t>https://test.salesforce.com/packaging/installPackage.apexp?p0=04t1P000000kacA</w:t>
        </w:r>
      </w:hyperlink>
      <w:r w:rsidR="001B1613" w:rsidRPr="00D46D52">
        <w:rPr>
          <w:rFonts w:cs="Arial"/>
          <w:color w:val="1D1C1D"/>
        </w:rPr>
        <w:br/>
      </w:r>
      <w:r w:rsidR="001B1613" w:rsidRPr="00D46D52">
        <w:rPr>
          <w:rFonts w:cs="Arial"/>
          <w:color w:val="1D1C1D"/>
        </w:rPr>
        <w:br/>
      </w:r>
      <w:r w:rsidR="001B1613" w:rsidRPr="00D46D52">
        <w:rPr>
          <w:rFonts w:cs="Arial"/>
          <w:color w:val="1D1C1D"/>
        </w:rPr>
        <w:br/>
      </w:r>
      <w:r w:rsidR="00254611">
        <w:rPr>
          <w:rFonts w:cs="Arial"/>
          <w:color w:val="1D1C1D"/>
          <w:sz w:val="20"/>
          <w:szCs w:val="20"/>
          <w:shd w:val="clear" w:color="auto" w:fill="F8F8F8"/>
        </w:rPr>
        <w:t>Add Custom Settings: (Make sure to go in Application Setting of “</w:t>
      </w:r>
      <w:proofErr w:type="spellStart"/>
      <w:r w:rsidR="00254611"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 w:rsidR="00254611"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17E7069D" w14:textId="77777777" w:rsidR="00254611" w:rsidRDefault="00254611" w:rsidP="00254611">
      <w:pPr>
        <w:ind w:left="720"/>
        <w:rPr>
          <w:rStyle w:val="Strong"/>
          <w:rFonts w:cs="Segoe UI"/>
          <w:spacing w:val="-1"/>
          <w:sz w:val="18"/>
          <w:szCs w:val="18"/>
          <w:shd w:val="clear" w:color="auto" w:fill="FFFFFF"/>
        </w:rPr>
      </w:pPr>
    </w:p>
    <w:p w14:paraId="0F519D27" w14:textId="1B9AACE1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1.Name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GLTxnSummaryFromGLTZN_ProcessPerThread</w:t>
      </w:r>
      <w:proofErr w:type="spellEnd"/>
    </w:p>
    <w:p w14:paraId="490695FE" w14:textId="005E2BC6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 xml:space="preserve">Description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GLTxnSummaryFromGLTZN</w:t>
      </w:r>
      <w:proofErr w:type="spellEnd"/>
      <w:r w:rsidRPr="00254611">
        <w:rPr>
          <w:rFonts w:cs="Arial"/>
          <w:color w:val="000000"/>
          <w:sz w:val="20"/>
          <w:szCs w:val="20"/>
          <w:shd w:val="clear" w:color="auto" w:fill="F8F8F8"/>
        </w:rPr>
        <w:t xml:space="preserve"> - Process records per thread</w:t>
      </w:r>
    </w:p>
    <w:p w14:paraId="1CB50D4A" w14:textId="252E266C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7684D100" w14:textId="6052F00C" w:rsidR="00254611" w:rsidRPr="00254611" w:rsidRDefault="00254611" w:rsidP="00254611">
      <w:pPr>
        <w:ind w:left="720"/>
        <w:rPr>
          <w:sz w:val="20"/>
          <w:szCs w:val="20"/>
        </w:rPr>
      </w:pPr>
    </w:p>
    <w:p w14:paraId="0C52C66C" w14:textId="65C345DE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2.Name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GLTxnSummaryBySub_ProcPerThread</w:t>
      </w:r>
      <w:proofErr w:type="spellEnd"/>
    </w:p>
    <w:p w14:paraId="5E92CF36" w14:textId="3CF95FAE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 xml:space="preserve">Description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GLTxnSummaryFromSubsidiary</w:t>
      </w:r>
      <w:proofErr w:type="spellEnd"/>
      <w:r w:rsidRPr="00254611">
        <w:rPr>
          <w:rFonts w:cs="Arial"/>
          <w:color w:val="000000"/>
          <w:sz w:val="20"/>
          <w:szCs w:val="20"/>
          <w:shd w:val="clear" w:color="auto" w:fill="F8F8F8"/>
        </w:rPr>
        <w:t xml:space="preserve"> - Process records per thread</w:t>
      </w:r>
    </w:p>
    <w:p w14:paraId="41242A60" w14:textId="7139C6BF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508A77A2" w14:textId="6B1C7191" w:rsidR="00254611" w:rsidRPr="00254611" w:rsidRDefault="00254611" w:rsidP="00254611">
      <w:pPr>
        <w:ind w:left="720"/>
        <w:rPr>
          <w:sz w:val="20"/>
          <w:szCs w:val="20"/>
        </w:rPr>
      </w:pPr>
    </w:p>
    <w:p w14:paraId="052A0013" w14:textId="6353A981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3.Name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GLTxnSummaryByGranddSub_ProcPerThread</w:t>
      </w:r>
      <w:proofErr w:type="spellEnd"/>
    </w:p>
    <w:p w14:paraId="1A7487CD" w14:textId="77777777" w:rsidR="00254611" w:rsidRPr="00254611" w:rsidRDefault="00254611" w:rsidP="00254611">
      <w:pPr>
        <w:ind w:left="720"/>
        <w:rPr>
          <w:rFonts w:cs="Arial"/>
          <w:color w:val="000000"/>
          <w:sz w:val="20"/>
          <w:szCs w:val="20"/>
          <w:shd w:val="clear" w:color="auto" w:fill="F8F8F8"/>
        </w:rPr>
      </w:pPr>
      <w:r w:rsidRPr="00254611">
        <w:rPr>
          <w:sz w:val="20"/>
          <w:szCs w:val="20"/>
        </w:rPr>
        <w:t xml:space="preserve">Description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GLTxnSummaryFromGrandSubsidiary</w:t>
      </w:r>
      <w:proofErr w:type="spellEnd"/>
      <w:r w:rsidRPr="00254611">
        <w:rPr>
          <w:rFonts w:cs="Arial"/>
          <w:color w:val="000000"/>
          <w:sz w:val="20"/>
          <w:szCs w:val="20"/>
          <w:shd w:val="clear" w:color="auto" w:fill="F8F8F8"/>
        </w:rPr>
        <w:t xml:space="preserve"> - Process records per thread</w:t>
      </w:r>
    </w:p>
    <w:p w14:paraId="3D3DC136" w14:textId="54D7D2A0" w:rsidR="00254611" w:rsidRPr="00E744AC" w:rsidRDefault="00254611" w:rsidP="00E744AC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172BD987" w14:textId="0844CE50" w:rsidR="00254611" w:rsidRDefault="00254611" w:rsidP="007069E1">
      <w:pPr>
        <w:rPr>
          <w:sz w:val="18"/>
          <w:szCs w:val="18"/>
        </w:rPr>
      </w:pPr>
    </w:p>
    <w:p w14:paraId="43536530" w14:textId="130928BA" w:rsidR="007069E1" w:rsidRPr="00254611" w:rsidRDefault="007069E1" w:rsidP="007069E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D46D52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</w:t>
      </w:r>
      <w:r w:rsidRPr="007069E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7</w:t>
      </w:r>
    </w:p>
    <w:p w14:paraId="6C74402C" w14:textId="0FA56F22" w:rsidR="00611775" w:rsidRDefault="00BB369B" w:rsidP="00E744AC">
      <w:pPr>
        <w:rPr>
          <w:rFonts w:cstheme="minorHAnsi"/>
        </w:rPr>
      </w:pPr>
      <w:hyperlink r:id="rId112" w:history="1">
        <w:r w:rsidR="00D81A03" w:rsidRPr="00A9740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https://login.salesforce.com/packaging/installPackage.apexp?p0=04t1P000000kaeL</w:t>
        </w:r>
      </w:hyperlink>
      <w:r w:rsidR="007069E1" w:rsidRPr="007069E1">
        <w:rPr>
          <w:rFonts w:cstheme="minorHAnsi"/>
        </w:rPr>
        <w:t xml:space="preserve"> </w:t>
      </w:r>
      <w:hyperlink r:id="rId113" w:tgtFrame="_blank" w:history="1">
        <w:r w:rsidR="007069E1" w:rsidRPr="007069E1">
          <w:rPr>
            <w:rStyle w:val="Hyperlink"/>
            <w:rFonts w:cstheme="minorHAnsi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https://login.salesforce.com/packaging/installPackage.apexp?p0=04t1P000000kaeL</w:t>
        </w:r>
      </w:hyperlink>
    </w:p>
    <w:p w14:paraId="58A51DC7" w14:textId="77777777" w:rsidR="00E744AC" w:rsidRPr="00E744AC" w:rsidRDefault="00E744AC" w:rsidP="00E744AC">
      <w:pPr>
        <w:rPr>
          <w:rFonts w:cstheme="minorHAnsi"/>
        </w:rPr>
      </w:pPr>
    </w:p>
    <w:p w14:paraId="2F9A1DDF" w14:textId="6959E2BB" w:rsidR="00FC5DE8" w:rsidRPr="00FC5DE8" w:rsidRDefault="00FC5DE8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RSTK-</w:t>
      </w:r>
      <w:r w:rsidRPr="00FC5DE8">
        <w:rPr>
          <w:rFonts w:cs="Arial"/>
          <w:color w:val="1D1C1D"/>
          <w:sz w:val="20"/>
          <w:szCs w:val="20"/>
          <w:shd w:val="clear" w:color="auto" w:fill="F8F8F8"/>
        </w:rPr>
        <w:t>10</w:t>
      </w:r>
      <w:r>
        <w:rPr>
          <w:rFonts w:cs="Arial"/>
          <w:color w:val="1D1C1D"/>
          <w:sz w:val="20"/>
          <w:szCs w:val="20"/>
          <w:shd w:val="clear" w:color="auto" w:fill="F8F8F8"/>
        </w:rPr>
        <w:t>574</w:t>
      </w:r>
    </w:p>
    <w:p w14:paraId="363BDD3A" w14:textId="2521ED20" w:rsidR="00FC5DE8" w:rsidRPr="00FC5DE8" w:rsidRDefault="00FC5DE8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C5DE8">
        <w:rPr>
          <w:rFonts w:cs="Arial"/>
          <w:color w:val="1D1C1D"/>
          <w:sz w:val="20"/>
          <w:szCs w:val="20"/>
          <w:shd w:val="clear" w:color="auto" w:fill="F8F8F8"/>
        </w:rPr>
        <w:t>Run Script</w:t>
      </w:r>
    </w:p>
    <w:p w14:paraId="4678AE15" w14:textId="51743E7F" w:rsidR="00FC5DE8" w:rsidRDefault="00611775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rstkf.</w:t>
      </w:r>
      <w:r w:rsidR="00FC5DE8" w:rsidRPr="00FC5DE8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="00FC5DE8" w:rsidRPr="00FC5DE8">
        <w:rPr>
          <w:rFonts w:cs="Arial"/>
          <w:color w:val="1D1C1D"/>
          <w:sz w:val="20"/>
          <w:szCs w:val="20"/>
          <w:shd w:val="clear" w:color="auto" w:fill="F8F8F8"/>
        </w:rPr>
        <w:t>('update_glbankacct_currencies',true);</w:t>
      </w:r>
    </w:p>
    <w:p w14:paraId="738E7ADB" w14:textId="3C0C12E7" w:rsidR="00E744AC" w:rsidRDefault="00E744AC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3634653" w14:textId="77777777" w:rsidR="00E744AC" w:rsidRPr="00611775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  <w:r w:rsidRPr="00611775">
        <w:rPr>
          <w:rFonts w:cs="Arial"/>
          <w:color w:val="1D1C1D"/>
          <w:sz w:val="20"/>
          <w:szCs w:val="20"/>
          <w:shd w:val="clear" w:color="auto" w:fill="FFFFFF"/>
        </w:rPr>
        <w:t>RSTK-10673:</w:t>
      </w:r>
    </w:p>
    <w:p w14:paraId="5DBC4C47" w14:textId="77777777" w:rsidR="00E744AC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Add Custom Settings: </w:t>
      </w:r>
      <w:r w:rsidRPr="00D81A03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(Only for </w:t>
      </w:r>
      <w:proofErr w:type="spellStart"/>
      <w:r w:rsidRPr="00D81A03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Blentech</w:t>
      </w:r>
      <w:proofErr w:type="spellEnd"/>
      <w:r w:rsidRPr="00D81A03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Corporation</w:t>
      </w:r>
      <w:r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Customer</w:t>
      </w:r>
      <w:r w:rsidRPr="00D81A03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)</w:t>
      </w:r>
    </w:p>
    <w:p w14:paraId="1BC72553" w14:textId="77777777" w:rsidR="00E744AC" w:rsidRPr="00D81A03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N</w:t>
      </w:r>
      <w:r w:rsidRPr="00D81A03">
        <w:rPr>
          <w:rFonts w:cs="Arial"/>
          <w:color w:val="1D1C1D"/>
          <w:sz w:val="20"/>
          <w:szCs w:val="20"/>
          <w:shd w:val="clear" w:color="auto" w:fill="F8F8F8"/>
        </w:rPr>
        <w:t xml:space="preserve">ame- </w:t>
      </w:r>
      <w:proofErr w:type="spellStart"/>
      <w:r w:rsidRPr="00D81A03">
        <w:rPr>
          <w:rFonts w:cs="Arial"/>
          <w:color w:val="1D1C1D"/>
          <w:sz w:val="20"/>
          <w:szCs w:val="20"/>
          <w:shd w:val="clear" w:color="auto" w:fill="F8F8F8"/>
        </w:rPr>
        <w:t>CashToGL_NumOfRows</w:t>
      </w:r>
      <w:proofErr w:type="spellEnd"/>
    </w:p>
    <w:p w14:paraId="41EF9959" w14:textId="77777777" w:rsidR="00E744AC" w:rsidRPr="00D81A03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D81A03">
        <w:rPr>
          <w:rFonts w:cs="Arial"/>
          <w:color w:val="1D1C1D"/>
          <w:sz w:val="20"/>
          <w:szCs w:val="20"/>
          <w:shd w:val="clear" w:color="auto" w:fill="F8F8F8"/>
        </w:rPr>
        <w:t>Description-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Pr="00D81A03">
        <w:rPr>
          <w:rFonts w:cs="Arial"/>
          <w:color w:val="1D1C1D"/>
          <w:sz w:val="20"/>
          <w:szCs w:val="20"/>
          <w:shd w:val="clear" w:color="auto" w:fill="F8F8F8"/>
        </w:rPr>
        <w:t>Number of Rows to be displayed in Cash Receipt - Cash to GL screen</w:t>
      </w:r>
    </w:p>
    <w:p w14:paraId="1FDACE04" w14:textId="77777777" w:rsidR="00E744AC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Value – 4</w:t>
      </w:r>
    </w:p>
    <w:p w14:paraId="50667AF6" w14:textId="77777777" w:rsidR="00BB369B" w:rsidRPr="00080FD0" w:rsidRDefault="00BB369B" w:rsidP="00BB369B">
      <w:pPr>
        <w:shd w:val="clear" w:color="auto" w:fill="FFFFFF"/>
        <w:ind w:right="-120"/>
        <w:rPr>
          <w:rFonts w:cs="Arial"/>
          <w:sz w:val="20"/>
          <w:szCs w:val="20"/>
          <w:shd w:val="clear" w:color="auto" w:fill="FFFFFF"/>
        </w:rPr>
      </w:pPr>
      <w:r w:rsidRPr="00080FD0">
        <w:rPr>
          <w:rFonts w:cs="Arial"/>
          <w:sz w:val="32"/>
          <w:szCs w:val="32"/>
          <w:highlight w:val="yellow"/>
          <w:shd w:val="clear" w:color="auto" w:fill="F8F8F8"/>
        </w:rPr>
        <w:lastRenderedPageBreak/>
        <w:t>20.161</w:t>
      </w:r>
    </w:p>
    <w:p w14:paraId="06880457" w14:textId="77777777" w:rsidR="00BB369B" w:rsidRDefault="00BB369B" w:rsidP="00BB369B">
      <w:pPr>
        <w:shd w:val="clear" w:color="auto" w:fill="FFFFFF"/>
        <w:ind w:right="-120"/>
      </w:pPr>
      <w:hyperlink r:id="rId114" w:tgtFrame="_blank" w:history="1">
        <w:r>
          <w:rPr>
            <w:rStyle w:val="Hyperlink"/>
            <w:rFonts w:ascii="Arial" w:hAnsi="Arial" w:cs="Arial"/>
            <w:color w:val="015BA7"/>
            <w:sz w:val="18"/>
            <w:szCs w:val="18"/>
            <w:bdr w:val="none" w:sz="0" w:space="0" w:color="auto" w:frame="1"/>
            <w:shd w:val="clear" w:color="auto" w:fill="FFFFFF"/>
          </w:rPr>
          <w:t>https://login.salesforce.com/packaging/installPackage.apexp?p0=04t1P000000kaki</w:t>
        </w:r>
      </w:hyperlink>
    </w:p>
    <w:p w14:paraId="2B1B3055" w14:textId="77777777" w:rsidR="00BB369B" w:rsidRPr="00FC5DE8" w:rsidRDefault="00BB369B" w:rsidP="00BB369B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hyperlink r:id="rId115" w:history="1">
        <w:r w:rsidRPr="0018045A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https://test.salesforce.com/packaging/installPackage.apexp?p0=04t1P000000kaki</w:t>
        </w:r>
      </w:hyperlink>
    </w:p>
    <w:p w14:paraId="363DFEC3" w14:textId="77777777" w:rsidR="00E744AC" w:rsidRPr="00FC5DE8" w:rsidRDefault="00E744AC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4823B8BF" w14:textId="13C3DF2D" w:rsidR="00D81A03" w:rsidRPr="00BB369B" w:rsidRDefault="00BB369B" w:rsidP="00BB369B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7604</w:t>
      </w:r>
    </w:p>
    <w:p w14:paraId="4276EC81" w14:textId="58DD4780" w:rsidR="00BB369B" w:rsidRPr="00BE62E8" w:rsidRDefault="00BB369B" w:rsidP="00BB369B">
      <w:pPr>
        <w:pStyle w:val="NormalWeb"/>
        <w:shd w:val="clear" w:color="auto" w:fill="FFFFFF"/>
        <w:rPr>
          <w:rStyle w:val="js-issue-title"/>
          <w:rFonts w:asciiTheme="minorHAnsi" w:hAnsiTheme="minorHAnsi" w:cs="Segoe UI"/>
          <w:sz w:val="20"/>
          <w:szCs w:val="20"/>
        </w:rPr>
      </w:pPr>
      <w:r w:rsidRPr="001B1613">
        <w:rPr>
          <w:rStyle w:val="js-issue-title"/>
          <w:rFonts w:asciiTheme="minorHAnsi" w:hAnsiTheme="minorHAnsi" w:cs="Segoe UI"/>
          <w:sz w:val="22"/>
          <w:szCs w:val="22"/>
        </w:rPr>
        <w:t xml:space="preserve">  ‘</w:t>
      </w:r>
      <w:proofErr w:type="spellStart"/>
      <w:proofErr w:type="gramStart"/>
      <w:r w:rsidRPr="00BB369B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crato</w:t>
      </w:r>
      <w:proofErr w:type="spellEnd"/>
      <w:proofErr w:type="gramEnd"/>
      <w:r w:rsidRPr="00BB369B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__c</w:t>
      </w:r>
      <w:r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 xml:space="preserve"> 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- new picklist value</w:t>
      </w:r>
    </w:p>
    <w:p w14:paraId="675BDC3D" w14:textId="3A17F8CA" w:rsidR="00BB369B" w:rsidRPr="00BE62E8" w:rsidRDefault="00BB369B" w:rsidP="00BB369B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</w:t>
      </w:r>
      <w:r>
        <w:rPr>
          <w:rStyle w:val="js-issue-title"/>
          <w:rFonts w:asciiTheme="minorHAnsi" w:hAnsiTheme="minorHAnsi" w:cs="Segoe UI"/>
          <w:sz w:val="20"/>
          <w:szCs w:val="20"/>
        </w:rPr>
        <w:t xml:space="preserve">  </w:t>
      </w:r>
      <w:r>
        <w:rPr>
          <w:rStyle w:val="js-issue-title"/>
          <w:rFonts w:asciiTheme="minorHAnsi" w:hAnsiTheme="minorHAnsi" w:cs="Segoe UI"/>
          <w:sz w:val="20"/>
          <w:szCs w:val="20"/>
        </w:rPr>
        <w:tab/>
      </w: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‘</w:t>
      </w:r>
      <w:proofErr w:type="gramStart"/>
      <w:r w:rsidRPr="00BB369B">
        <w:rPr>
          <w:rFonts w:asciiTheme="minorHAnsi" w:hAnsiTheme="minorHAnsi" w:cs="Arial"/>
          <w:sz w:val="20"/>
          <w:szCs w:val="20"/>
          <w:shd w:val="clear" w:color="auto" w:fill="FFFFFF"/>
        </w:rPr>
        <w:t>crato</w:t>
      </w:r>
      <w:proofErr w:type="gramEnd"/>
      <w:r w:rsidRPr="00BB369B">
        <w:rPr>
          <w:rFonts w:asciiTheme="minorHAnsi" w:hAnsiTheme="minorHAnsi" w:cs="Arial"/>
          <w:sz w:val="20"/>
          <w:szCs w:val="20"/>
          <w:shd w:val="clear" w:color="auto" w:fill="FFFFFF"/>
        </w:rPr>
        <w:t>_</w:t>
      </w:r>
      <w:proofErr w:type="spellStart"/>
      <w:r w:rsidRPr="00BB369B">
        <w:rPr>
          <w:rFonts w:asciiTheme="minorHAnsi" w:hAnsiTheme="minorHAnsi" w:cs="Arial"/>
          <w:sz w:val="20"/>
          <w:szCs w:val="20"/>
          <w:shd w:val="clear" w:color="auto" w:fill="FFFFFF"/>
        </w:rPr>
        <w:t>trantype</w:t>
      </w:r>
      <w:proofErr w:type="spellEnd"/>
      <w:r w:rsidRPr="00BB369B">
        <w:rPr>
          <w:rFonts w:asciiTheme="minorHAnsi" w:hAnsiTheme="minorHAnsi" w:cs="Arial"/>
          <w:sz w:val="20"/>
          <w:szCs w:val="20"/>
          <w:shd w:val="clear" w:color="auto" w:fill="FFFFFF"/>
        </w:rPr>
        <w:t>__c</w:t>
      </w:r>
    </w:p>
    <w:p w14:paraId="4A1D0606" w14:textId="05D014DA" w:rsidR="00BB369B" w:rsidRPr="00BE62E8" w:rsidRDefault="00BB369B" w:rsidP="00BB369B">
      <w:pPr>
        <w:ind w:firstLine="720"/>
        <w:rPr>
          <w:rFonts w:eastAsia="Times New Roman" w:cs="Arial"/>
          <w:sz w:val="20"/>
          <w:szCs w:val="20"/>
          <w:lang w:eastAsia="en-IN"/>
        </w:rPr>
      </w:pPr>
      <w:r w:rsidRPr="00BE62E8">
        <w:rPr>
          <w:rFonts w:cs="Arial"/>
          <w:sz w:val="20"/>
          <w:szCs w:val="20"/>
          <w:shd w:val="clear" w:color="auto" w:fill="E3F3FF"/>
        </w:rPr>
        <w:t xml:space="preserve"> ‘</w:t>
      </w:r>
      <w:r w:rsidRPr="00BB369B">
        <w:rPr>
          <w:rFonts w:cs="Arial"/>
          <w:color w:val="1D1C1D"/>
          <w:sz w:val="20"/>
          <w:szCs w:val="20"/>
          <w:shd w:val="clear" w:color="auto" w:fill="FFFFFF"/>
        </w:rPr>
        <w:t>Undo Posted Cash Receipt</w:t>
      </w:r>
    </w:p>
    <w:p w14:paraId="46479048" w14:textId="77777777" w:rsidR="00BB369B" w:rsidRPr="005A3B98" w:rsidRDefault="00BB369B" w:rsidP="00A10E19">
      <w:pPr>
        <w:rPr>
          <w:rFonts w:cs="Times New Roman"/>
          <w:color w:val="212121"/>
        </w:rPr>
      </w:pPr>
    </w:p>
    <w:sectPr w:rsidR="00BB369B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0691B"/>
    <w:multiLevelType w:val="multilevel"/>
    <w:tmpl w:val="1A2E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2D7676"/>
    <w:multiLevelType w:val="hybridMultilevel"/>
    <w:tmpl w:val="3466A988"/>
    <w:lvl w:ilvl="0" w:tplc="938E4D9E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6"/>
  </w:num>
  <w:num w:numId="3">
    <w:abstractNumId w:val="20"/>
  </w:num>
  <w:num w:numId="4">
    <w:abstractNumId w:val="28"/>
  </w:num>
  <w:num w:numId="5">
    <w:abstractNumId w:val="18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10"/>
  </w:num>
  <w:num w:numId="11">
    <w:abstractNumId w:val="8"/>
  </w:num>
  <w:num w:numId="12">
    <w:abstractNumId w:val="32"/>
  </w:num>
  <w:num w:numId="13">
    <w:abstractNumId w:val="21"/>
  </w:num>
  <w:num w:numId="14">
    <w:abstractNumId w:val="4"/>
  </w:num>
  <w:num w:numId="15">
    <w:abstractNumId w:val="39"/>
  </w:num>
  <w:num w:numId="16">
    <w:abstractNumId w:val="22"/>
  </w:num>
  <w:num w:numId="17">
    <w:abstractNumId w:val="0"/>
  </w:num>
  <w:num w:numId="18">
    <w:abstractNumId w:val="5"/>
  </w:num>
  <w:num w:numId="19">
    <w:abstractNumId w:val="2"/>
  </w:num>
  <w:num w:numId="20">
    <w:abstractNumId w:val="25"/>
  </w:num>
  <w:num w:numId="21">
    <w:abstractNumId w:val="12"/>
  </w:num>
  <w:num w:numId="22">
    <w:abstractNumId w:val="26"/>
  </w:num>
  <w:num w:numId="23">
    <w:abstractNumId w:val="40"/>
  </w:num>
  <w:num w:numId="24">
    <w:abstractNumId w:val="35"/>
  </w:num>
  <w:num w:numId="25">
    <w:abstractNumId w:val="33"/>
  </w:num>
  <w:num w:numId="26">
    <w:abstractNumId w:val="29"/>
  </w:num>
  <w:num w:numId="27">
    <w:abstractNumId w:val="15"/>
  </w:num>
  <w:num w:numId="28">
    <w:abstractNumId w:val="14"/>
  </w:num>
  <w:num w:numId="29">
    <w:abstractNumId w:val="19"/>
  </w:num>
  <w:num w:numId="30">
    <w:abstractNumId w:val="24"/>
  </w:num>
  <w:num w:numId="31">
    <w:abstractNumId w:val="31"/>
  </w:num>
  <w:num w:numId="32">
    <w:abstractNumId w:val="17"/>
  </w:num>
  <w:num w:numId="33">
    <w:abstractNumId w:val="37"/>
  </w:num>
  <w:num w:numId="34">
    <w:abstractNumId w:val="23"/>
  </w:num>
  <w:num w:numId="35">
    <w:abstractNumId w:val="30"/>
  </w:num>
  <w:num w:numId="36">
    <w:abstractNumId w:val="3"/>
  </w:num>
  <w:num w:numId="37">
    <w:abstractNumId w:val="34"/>
  </w:num>
  <w:num w:numId="38">
    <w:abstractNumId w:val="38"/>
  </w:num>
  <w:num w:numId="39">
    <w:abstractNumId w:val="11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45220"/>
    <w:rsid w:val="00060CB3"/>
    <w:rsid w:val="00081716"/>
    <w:rsid w:val="0008423D"/>
    <w:rsid w:val="00086AC1"/>
    <w:rsid w:val="000E4436"/>
    <w:rsid w:val="000F4B18"/>
    <w:rsid w:val="00114DDA"/>
    <w:rsid w:val="00122305"/>
    <w:rsid w:val="00127FD7"/>
    <w:rsid w:val="00190FBA"/>
    <w:rsid w:val="001A3BCB"/>
    <w:rsid w:val="001B1613"/>
    <w:rsid w:val="001C0736"/>
    <w:rsid w:val="001D1B50"/>
    <w:rsid w:val="001F470F"/>
    <w:rsid w:val="0020248F"/>
    <w:rsid w:val="00207F4E"/>
    <w:rsid w:val="00214D50"/>
    <w:rsid w:val="002236A9"/>
    <w:rsid w:val="00224D9B"/>
    <w:rsid w:val="00250451"/>
    <w:rsid w:val="00254611"/>
    <w:rsid w:val="00277E21"/>
    <w:rsid w:val="00285BC8"/>
    <w:rsid w:val="00297C40"/>
    <w:rsid w:val="002A6DA8"/>
    <w:rsid w:val="002B267F"/>
    <w:rsid w:val="002B3114"/>
    <w:rsid w:val="002C730E"/>
    <w:rsid w:val="002E6583"/>
    <w:rsid w:val="00343F3E"/>
    <w:rsid w:val="00347EAE"/>
    <w:rsid w:val="003573D5"/>
    <w:rsid w:val="0037628E"/>
    <w:rsid w:val="00380078"/>
    <w:rsid w:val="003922D5"/>
    <w:rsid w:val="00393C7B"/>
    <w:rsid w:val="003B00BB"/>
    <w:rsid w:val="003F2CC8"/>
    <w:rsid w:val="00415FD2"/>
    <w:rsid w:val="00440C0D"/>
    <w:rsid w:val="00443F74"/>
    <w:rsid w:val="0046371B"/>
    <w:rsid w:val="00483E83"/>
    <w:rsid w:val="00486D5B"/>
    <w:rsid w:val="004F3DD0"/>
    <w:rsid w:val="005058F4"/>
    <w:rsid w:val="005209D1"/>
    <w:rsid w:val="005234A4"/>
    <w:rsid w:val="00526A6C"/>
    <w:rsid w:val="00527952"/>
    <w:rsid w:val="00527BC6"/>
    <w:rsid w:val="00556F73"/>
    <w:rsid w:val="0057108B"/>
    <w:rsid w:val="005810E1"/>
    <w:rsid w:val="005844B3"/>
    <w:rsid w:val="0058498A"/>
    <w:rsid w:val="00586EA5"/>
    <w:rsid w:val="005879FC"/>
    <w:rsid w:val="00587F0B"/>
    <w:rsid w:val="005A192D"/>
    <w:rsid w:val="005A26D7"/>
    <w:rsid w:val="005A3B98"/>
    <w:rsid w:val="005C60ED"/>
    <w:rsid w:val="005D2EE7"/>
    <w:rsid w:val="005D4915"/>
    <w:rsid w:val="005D5218"/>
    <w:rsid w:val="005E5799"/>
    <w:rsid w:val="005E596C"/>
    <w:rsid w:val="005F070E"/>
    <w:rsid w:val="00611775"/>
    <w:rsid w:val="00612974"/>
    <w:rsid w:val="0062709C"/>
    <w:rsid w:val="00630BA8"/>
    <w:rsid w:val="006319C6"/>
    <w:rsid w:val="00636853"/>
    <w:rsid w:val="0064051F"/>
    <w:rsid w:val="00653154"/>
    <w:rsid w:val="00681C27"/>
    <w:rsid w:val="006B127B"/>
    <w:rsid w:val="006D029F"/>
    <w:rsid w:val="006D0857"/>
    <w:rsid w:val="006D4BFE"/>
    <w:rsid w:val="006E00B1"/>
    <w:rsid w:val="006E0192"/>
    <w:rsid w:val="006E1AED"/>
    <w:rsid w:val="00700EB3"/>
    <w:rsid w:val="007069E1"/>
    <w:rsid w:val="00752789"/>
    <w:rsid w:val="00753C4D"/>
    <w:rsid w:val="00784133"/>
    <w:rsid w:val="0079476C"/>
    <w:rsid w:val="007A1979"/>
    <w:rsid w:val="007C1831"/>
    <w:rsid w:val="007D7186"/>
    <w:rsid w:val="00800A87"/>
    <w:rsid w:val="008133F9"/>
    <w:rsid w:val="008176DF"/>
    <w:rsid w:val="008450D7"/>
    <w:rsid w:val="008569E9"/>
    <w:rsid w:val="0086541F"/>
    <w:rsid w:val="00891B95"/>
    <w:rsid w:val="008B2725"/>
    <w:rsid w:val="008B437C"/>
    <w:rsid w:val="008C3555"/>
    <w:rsid w:val="008D08EB"/>
    <w:rsid w:val="008D4EF2"/>
    <w:rsid w:val="008E0472"/>
    <w:rsid w:val="009375E8"/>
    <w:rsid w:val="0095229F"/>
    <w:rsid w:val="00960FF0"/>
    <w:rsid w:val="009753BF"/>
    <w:rsid w:val="009B6943"/>
    <w:rsid w:val="009B701B"/>
    <w:rsid w:val="009C257D"/>
    <w:rsid w:val="009C6D73"/>
    <w:rsid w:val="009D6FF8"/>
    <w:rsid w:val="009E5F9F"/>
    <w:rsid w:val="009F6C93"/>
    <w:rsid w:val="00A03A1B"/>
    <w:rsid w:val="00A10E19"/>
    <w:rsid w:val="00A23D74"/>
    <w:rsid w:val="00A802E3"/>
    <w:rsid w:val="00AA2F5E"/>
    <w:rsid w:val="00AB2484"/>
    <w:rsid w:val="00AB4DBD"/>
    <w:rsid w:val="00AD601A"/>
    <w:rsid w:val="00AF4C95"/>
    <w:rsid w:val="00B2454C"/>
    <w:rsid w:val="00B31562"/>
    <w:rsid w:val="00B57766"/>
    <w:rsid w:val="00B57AC1"/>
    <w:rsid w:val="00B6058C"/>
    <w:rsid w:val="00B62446"/>
    <w:rsid w:val="00B63E93"/>
    <w:rsid w:val="00B73C5A"/>
    <w:rsid w:val="00B84ABE"/>
    <w:rsid w:val="00B94BB7"/>
    <w:rsid w:val="00BA5979"/>
    <w:rsid w:val="00BB0447"/>
    <w:rsid w:val="00BB369B"/>
    <w:rsid w:val="00BC4A35"/>
    <w:rsid w:val="00BD17B8"/>
    <w:rsid w:val="00BE62E8"/>
    <w:rsid w:val="00C13B81"/>
    <w:rsid w:val="00C24032"/>
    <w:rsid w:val="00C471B2"/>
    <w:rsid w:val="00C6342A"/>
    <w:rsid w:val="00C71CC8"/>
    <w:rsid w:val="00C9482E"/>
    <w:rsid w:val="00CC4FEB"/>
    <w:rsid w:val="00D15CBF"/>
    <w:rsid w:val="00D2235E"/>
    <w:rsid w:val="00D25570"/>
    <w:rsid w:val="00D3560D"/>
    <w:rsid w:val="00D36DD0"/>
    <w:rsid w:val="00D46518"/>
    <w:rsid w:val="00D46D52"/>
    <w:rsid w:val="00D62EB4"/>
    <w:rsid w:val="00D81A03"/>
    <w:rsid w:val="00DA4674"/>
    <w:rsid w:val="00DD19DC"/>
    <w:rsid w:val="00DD1BEC"/>
    <w:rsid w:val="00E24DAC"/>
    <w:rsid w:val="00E506CF"/>
    <w:rsid w:val="00E72F1E"/>
    <w:rsid w:val="00E744A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1E68"/>
    <w:rsid w:val="00F37078"/>
    <w:rsid w:val="00F4484E"/>
    <w:rsid w:val="00F470D7"/>
    <w:rsid w:val="00F739EA"/>
    <w:rsid w:val="00FA1277"/>
    <w:rsid w:val="00FA3CB7"/>
    <w:rsid w:val="00FB42F1"/>
    <w:rsid w:val="00FC5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A8"/>
    <w:rPr>
      <w:color w:val="605E5C"/>
      <w:shd w:val="clear" w:color="auto" w:fill="E1DFDD"/>
    </w:rPr>
  </w:style>
  <w:style w:type="character" w:customStyle="1" w:styleId="js-issue-title">
    <w:name w:val="js-issue-title"/>
    <w:basedOn w:val="DefaultParagraphFont"/>
    <w:rsid w:val="0052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salesforce.com/packaging/installPackage.apexp?p0=04t1P000000VXGF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login.salesforce.com/packaging/installPackage.apexp?p0=04t1P000000Ekqw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https://login.salesforce.com/packaging/installPackage.apexp?p0=04t1P000000kaNF" TargetMode="External"/><Relationship Id="rId112" Type="http://schemas.openxmlformats.org/officeDocument/2006/relationships/hyperlink" Target="https://login.salesforce.com/packaging/installPackage.apexp?p0=04t1P000000kaeL" TargetMode="External"/><Relationship Id="rId16" Type="http://schemas.openxmlformats.org/officeDocument/2006/relationships/hyperlink" Target="https://login.salesforce.com/packaging/installPackage.apexp?p0=04t1P000000Eko2" TargetMode="External"/><Relationship Id="rId107" Type="http://schemas.openxmlformats.org/officeDocument/2006/relationships/hyperlink" Target="https://test.salesforce.com/packaging/installPackage.apexp?p0=04t1P000000kaYI" TargetMode="External"/><Relationship Id="rId11" Type="http://schemas.openxmlformats.org/officeDocument/2006/relationships/hyperlink" Target="https://login.salesforce.com/packaging/installPackage.apexp?p0=04t1P000000Iwc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102" Type="http://schemas.openxmlformats.org/officeDocument/2006/relationships/hyperlink" Target="https://login.salesforce.com/packaging/installPackage.apexp?p0=04t1P000000kaWb" TargetMode="External"/><Relationship Id="rId5" Type="http://schemas.openxmlformats.org/officeDocument/2006/relationships/hyperlink" Target="https://login.salesforce.com/packaging/installPackage.apexp?p0=04t1P000000XzIJ" TargetMode="External"/><Relationship Id="rId90" Type="http://schemas.openxmlformats.org/officeDocument/2006/relationships/hyperlink" Target="about:blank" TargetMode="External"/><Relationship Id="rId95" Type="http://schemas.openxmlformats.org/officeDocument/2006/relationships/hyperlink" Target="https://test.salesforce.com/packaging/installPackage.apexp?p0=04t1P000000ElQR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113" Type="http://schemas.openxmlformats.org/officeDocument/2006/relationships/hyperlink" Target="https://login.salesforce.com/packaging/installPackage.apexp?p0=04t1P000000kaeL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https://test.salesforce.com/packaging/installPackage.apexp?p0=04t1P000000kaHW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59" Type="http://schemas.openxmlformats.org/officeDocument/2006/relationships/hyperlink" Target="https://test.salesforce.com/packaging/installPackage.apexp?p0=04t1P000000kZzw" TargetMode="External"/><Relationship Id="rId103" Type="http://schemas.openxmlformats.org/officeDocument/2006/relationships/hyperlink" Target="https://test.salesforce.com/packaging/installPackage.apexp?p0=04t1P000000kaWb" TargetMode="External"/><Relationship Id="rId108" Type="http://schemas.openxmlformats.org/officeDocument/2006/relationships/hyperlink" Target="https://login.salesforce.com/packaging/installPackage.apexp?p0=04t1P000000Y0XC" TargetMode="External"/><Relationship Id="rId54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91" Type="http://schemas.openxmlformats.org/officeDocument/2006/relationships/hyperlink" Target="https://login.salesforce.com/packaging/installPackage.apexp?p0=04t1P000000kaOh" TargetMode="External"/><Relationship Id="rId96" Type="http://schemas.openxmlformats.org/officeDocument/2006/relationships/hyperlink" Target="https://login.salesforce.com/packaging/installPackage.apexp?p0=04t1P000000kaR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49" Type="http://schemas.openxmlformats.org/officeDocument/2006/relationships/hyperlink" Target="https://login.salesforce.com/packaging/installPackage.apexp?p0=04t1P000000RN3G" TargetMode="External"/><Relationship Id="rId114" Type="http://schemas.openxmlformats.org/officeDocument/2006/relationships/hyperlink" Target="https://login.salesforce.com/packaging/installPackage.apexp?p0=04t1P000000kaki" TargetMode="External"/><Relationship Id="rId10" Type="http://schemas.openxmlformats.org/officeDocument/2006/relationships/hyperlink" Target="https://test.salesforce.com/packaging/installPackage.apexp?p0=04t1P000000IwGJ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https://test.salesforce.com/packaging/installPackage.apexp?p0=04t1P000000kaHW" TargetMode="External"/><Relationship Id="rId86" Type="http://schemas.openxmlformats.org/officeDocument/2006/relationships/hyperlink" Target="about:blank" TargetMode="External"/><Relationship Id="rId94" Type="http://schemas.openxmlformats.org/officeDocument/2006/relationships/hyperlink" Target="https://login.salesforce.com/packaging/installPackage.apexp?p0=04t1P000000ElQR" TargetMode="External"/><Relationship Id="rId99" Type="http://schemas.openxmlformats.org/officeDocument/2006/relationships/hyperlink" Target="https://test.salesforce.com/packaging/installPackage.apexp?p0=04t1P000000gP3k" TargetMode="External"/><Relationship Id="rId101" Type="http://schemas.openxmlformats.org/officeDocument/2006/relationships/hyperlink" Target="https://test.salesforce.com/packaging/installPackage.apexp?p0=04t1P000000kaV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39" Type="http://schemas.openxmlformats.org/officeDocument/2006/relationships/hyperlink" Target="https://test.salesforce.com/packaging/installPackage.apexp?p0=04t1P000000RMyV" TargetMode="External"/><Relationship Id="rId109" Type="http://schemas.openxmlformats.org/officeDocument/2006/relationships/hyperlink" Target="https://test.salesforce.com/packaging/installPackage.apexp?p0=04t1P000000Y0XC" TargetMode="External"/><Relationship Id="rId34" Type="http://schemas.openxmlformats.org/officeDocument/2006/relationships/hyperlink" Target="https://login.salesforce.com/packaging/installPackage.apexp?p0=04t1P000000VXTy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76" Type="http://schemas.openxmlformats.org/officeDocument/2006/relationships/hyperlink" Target="https://test.salesforce.com/packaging/installPackage.apexp?p0=04t1P000000gOl6" TargetMode="External"/><Relationship Id="rId97" Type="http://schemas.openxmlformats.org/officeDocument/2006/relationships/hyperlink" Target="https://test.salesforce.com/packaging/installPackage.apexp?p0=04t1P000000kaRC" TargetMode="External"/><Relationship Id="rId104" Type="http://schemas.openxmlformats.org/officeDocument/2006/relationships/hyperlink" Target="https://login.salesforce.com/packaging/installPackage.apexp?p0=04t1P000000kaX0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92" Type="http://schemas.openxmlformats.org/officeDocument/2006/relationships/hyperlink" Target="https://test.salesforce.com/packaging/installPackage.apexp?p0=04t1P000000kaHW----" TargetMode="External"/><Relationship Id="rId2" Type="http://schemas.openxmlformats.org/officeDocument/2006/relationships/styles" Target="styles.xml"/><Relationship Id="rId29" Type="http://schemas.openxmlformats.org/officeDocument/2006/relationships/hyperlink" Target="https://test.salesforce.com/packaging/installPackage.apexp?p0=04t1P000000VXLV" TargetMode="External"/><Relationship Id="rId24" Type="http://schemas.openxmlformats.org/officeDocument/2006/relationships/hyperlink" Target="https://login.salesforce.com/packaging/installPackage.apexp?p0=04t1P000000VXGA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87" Type="http://schemas.openxmlformats.org/officeDocument/2006/relationships/hyperlink" Target="https://login.salesforce.com/packaging/installPackage.apexp?p0=04t1P000000kaNF" TargetMode="External"/><Relationship Id="rId110" Type="http://schemas.openxmlformats.org/officeDocument/2006/relationships/hyperlink" Target="https://login.salesforce.com/packaging/installPackage.apexp?p0=04t1P000000kacA" TargetMode="External"/><Relationship Id="rId115" Type="http://schemas.openxmlformats.org/officeDocument/2006/relationships/hyperlink" Target="https://test.salesforce.com/packaging/installPackage.apexp?p0=04t1P000000kaki" TargetMode="External"/><Relationship Id="rId61" Type="http://schemas.openxmlformats.org/officeDocument/2006/relationships/hyperlink" Target="https://test.salesforce.com/packaging/installPackage.apexp?p0=04t1P000000kZzw" TargetMode="External"/><Relationship Id="rId82" Type="http://schemas.openxmlformats.org/officeDocument/2006/relationships/hyperlink" Target="about:blank" TargetMode="External"/><Relationship Id="rId19" Type="http://schemas.openxmlformats.org/officeDocument/2006/relationships/hyperlink" Target="https://login.salesforce.com/packaging/installPackage.apexp?p0=04t1P000000Ekqw" TargetMode="External"/><Relationship Id="rId14" Type="http://schemas.openxmlformats.org/officeDocument/2006/relationships/hyperlink" Target="https://login.salesforce.com/packaging/installPackage.apexp?p0=04t1P000000RMfH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56" Type="http://schemas.openxmlformats.org/officeDocument/2006/relationships/hyperlink" Target="https://login.salesforce.com/packaging/installPackage.apexp?p0=04t1P000000RN3G" TargetMode="External"/><Relationship Id="rId77" Type="http://schemas.openxmlformats.org/officeDocument/2006/relationships/hyperlink" Target="https://login.salesforce.com/packaging/installPackage.apexp?p0=04t1P000000kaC7" TargetMode="External"/><Relationship Id="rId100" Type="http://schemas.openxmlformats.org/officeDocument/2006/relationships/hyperlink" Target="https://login.salesforce.com/packaging/installPackage.apexp?p0=04t1P000000kaV4" TargetMode="External"/><Relationship Id="rId105" Type="http://schemas.openxmlformats.org/officeDocument/2006/relationships/hyperlink" Target="https://login.salesforce.com/packaging/installPackage.apexp?p0=04t1P000000kaX0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93" Type="http://schemas.openxmlformats.org/officeDocument/2006/relationships/hyperlink" Target="https://login.salesforce.com/packaging/installPackage.apexp?p0=04t1P000000kaOh" TargetMode="External"/><Relationship Id="rId98" Type="http://schemas.openxmlformats.org/officeDocument/2006/relationships/hyperlink" Target="https://login.salesforce.com/packaging/installPackage.apexp?p0=04t1P000000gP3k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ogin.salesforce.com/packaging/installPackage.apexp?p0=04t1P000000VXGA" TargetMode="External"/><Relationship Id="rId46" Type="http://schemas.openxmlformats.org/officeDocument/2006/relationships/hyperlink" Target="https://login.salesforce.com/packaging/installPackage.apexp?p0=04t1P000000RN3G" TargetMode="External"/><Relationship Id="rId67" Type="http://schemas.openxmlformats.org/officeDocument/2006/relationships/hyperlink" Target="https://test.salesforce.com/packaging/installPackage.apexp?p0=04t1P000000kZzw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62" Type="http://schemas.openxmlformats.org/officeDocument/2006/relationships/hyperlink" Target="https://login.salesforce.com/packaging/installPackage.apexp?p0=04t1P000000RN3G" TargetMode="External"/><Relationship Id="rId83" Type="http://schemas.openxmlformats.org/officeDocument/2006/relationships/hyperlink" Target="https://test.salesforce.com/packaging/installPackage.apexp?p0=04t1P000000kaHW" TargetMode="External"/><Relationship Id="rId88" Type="http://schemas.openxmlformats.org/officeDocument/2006/relationships/hyperlink" Target="https://test.salesforce.com/packaging/installPackage.apexp?p0=04t1P000000kaHW" TargetMode="External"/><Relationship Id="rId111" Type="http://schemas.openxmlformats.org/officeDocument/2006/relationships/hyperlink" Target="https://test.salesforce.com/packaging/installPackage.apexp?p0=04t1P000000kacA" TargetMode="External"/><Relationship Id="rId15" Type="http://schemas.openxmlformats.org/officeDocument/2006/relationships/hyperlink" Target="https://test.salesforce.com/packaging/installPackage.apexp?p0=04t1P000000RMfH" TargetMode="External"/><Relationship Id="rId36" Type="http://schemas.openxmlformats.org/officeDocument/2006/relationships/hyperlink" Target="https://login.salesforce.com/packaging/installPackage.apexp?p0=04t1P000000VXUm" TargetMode="External"/><Relationship Id="rId57" Type="http://schemas.openxmlformats.org/officeDocument/2006/relationships/hyperlink" Target="https://test.salesforce.com/packaging/installPackage.apexp?p0=04t1P000000kZzw" TargetMode="External"/><Relationship Id="rId106" Type="http://schemas.openxmlformats.org/officeDocument/2006/relationships/hyperlink" Target="https://login.salesforce.com/packaging/installPackage.apexp?p0=04t1P000000kaY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15251</TotalTime>
  <Pages>25</Pages>
  <Words>5181</Words>
  <Characters>29535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463</cp:revision>
  <dcterms:created xsi:type="dcterms:W3CDTF">2019-02-14T10:59:00Z</dcterms:created>
  <dcterms:modified xsi:type="dcterms:W3CDTF">2022-04-04T05:57:00Z</dcterms:modified>
</cp:coreProperties>
</file>