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61D6F609" w:rsidR="00194039" w:rsidRPr="003C02DA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DC013E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783210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9D2355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38814CE6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D2F5F" w:rsidRPr="006D2F5F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325411F8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9D235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Визуализации в отчетах</w:t>
      </w:r>
      <w:r w:rsidR="003C02DA" w:rsidRP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="003C02DA" w:rsidRP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Power</w:t>
      </w:r>
      <w:proofErr w:type="spellEnd"/>
      <w:r w:rsidR="003C02DA" w:rsidRP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BI </w:t>
      </w:r>
      <w:proofErr w:type="spellStart"/>
      <w:r w:rsidR="003C02DA" w:rsidRP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Desktop</w:t>
      </w:r>
      <w:proofErr w:type="spellEnd"/>
      <w:r w:rsid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20DBF32F" w:rsidR="00194039" w:rsidRPr="00783210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075C1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8075C1">
        <w:rPr>
          <w:rFonts w:ascii="Times New Roman" w:eastAsia="Times New Roman" w:hAnsi="Times New Roman" w:cs="Times New Roman"/>
          <w:sz w:val="24"/>
          <w:szCs w:val="24"/>
          <w:u w:val="single"/>
        </w:rPr>
        <w:t>Кваша</w:t>
      </w:r>
      <w:r w:rsidR="00A6443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</w:t>
      </w:r>
      <w:r w:rsidR="00783210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B5639E">
        <w:rPr>
          <w:rFonts w:ascii="Times New Roman" w:eastAsia="Times New Roman" w:hAnsi="Times New Roman" w:cs="Times New Roman"/>
          <w:sz w:val="24"/>
          <w:szCs w:val="24"/>
          <w:u w:val="single"/>
        </w:rPr>
        <w:t>И.</w:t>
      </w:r>
    </w:p>
    <w:p w14:paraId="6358C567" w14:textId="77777777" w:rsidR="00194039" w:rsidRPr="005F2D20" w:rsidRDefault="003F4C34" w:rsidP="005F2D20">
      <w:pPr>
        <w:ind w:left="7200" w:hanging="22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50DE7E79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Орда-</w:t>
      </w:r>
      <w:proofErr w:type="spellStart"/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Жигулина</w:t>
      </w:r>
      <w:proofErr w:type="spellEnd"/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В.</w:t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26037D4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C013E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54F84473" w:rsidR="0045745D" w:rsidRPr="009D2355" w:rsidRDefault="003F4C34" w:rsidP="003C02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E7E92">
        <w:rPr>
          <w:rFonts w:ascii="Times New Roman" w:eastAsia="Times New Roman" w:hAnsi="Times New Roman" w:cs="Times New Roman"/>
          <w:sz w:val="28"/>
          <w:szCs w:val="28"/>
        </w:rPr>
        <w:t>:</w:t>
      </w:r>
      <w:r w:rsidR="00DE7E92">
        <w:rPr>
          <w:rFonts w:ascii="Times New Roman" w:hAnsi="Times New Roman" w:cs="Times New Roman"/>
          <w:sz w:val="28"/>
          <w:szCs w:val="28"/>
        </w:rPr>
        <w:t xml:space="preserve"> </w:t>
      </w:r>
      <w:r w:rsidR="003C02DA" w:rsidRPr="003C02DA">
        <w:rPr>
          <w:rFonts w:ascii="Times New Roman" w:hAnsi="Times New Roman" w:cs="Times New Roman"/>
          <w:sz w:val="28"/>
          <w:szCs w:val="28"/>
        </w:rPr>
        <w:t>научиться</w:t>
      </w:r>
      <w:r w:rsidR="009D2355">
        <w:rPr>
          <w:rFonts w:ascii="Times New Roman" w:hAnsi="Times New Roman" w:cs="Times New Roman"/>
          <w:sz w:val="28"/>
          <w:szCs w:val="28"/>
        </w:rPr>
        <w:t xml:space="preserve"> основам работы</w:t>
      </w:r>
      <w:r w:rsidR="003C02DA" w:rsidRPr="003C02DA">
        <w:rPr>
          <w:rFonts w:ascii="Times New Roman" w:hAnsi="Times New Roman" w:cs="Times New Roman"/>
          <w:sz w:val="28"/>
          <w:szCs w:val="28"/>
        </w:rPr>
        <w:t xml:space="preserve"> </w:t>
      </w:r>
      <w:r w:rsidR="009D2355">
        <w:rPr>
          <w:rFonts w:ascii="Times New Roman" w:hAnsi="Times New Roman" w:cs="Times New Roman"/>
          <w:sz w:val="28"/>
          <w:szCs w:val="28"/>
        </w:rPr>
        <w:t xml:space="preserve">с визуализацией данных в </w:t>
      </w:r>
      <w:r w:rsidR="009D2355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9D2355" w:rsidRPr="009D2355">
        <w:rPr>
          <w:rFonts w:ascii="Times New Roman" w:hAnsi="Times New Roman" w:cs="Times New Roman"/>
          <w:sz w:val="28"/>
          <w:szCs w:val="28"/>
        </w:rPr>
        <w:t xml:space="preserve"> </w:t>
      </w:r>
      <w:r w:rsidR="009D2355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9D2355" w:rsidRPr="009D2355">
        <w:rPr>
          <w:rFonts w:ascii="Times New Roman" w:hAnsi="Times New Roman" w:cs="Times New Roman"/>
          <w:sz w:val="28"/>
          <w:szCs w:val="28"/>
        </w:rPr>
        <w:t>.</w:t>
      </w:r>
      <w:r w:rsidR="009D23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25DEA450" w:rsidR="001E0948" w:rsidRPr="00325BE6" w:rsidRDefault="009D2355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C0A017" w14:textId="30BD6FA1" w:rsidR="00435527" w:rsidRDefault="008075C1" w:rsidP="009D2355">
      <w:pPr>
        <w:pStyle w:val="a5"/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>
        <w:rPr>
          <w:rFonts w:ascii="Times New Roman" w:hAnsi="Times New Roman" w:cs="Times New Roman"/>
          <w:b/>
          <w:sz w:val="28"/>
          <w:szCs w:val="28"/>
        </w:rPr>
        <w:t>Выполнение задания №1</w:t>
      </w:r>
    </w:p>
    <w:p w14:paraId="21B497DE" w14:textId="77777777" w:rsidR="00BC3373" w:rsidRDefault="00BC3373" w:rsidP="00BC3373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2F9CE591" w14:textId="42A81B29" w:rsidR="00F041F0" w:rsidRDefault="008075C1" w:rsidP="00F041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 задания</w:t>
      </w:r>
      <w:r w:rsidR="00F041F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F041F0" w:rsidRPr="008075C1">
        <w:rPr>
          <w:rFonts w:ascii="Times New Roman" w:hAnsi="Times New Roman" w:cs="Times New Roman"/>
          <w:bCs/>
          <w:sz w:val="28"/>
          <w:szCs w:val="28"/>
        </w:rPr>
        <w:t>построить</w:t>
      </w:r>
      <w:r w:rsidRPr="008075C1">
        <w:rPr>
          <w:rFonts w:ascii="Times New Roman" w:hAnsi="Times New Roman" w:cs="Times New Roman"/>
          <w:bCs/>
          <w:sz w:val="28"/>
          <w:szCs w:val="28"/>
        </w:rPr>
        <w:t xml:space="preserve"> линейчатую диаграмму с группировкой для чистой прибыли организации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93A1507" w14:textId="1CBEBE89" w:rsidR="00F041F0" w:rsidRDefault="00F041F0" w:rsidP="00F041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41F0">
        <w:rPr>
          <w:rFonts w:ascii="Times New Roman" w:hAnsi="Times New Roman" w:cs="Times New Roman"/>
          <w:bCs/>
          <w:sz w:val="28"/>
          <w:szCs w:val="28"/>
        </w:rPr>
        <w:t>Выбер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F041F0">
        <w:rPr>
          <w:rFonts w:ascii="Times New Roman" w:hAnsi="Times New Roman" w:cs="Times New Roman"/>
          <w:bCs/>
          <w:sz w:val="28"/>
          <w:szCs w:val="28"/>
        </w:rPr>
        <w:t xml:space="preserve"> визуальный элемент «Линейчатая диаграмма с группировкой».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882A85C" w14:textId="561ADD0E" w:rsidR="00F041F0" w:rsidRDefault="00F041F0" w:rsidP="00F041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41F0">
        <w:rPr>
          <w:rFonts w:ascii="Times New Roman" w:hAnsi="Times New Roman" w:cs="Times New Roman"/>
          <w:bCs/>
          <w:sz w:val="28"/>
          <w:szCs w:val="28"/>
        </w:rPr>
        <w:t>Активиру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F041F0">
        <w:rPr>
          <w:rFonts w:ascii="Times New Roman" w:hAnsi="Times New Roman" w:cs="Times New Roman"/>
          <w:bCs/>
          <w:sz w:val="28"/>
          <w:szCs w:val="28"/>
        </w:rPr>
        <w:t xml:space="preserve"> отметкой поле «Название».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F0">
        <w:rPr>
          <w:rFonts w:ascii="Times New Roman" w:hAnsi="Times New Roman" w:cs="Times New Roman"/>
          <w:bCs/>
          <w:sz w:val="28"/>
          <w:szCs w:val="28"/>
        </w:rPr>
        <w:t>Соответствующее значение появится в окне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F0">
        <w:rPr>
          <w:rFonts w:ascii="Times New Roman" w:hAnsi="Times New Roman" w:cs="Times New Roman"/>
          <w:bCs/>
          <w:sz w:val="28"/>
          <w:szCs w:val="28"/>
        </w:rPr>
        <w:t>«Ось» на панели визуализации.</w:t>
      </w:r>
    </w:p>
    <w:p w14:paraId="2CAFBC90" w14:textId="2010A322" w:rsidR="00BC3373" w:rsidRDefault="00F041F0" w:rsidP="00F041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41F0">
        <w:rPr>
          <w:rFonts w:ascii="Times New Roman" w:hAnsi="Times New Roman" w:cs="Times New Roman"/>
          <w:bCs/>
          <w:sz w:val="28"/>
          <w:szCs w:val="28"/>
        </w:rPr>
        <w:t>Активиру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F041F0">
        <w:rPr>
          <w:rFonts w:ascii="Times New Roman" w:hAnsi="Times New Roman" w:cs="Times New Roman"/>
          <w:bCs/>
          <w:sz w:val="28"/>
          <w:szCs w:val="28"/>
        </w:rPr>
        <w:t xml:space="preserve"> отметкой поле «Чистая прибыль».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холсте отчета появится диаграмма, отрегулируем её размер (рисунок 1).</w:t>
      </w:r>
    </w:p>
    <w:p w14:paraId="174664A3" w14:textId="77777777" w:rsidR="00F041F0" w:rsidRDefault="00F041F0" w:rsidP="00F041F0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8F1BF81" w14:textId="5B7400E0" w:rsidR="00F041F0" w:rsidRDefault="00F041F0" w:rsidP="00F041F0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041F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C527016" wp14:editId="730B130A">
            <wp:extent cx="5213547" cy="2836278"/>
            <wp:effectExtent l="0" t="0" r="6350" b="2540"/>
            <wp:docPr id="2017206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06225" name=""/>
                    <pic:cNvPicPr/>
                  </pic:nvPicPr>
                  <pic:blipFill rotWithShape="1">
                    <a:blip r:embed="rId9"/>
                    <a:srcRect b="3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031" cy="284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D53DF" w14:textId="6FA898B9" w:rsidR="00F041F0" w:rsidRDefault="00F041F0" w:rsidP="00F041F0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Линейчатая диаграмма с группировкой</w:t>
      </w:r>
    </w:p>
    <w:p w14:paraId="0E73EC39" w14:textId="77777777" w:rsidR="00F041F0" w:rsidRDefault="00F041F0" w:rsidP="00F041F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164BB3D" w14:textId="34D2FF41" w:rsidR="00F041F0" w:rsidRDefault="00F041F0" w:rsidP="00F041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Настроим визуализацию. Откроем меню ось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F041F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 отрегулируем ширину, размер и внутренние отступы на диаграмме (рисунок 2).</w:t>
      </w:r>
    </w:p>
    <w:p w14:paraId="4D260BC3" w14:textId="77777777" w:rsidR="00F041F0" w:rsidRDefault="00F041F0" w:rsidP="00F041F0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66E6B57" w14:textId="4C5FFC3C" w:rsidR="00F041F0" w:rsidRDefault="00F041F0" w:rsidP="00F041F0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041F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95C66DC" wp14:editId="63C3E130">
            <wp:extent cx="4736987" cy="2574098"/>
            <wp:effectExtent l="0" t="0" r="6985" b="0"/>
            <wp:docPr id="986118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18867" name=""/>
                    <pic:cNvPicPr/>
                  </pic:nvPicPr>
                  <pic:blipFill rotWithShape="1">
                    <a:blip r:embed="rId10"/>
                    <a:srcRect b="3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563" cy="2577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93983" w14:textId="131B59D0" w:rsidR="00F041F0" w:rsidRPr="00B5639E" w:rsidRDefault="00F041F0" w:rsidP="00F041F0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Диаграмма после настройки визуализации оси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</w:p>
    <w:p w14:paraId="17FAF624" w14:textId="77777777" w:rsidR="00F041F0" w:rsidRPr="00B5639E" w:rsidRDefault="00F041F0" w:rsidP="00F041F0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B842C21" w14:textId="32A25799" w:rsidR="00F041F0" w:rsidRDefault="00F041F0" w:rsidP="00F041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Активируем ползунок диаграммы. Прокрутим его.</w:t>
      </w:r>
    </w:p>
    <w:p w14:paraId="37E595B8" w14:textId="788806B0" w:rsidR="00F041F0" w:rsidRDefault="002F33B2" w:rsidP="00F041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Настроим цвета данных, активируем метки данных, в меню «Название» изменим формулировку, размер, выравнивание. Результат настройки показан на рисунке 3.</w:t>
      </w:r>
    </w:p>
    <w:p w14:paraId="56B8D0D5" w14:textId="77777777" w:rsidR="002F33B2" w:rsidRDefault="002F33B2" w:rsidP="002F33B2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E3693E5" w14:textId="1DF701F3" w:rsidR="002F33B2" w:rsidRDefault="002F33B2" w:rsidP="002F33B2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33B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81296EE" wp14:editId="378E394D">
            <wp:extent cx="5269841" cy="2887249"/>
            <wp:effectExtent l="0" t="0" r="7620" b="8890"/>
            <wp:docPr id="612831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1226" name=""/>
                    <pic:cNvPicPr/>
                  </pic:nvPicPr>
                  <pic:blipFill rotWithShape="1">
                    <a:blip r:embed="rId11"/>
                    <a:srcRect b="2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903" cy="2891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EB848" w14:textId="4FB161D8" w:rsidR="002F33B2" w:rsidRDefault="002F33B2" w:rsidP="002F33B2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Диаграмма чистой прибыли фармацевтической компании</w:t>
      </w:r>
    </w:p>
    <w:p w14:paraId="057B9EE5" w14:textId="7C6A4A4F" w:rsidR="002F33B2" w:rsidRDefault="002F33B2" w:rsidP="002F33B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 ходе задания построили </w:t>
      </w:r>
      <w:r w:rsidRPr="002F33B2">
        <w:rPr>
          <w:rFonts w:ascii="Times New Roman" w:hAnsi="Times New Roman" w:cs="Times New Roman"/>
          <w:bCs/>
          <w:sz w:val="28"/>
          <w:szCs w:val="28"/>
        </w:rPr>
        <w:t>линейчатую диаграмму с группировкой для чистой прибыли организации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E96E41D" w14:textId="77777777" w:rsidR="002F33B2" w:rsidRDefault="002F33B2" w:rsidP="002F33B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CED152" w14:textId="3F470528" w:rsidR="002F33B2" w:rsidRPr="002F33B2" w:rsidRDefault="002F33B2" w:rsidP="002F33B2">
      <w:pPr>
        <w:pStyle w:val="a5"/>
        <w:numPr>
          <w:ilvl w:val="1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F33B2">
        <w:rPr>
          <w:rFonts w:ascii="Times New Roman" w:hAnsi="Times New Roman" w:cs="Times New Roman"/>
          <w:b/>
          <w:sz w:val="28"/>
          <w:szCs w:val="28"/>
        </w:rPr>
        <w:t>Выполнение задания № 2</w:t>
      </w:r>
    </w:p>
    <w:p w14:paraId="24983897" w14:textId="77777777" w:rsidR="002F33B2" w:rsidRDefault="002F33B2" w:rsidP="002F33B2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6930CD8B" w14:textId="70EC10EB" w:rsidR="002F33B2" w:rsidRPr="002F33B2" w:rsidRDefault="002F33B2" w:rsidP="002F33B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33B2">
        <w:rPr>
          <w:rFonts w:ascii="Times New Roman" w:hAnsi="Times New Roman" w:cs="Times New Roman"/>
          <w:bCs/>
          <w:sz w:val="28"/>
          <w:szCs w:val="28"/>
        </w:rPr>
        <w:t>Цель задания: создать визуализацию данных на основе визуального элемента «Таблица».</w:t>
      </w:r>
    </w:p>
    <w:p w14:paraId="5F2CC9AE" w14:textId="34F38F23" w:rsidR="002F33B2" w:rsidRDefault="000C3C45" w:rsidP="000C3C4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Выберем элемент «Таблица». </w:t>
      </w:r>
      <w:r w:rsidRPr="000C3C45">
        <w:rPr>
          <w:rFonts w:ascii="Times New Roman" w:hAnsi="Times New Roman" w:cs="Times New Roman"/>
          <w:bCs/>
          <w:sz w:val="28"/>
          <w:szCs w:val="28"/>
        </w:rPr>
        <w:t>В окно «Значения» перенес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0C3C45">
        <w:rPr>
          <w:rFonts w:ascii="Times New Roman" w:hAnsi="Times New Roman" w:cs="Times New Roman"/>
          <w:bCs/>
          <w:sz w:val="28"/>
          <w:szCs w:val="28"/>
        </w:rPr>
        <w:t xml:space="preserve"> поля «Название», «Активы», «Чистая прибыль».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C3C45">
        <w:rPr>
          <w:rFonts w:ascii="Times New Roman" w:hAnsi="Times New Roman" w:cs="Times New Roman"/>
          <w:bCs/>
          <w:sz w:val="28"/>
          <w:szCs w:val="28"/>
        </w:rPr>
        <w:t>Настро</w:t>
      </w:r>
      <w:r>
        <w:rPr>
          <w:rFonts w:ascii="Times New Roman" w:hAnsi="Times New Roman" w:cs="Times New Roman"/>
          <w:bCs/>
          <w:sz w:val="28"/>
          <w:szCs w:val="28"/>
        </w:rPr>
        <w:t>им</w:t>
      </w:r>
      <w:r w:rsidRPr="000C3C45">
        <w:rPr>
          <w:rFonts w:ascii="Times New Roman" w:hAnsi="Times New Roman" w:cs="Times New Roman"/>
          <w:bCs/>
          <w:sz w:val="28"/>
          <w:szCs w:val="28"/>
        </w:rPr>
        <w:t xml:space="preserve"> таблицу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C3C45">
        <w:rPr>
          <w:rFonts w:ascii="Times New Roman" w:hAnsi="Times New Roman" w:cs="Times New Roman"/>
          <w:bCs/>
          <w:sz w:val="28"/>
          <w:szCs w:val="28"/>
        </w:rPr>
        <w:t>по аналогии с предыдущим заданием.</w:t>
      </w:r>
    </w:p>
    <w:p w14:paraId="33050FED" w14:textId="6DC15BDD" w:rsidR="000C3C45" w:rsidRDefault="000C3C45" w:rsidP="00F041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Настроим названия данных, цвет сетки, цвета значений и фона, выравнивание (рисунок 4).</w:t>
      </w:r>
    </w:p>
    <w:p w14:paraId="61E802C3" w14:textId="77777777" w:rsidR="000C3C45" w:rsidRDefault="000C3C45" w:rsidP="000C3C45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22C2A93" w14:textId="4AACE26C" w:rsidR="000C3C45" w:rsidRDefault="000C3C45" w:rsidP="000C3C45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3C4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5772F23" wp14:editId="3BF6C902">
            <wp:extent cx="4825042" cy="2624202"/>
            <wp:effectExtent l="0" t="0" r="0" b="5080"/>
            <wp:docPr id="76965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58251" name=""/>
                    <pic:cNvPicPr/>
                  </pic:nvPicPr>
                  <pic:blipFill rotWithShape="1">
                    <a:blip r:embed="rId12"/>
                    <a:srcRect b="3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735" cy="2630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F3CF0" w14:textId="7B952258" w:rsidR="000C3C45" w:rsidRDefault="000C3C45" w:rsidP="000C3C45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Элемент визуализации «Таблица»</w:t>
      </w:r>
    </w:p>
    <w:p w14:paraId="57C301E7" w14:textId="77777777" w:rsidR="000C3C45" w:rsidRDefault="000C3C45" w:rsidP="000C3C45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ADAC911" w14:textId="1B389F02" w:rsidR="000C3C45" w:rsidRDefault="000C3C45" w:rsidP="000C3C4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ходе выполнения задания создали </w:t>
      </w:r>
      <w:r w:rsidRPr="000C3C45">
        <w:rPr>
          <w:rFonts w:ascii="Times New Roman" w:hAnsi="Times New Roman" w:cs="Times New Roman"/>
          <w:bCs/>
          <w:sz w:val="28"/>
          <w:szCs w:val="28"/>
        </w:rPr>
        <w:t>визуализацию данных на основе визуального элемента «Таблица».</w:t>
      </w:r>
    </w:p>
    <w:p w14:paraId="2C96BD31" w14:textId="77777777" w:rsidR="000C3C45" w:rsidRDefault="000C3C45" w:rsidP="000C3C4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0E8718" w14:textId="4325452D" w:rsidR="000C3C45" w:rsidRPr="000C3C45" w:rsidRDefault="000C3C45" w:rsidP="000C3C45">
      <w:pPr>
        <w:pStyle w:val="a5"/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C3C45">
        <w:rPr>
          <w:rFonts w:ascii="Times New Roman" w:hAnsi="Times New Roman" w:cs="Times New Roman"/>
          <w:b/>
          <w:sz w:val="28"/>
          <w:szCs w:val="28"/>
        </w:rPr>
        <w:t>Выполнение задания № 3</w:t>
      </w:r>
    </w:p>
    <w:p w14:paraId="2E93DF9E" w14:textId="77777777" w:rsidR="000C3C45" w:rsidRDefault="000C3C45" w:rsidP="000C3C45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EAB907" w14:textId="4B0C32D9" w:rsidR="000C3C45" w:rsidRDefault="000C3C45" w:rsidP="000C3C4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3C45">
        <w:rPr>
          <w:rFonts w:ascii="Times New Roman" w:hAnsi="Times New Roman" w:cs="Times New Roman"/>
          <w:bCs/>
          <w:sz w:val="28"/>
          <w:szCs w:val="28"/>
        </w:rPr>
        <w:lastRenderedPageBreak/>
        <w:t>Цель задания</w:t>
      </w:r>
      <w:r w:rsidR="00D6256C" w:rsidRPr="000C3C45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D6256C" w:rsidRPr="00D6256C">
        <w:rPr>
          <w:rFonts w:ascii="Times New Roman" w:hAnsi="Times New Roman" w:cs="Times New Roman"/>
          <w:bCs/>
          <w:sz w:val="28"/>
          <w:szCs w:val="28"/>
        </w:rPr>
        <w:t>создать круговую диаграмму.</w:t>
      </w:r>
    </w:p>
    <w:p w14:paraId="3AECD904" w14:textId="34F55810" w:rsidR="00D6256C" w:rsidRDefault="00D6256C" w:rsidP="00D6256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Выберем элемент «Круговая диаграмма». </w:t>
      </w:r>
      <w:r w:rsidRPr="00D6256C">
        <w:rPr>
          <w:rFonts w:ascii="Times New Roman" w:hAnsi="Times New Roman" w:cs="Times New Roman"/>
          <w:bCs/>
          <w:sz w:val="28"/>
          <w:szCs w:val="28"/>
        </w:rPr>
        <w:t>В окно «Условные обозначения» перенес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D6256C">
        <w:rPr>
          <w:rFonts w:ascii="Times New Roman" w:hAnsi="Times New Roman" w:cs="Times New Roman"/>
          <w:bCs/>
          <w:sz w:val="28"/>
          <w:szCs w:val="28"/>
        </w:rPr>
        <w:t xml:space="preserve"> поле «Расположение». В окно «Значения»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6256C">
        <w:rPr>
          <w:rFonts w:ascii="Times New Roman" w:hAnsi="Times New Roman" w:cs="Times New Roman"/>
          <w:bCs/>
          <w:sz w:val="28"/>
          <w:szCs w:val="28"/>
        </w:rPr>
        <w:t>перенес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D6256C">
        <w:rPr>
          <w:rFonts w:ascii="Times New Roman" w:hAnsi="Times New Roman" w:cs="Times New Roman"/>
          <w:bCs/>
          <w:sz w:val="28"/>
          <w:szCs w:val="28"/>
        </w:rPr>
        <w:t xml:space="preserve"> поле «Активы».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Настроим внешний вид диаграммы. </w:t>
      </w:r>
      <w:r w:rsidRPr="00D6256C">
        <w:rPr>
          <w:rFonts w:ascii="Times New Roman" w:hAnsi="Times New Roman" w:cs="Times New Roman"/>
          <w:bCs/>
          <w:sz w:val="28"/>
          <w:szCs w:val="28"/>
        </w:rPr>
        <w:t>Чтобы сократить число секторов на диаграмме, использу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D6256C">
        <w:rPr>
          <w:rFonts w:ascii="Times New Roman" w:hAnsi="Times New Roman" w:cs="Times New Roman"/>
          <w:bCs/>
          <w:sz w:val="28"/>
          <w:szCs w:val="28"/>
        </w:rPr>
        <w:t xml:space="preserve"> вкладку «Фильтры». В поле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6256C">
        <w:rPr>
          <w:rFonts w:ascii="Times New Roman" w:hAnsi="Times New Roman" w:cs="Times New Roman"/>
          <w:bCs/>
          <w:sz w:val="28"/>
          <w:szCs w:val="28"/>
        </w:rPr>
        <w:t>«Активы»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6256C">
        <w:rPr>
          <w:rFonts w:ascii="Times New Roman" w:hAnsi="Times New Roman" w:cs="Times New Roman"/>
          <w:bCs/>
          <w:sz w:val="28"/>
          <w:szCs w:val="28"/>
        </w:rPr>
        <w:t>выстави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D6256C">
        <w:rPr>
          <w:rFonts w:ascii="Times New Roman" w:hAnsi="Times New Roman" w:cs="Times New Roman"/>
          <w:bCs/>
          <w:sz w:val="28"/>
          <w:szCs w:val="28"/>
        </w:rPr>
        <w:t xml:space="preserve"> услови</w:t>
      </w:r>
      <w:r>
        <w:rPr>
          <w:rFonts w:ascii="Times New Roman" w:hAnsi="Times New Roman" w:cs="Times New Roman"/>
          <w:bCs/>
          <w:sz w:val="28"/>
          <w:szCs w:val="28"/>
        </w:rPr>
        <w:t xml:space="preserve">е </w:t>
      </w:r>
      <w:r w:rsidRPr="00D6256C">
        <w:rPr>
          <w:rFonts w:ascii="Times New Roman" w:hAnsi="Times New Roman" w:cs="Times New Roman"/>
          <w:bCs/>
          <w:sz w:val="28"/>
          <w:szCs w:val="28"/>
        </w:rPr>
        <w:t>показать элементы, значение которых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6256C">
        <w:rPr>
          <w:rFonts w:ascii="Times New Roman" w:hAnsi="Times New Roman" w:cs="Times New Roman"/>
          <w:bCs/>
          <w:sz w:val="28"/>
          <w:szCs w:val="28"/>
        </w:rPr>
        <w:t>больше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6256C">
        <w:rPr>
          <w:rFonts w:ascii="Times New Roman" w:hAnsi="Times New Roman" w:cs="Times New Roman"/>
          <w:bCs/>
          <w:sz w:val="28"/>
          <w:szCs w:val="28"/>
        </w:rPr>
        <w:t>или равно 1 500. Наж</w:t>
      </w:r>
      <w:r>
        <w:rPr>
          <w:rFonts w:ascii="Times New Roman" w:hAnsi="Times New Roman" w:cs="Times New Roman"/>
          <w:bCs/>
          <w:sz w:val="28"/>
          <w:szCs w:val="28"/>
        </w:rPr>
        <w:t>мем</w:t>
      </w:r>
      <w:r w:rsidRPr="00D6256C">
        <w:rPr>
          <w:rFonts w:ascii="Times New Roman" w:hAnsi="Times New Roman" w:cs="Times New Roman"/>
          <w:bCs/>
          <w:sz w:val="28"/>
          <w:szCs w:val="28"/>
        </w:rPr>
        <w:t xml:space="preserve"> «применить фильтр</w:t>
      </w:r>
      <w:r>
        <w:rPr>
          <w:rFonts w:ascii="Times New Roman" w:hAnsi="Times New Roman" w:cs="Times New Roman"/>
          <w:bCs/>
          <w:sz w:val="28"/>
          <w:szCs w:val="28"/>
        </w:rPr>
        <w:t>» (рисунок 5)</w:t>
      </w:r>
      <w:r w:rsidRPr="00D6256C">
        <w:rPr>
          <w:rFonts w:ascii="Times New Roman" w:hAnsi="Times New Roman" w:cs="Times New Roman"/>
          <w:bCs/>
          <w:sz w:val="28"/>
          <w:szCs w:val="28"/>
        </w:rPr>
        <w:t>.</w:t>
      </w:r>
    </w:p>
    <w:p w14:paraId="20D2B50A" w14:textId="77777777" w:rsidR="00D6256C" w:rsidRDefault="00D6256C" w:rsidP="00D6256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0EEBB7E" w14:textId="2DAA213F" w:rsidR="00D6256C" w:rsidRDefault="007D7C98" w:rsidP="00D6256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D7C9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2CA360A" wp14:editId="29C075B0">
            <wp:extent cx="4962774" cy="2680570"/>
            <wp:effectExtent l="0" t="0" r="0" b="5715"/>
            <wp:docPr id="102525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57132" name=""/>
                    <pic:cNvPicPr/>
                  </pic:nvPicPr>
                  <pic:blipFill rotWithShape="1">
                    <a:blip r:embed="rId13"/>
                    <a:srcRect b="3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431" cy="2684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2DABF" w14:textId="46FA9396" w:rsidR="007D7C98" w:rsidRDefault="007D7C98" w:rsidP="00D6256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 – Круговая диаграмма</w:t>
      </w:r>
    </w:p>
    <w:p w14:paraId="1AFC2571" w14:textId="77777777" w:rsidR="007D7C98" w:rsidRDefault="007D7C98" w:rsidP="007D7C98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7C78C2D" w14:textId="4C6197FC" w:rsidR="007D7C98" w:rsidRDefault="007D7C98" w:rsidP="007D7C9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ходе задания создали круговую диаграмму и настроили визуализацию. </w:t>
      </w:r>
    </w:p>
    <w:p w14:paraId="2EA2173B" w14:textId="77777777" w:rsidR="007D7C98" w:rsidRDefault="007D7C98" w:rsidP="007D7C9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4F3CFEC" w14:textId="7FCECDAA" w:rsidR="007D7C98" w:rsidRDefault="007D7C98" w:rsidP="007D7C98">
      <w:pPr>
        <w:pStyle w:val="a5"/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D7C98">
        <w:rPr>
          <w:rFonts w:ascii="Times New Roman" w:hAnsi="Times New Roman" w:cs="Times New Roman"/>
          <w:b/>
          <w:sz w:val="28"/>
          <w:szCs w:val="28"/>
        </w:rPr>
        <w:t>Выполнение задания № 4</w:t>
      </w:r>
    </w:p>
    <w:p w14:paraId="3E6C6671" w14:textId="77777777" w:rsidR="007D7C98" w:rsidRDefault="007D7C98" w:rsidP="007D7C98">
      <w:pPr>
        <w:pStyle w:val="a5"/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049A1C" w14:textId="5E73672A" w:rsidR="007D7C98" w:rsidRDefault="007D7C98" w:rsidP="007D7C98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7C98">
        <w:rPr>
          <w:rFonts w:ascii="Times New Roman" w:hAnsi="Times New Roman" w:cs="Times New Roman"/>
          <w:bCs/>
          <w:sz w:val="28"/>
          <w:szCs w:val="28"/>
        </w:rPr>
        <w:t>Цель задания: создать визуализацию «Карта»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7CB6E5EC" w14:textId="2F751B9B" w:rsidR="007D7C98" w:rsidRDefault="007D7C98" w:rsidP="007D7C98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Выберем элемент визуализации «Карта». В окно «Расположение» перенесем поле «Расположение». В окно «Условные обозначения» перенесем поле «Название». В окно «Размер» перенесем поле «Активы». Настроим внешний вид карты (рисунок 6).</w:t>
      </w:r>
    </w:p>
    <w:p w14:paraId="2C6658BE" w14:textId="77777777" w:rsidR="007D7C98" w:rsidRDefault="007D7C98" w:rsidP="007D7C98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AA7D6B1" w14:textId="049B09A9" w:rsidR="007D7C98" w:rsidRDefault="00F93925" w:rsidP="007D7C98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5600058" wp14:editId="170F020D">
            <wp:extent cx="5631815" cy="3100191"/>
            <wp:effectExtent l="0" t="0" r="6985" b="5080"/>
            <wp:docPr id="515297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027" cy="311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CAA86" w14:textId="1A702B46" w:rsidR="00F93925" w:rsidRDefault="00F93925" w:rsidP="007D7C98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 – Элемент визуализации «Карта»</w:t>
      </w:r>
    </w:p>
    <w:p w14:paraId="786E8B25" w14:textId="77777777" w:rsidR="00F93925" w:rsidRDefault="00F93925" w:rsidP="00F93925">
      <w:pPr>
        <w:pStyle w:val="a5"/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</w:p>
    <w:p w14:paraId="5CA252E0" w14:textId="5B9A1639" w:rsidR="00F93925" w:rsidRDefault="00F93925" w:rsidP="00F93925">
      <w:pPr>
        <w:pStyle w:val="a5"/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ходе выполнения задания создали элемент визуализации «Карта»</w:t>
      </w:r>
    </w:p>
    <w:p w14:paraId="3B621F2C" w14:textId="77777777" w:rsidR="00F93925" w:rsidRDefault="00F93925" w:rsidP="00F93925">
      <w:pPr>
        <w:pStyle w:val="a5"/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</w:p>
    <w:p w14:paraId="0B71EBF0" w14:textId="47BE614E" w:rsidR="00F93925" w:rsidRPr="00F93925" w:rsidRDefault="00F93925" w:rsidP="00F93925">
      <w:pPr>
        <w:pStyle w:val="a5"/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925">
        <w:rPr>
          <w:rFonts w:ascii="Times New Roman" w:hAnsi="Times New Roman" w:cs="Times New Roman"/>
          <w:b/>
          <w:sz w:val="28"/>
          <w:szCs w:val="28"/>
        </w:rPr>
        <w:t xml:space="preserve">Выполнение задания </w:t>
      </w:r>
      <w:r>
        <w:rPr>
          <w:rFonts w:ascii="Times New Roman" w:hAnsi="Times New Roman" w:cs="Times New Roman"/>
          <w:b/>
          <w:sz w:val="28"/>
          <w:szCs w:val="28"/>
        </w:rPr>
        <w:t>№ 5</w:t>
      </w:r>
    </w:p>
    <w:p w14:paraId="22F9859F" w14:textId="77777777" w:rsidR="00F93925" w:rsidRDefault="00F93925" w:rsidP="00F93925">
      <w:pPr>
        <w:pStyle w:val="a5"/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</w:p>
    <w:p w14:paraId="5E1FE816" w14:textId="52E99F3B" w:rsidR="00F93925" w:rsidRDefault="00F93925" w:rsidP="009E2E8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 задания</w:t>
      </w:r>
      <w:r w:rsidR="009E2E8A">
        <w:rPr>
          <w:rFonts w:ascii="Times New Roman" w:hAnsi="Times New Roman" w:cs="Times New Roman"/>
          <w:bCs/>
          <w:sz w:val="28"/>
          <w:szCs w:val="28"/>
        </w:rPr>
        <w:t>: создать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элемент визуализации «Точечная диаграмма». </w:t>
      </w:r>
    </w:p>
    <w:p w14:paraId="4BB2F79E" w14:textId="26ED6B18" w:rsidR="009E2E8A" w:rsidRDefault="009E2E8A" w:rsidP="009E2E8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Создадим новую страницу, выберем элемент точечная диаграмма. На ней визуализируем четыре элемента (4 параметра). Параметры: Расположение, Число сотрудников, Чистая прибыль, Название.</w:t>
      </w:r>
      <w:r w:rsidR="00EC451B">
        <w:rPr>
          <w:rFonts w:ascii="Times New Roman" w:hAnsi="Times New Roman" w:cs="Times New Roman"/>
          <w:bCs/>
          <w:sz w:val="28"/>
          <w:szCs w:val="28"/>
        </w:rPr>
        <w:t xml:space="preserve"> Настроим визуализацию (рисунок 7).</w:t>
      </w:r>
    </w:p>
    <w:p w14:paraId="608C8321" w14:textId="77777777" w:rsidR="00EC451B" w:rsidRPr="007D7C98" w:rsidRDefault="00EC451B" w:rsidP="009E2E8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bookmarkEnd w:id="0"/>
    <w:p w14:paraId="766023B7" w14:textId="3E3501B3" w:rsidR="00DC013E" w:rsidRDefault="00EC451B" w:rsidP="00071D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451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18310C" wp14:editId="7E02D128">
            <wp:extent cx="4984889" cy="2711885"/>
            <wp:effectExtent l="0" t="0" r="6350" b="0"/>
            <wp:docPr id="1005213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13871" name=""/>
                    <pic:cNvPicPr/>
                  </pic:nvPicPr>
                  <pic:blipFill rotWithShape="1">
                    <a:blip r:embed="rId15"/>
                    <a:srcRect b="3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952" cy="273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A820B" w14:textId="2359D144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C451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C451B">
        <w:rPr>
          <w:rFonts w:ascii="Times New Roman" w:hAnsi="Times New Roman" w:cs="Times New Roman"/>
          <w:sz w:val="28"/>
          <w:szCs w:val="28"/>
        </w:rPr>
        <w:t>Точечная диаграмма</w:t>
      </w:r>
    </w:p>
    <w:p w14:paraId="19D27BFF" w14:textId="77777777" w:rsidR="00BC3373" w:rsidRDefault="00BC3373" w:rsidP="00EC45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7791F1" w14:textId="5D0AF2D3" w:rsidR="00EC451B" w:rsidRDefault="00EC451B" w:rsidP="00EC45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здания создали точечную диаграмму</w:t>
      </w:r>
    </w:p>
    <w:p w14:paraId="4508A58E" w14:textId="77777777" w:rsidR="00EC451B" w:rsidRDefault="00EC451B" w:rsidP="00EC45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84B46E" w14:textId="181AA064" w:rsidR="00EC451B" w:rsidRDefault="00EC451B" w:rsidP="00EC451B">
      <w:pPr>
        <w:pStyle w:val="a5"/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451B">
        <w:rPr>
          <w:rFonts w:ascii="Times New Roman" w:hAnsi="Times New Roman" w:cs="Times New Roman"/>
          <w:b/>
          <w:bCs/>
          <w:sz w:val="28"/>
          <w:szCs w:val="28"/>
        </w:rPr>
        <w:t>Выполнение задания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451B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6023A97" w14:textId="77777777" w:rsidR="00EC451B" w:rsidRDefault="00EC451B" w:rsidP="00EC451B">
      <w:pPr>
        <w:pStyle w:val="a5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8D89D" w14:textId="2D427BA6" w:rsidR="00EC451B" w:rsidRDefault="00EC451B" w:rsidP="00EC451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51B">
        <w:rPr>
          <w:rFonts w:ascii="Times New Roman" w:hAnsi="Times New Roman" w:cs="Times New Roman"/>
          <w:sz w:val="28"/>
          <w:szCs w:val="28"/>
        </w:rPr>
        <w:t>Цель задания: выполнит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EC451B">
        <w:rPr>
          <w:rFonts w:ascii="Times New Roman" w:hAnsi="Times New Roman" w:cs="Times New Roman"/>
          <w:sz w:val="28"/>
          <w:szCs w:val="28"/>
        </w:rPr>
        <w:t xml:space="preserve"> аналитику данных на основе построенных диаграмм.</w:t>
      </w:r>
    </w:p>
    <w:p w14:paraId="73398F8F" w14:textId="57F2F9CA" w:rsidR="00EC451B" w:rsidRDefault="00EC451B" w:rsidP="00EC451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Располагаем все диаграммы на одной странице для создания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8). Используем режим фокусировки для проведения аналитики.</w:t>
      </w:r>
    </w:p>
    <w:p w14:paraId="169544A6" w14:textId="77777777" w:rsidR="00EC451B" w:rsidRDefault="00EC451B" w:rsidP="00EC451B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1A5206" w14:textId="589E5135" w:rsidR="00EC451B" w:rsidRDefault="00EC451B" w:rsidP="00EC451B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1ED42D" wp14:editId="3A0F105D">
            <wp:extent cx="5684520" cy="3118980"/>
            <wp:effectExtent l="0" t="0" r="0" b="5715"/>
            <wp:docPr id="13596259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291" cy="313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7DEA9" w14:textId="1663E695" w:rsidR="00EC451B" w:rsidRDefault="00EC451B" w:rsidP="00EC451B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</w:p>
    <w:p w14:paraId="2A72C2C7" w14:textId="77777777" w:rsidR="00EC451B" w:rsidRDefault="00EC451B" w:rsidP="00EC451B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CF0C145" w14:textId="60DF648D" w:rsidR="00EC451B" w:rsidRDefault="00EC451B" w:rsidP="00EC451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</w:t>
      </w:r>
      <w:r w:rsidRPr="00EC451B">
        <w:rPr>
          <w:rFonts w:ascii="Times New Roman" w:hAnsi="Times New Roman" w:cs="Times New Roman"/>
          <w:sz w:val="28"/>
          <w:szCs w:val="28"/>
        </w:rPr>
        <w:t xml:space="preserve">оличество компаний с убытком в предоставленных данных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C451B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72217E" w14:textId="1B522CBA" w:rsidR="00EC451B" w:rsidRDefault="009D73D3" w:rsidP="00EC451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ответа на второй вопрос и</w:t>
      </w:r>
      <w:r w:rsidRPr="009D73D3">
        <w:rPr>
          <w:rFonts w:ascii="Times New Roman" w:hAnsi="Times New Roman" w:cs="Times New Roman"/>
          <w:sz w:val="28"/>
          <w:szCs w:val="28"/>
        </w:rPr>
        <w:t>спользу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D73D3">
        <w:rPr>
          <w:rFonts w:ascii="Times New Roman" w:hAnsi="Times New Roman" w:cs="Times New Roman"/>
          <w:sz w:val="28"/>
          <w:szCs w:val="28"/>
        </w:rPr>
        <w:t xml:space="preserve"> настройку «Аналитика» и установи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r w:rsidRPr="009D73D3">
        <w:rPr>
          <w:rFonts w:ascii="Times New Roman" w:hAnsi="Times New Roman" w:cs="Times New Roman"/>
          <w:sz w:val="28"/>
          <w:szCs w:val="28"/>
        </w:rPr>
        <w:t>медианное значение прибыли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7FA2A9" w14:textId="652E148D" w:rsidR="009D73D3" w:rsidRDefault="009D73D3" w:rsidP="00EC451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9D73D3">
        <w:rPr>
          <w:rFonts w:ascii="Times New Roman" w:hAnsi="Times New Roman" w:cs="Times New Roman"/>
          <w:sz w:val="28"/>
          <w:szCs w:val="28"/>
        </w:rPr>
        <w:t>Установи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D73D3">
        <w:rPr>
          <w:rFonts w:ascii="Times New Roman" w:hAnsi="Times New Roman" w:cs="Times New Roman"/>
          <w:sz w:val="28"/>
          <w:szCs w:val="28"/>
        </w:rPr>
        <w:t xml:space="preserve"> фильтр на уровне выше медианного значения (&gt; 1.26). Зафиксиру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D73D3">
        <w:rPr>
          <w:rFonts w:ascii="Times New Roman" w:hAnsi="Times New Roman" w:cs="Times New Roman"/>
          <w:sz w:val="28"/>
          <w:szCs w:val="28"/>
        </w:rPr>
        <w:t xml:space="preserve"> сумму в строке </w:t>
      </w:r>
      <w:r>
        <w:rPr>
          <w:rFonts w:ascii="Times New Roman" w:hAnsi="Times New Roman" w:cs="Times New Roman"/>
          <w:sz w:val="28"/>
          <w:szCs w:val="28"/>
        </w:rPr>
        <w:t>«Всего»</w:t>
      </w:r>
      <w:r w:rsidRPr="009D73D3">
        <w:rPr>
          <w:rFonts w:ascii="Times New Roman" w:hAnsi="Times New Roman" w:cs="Times New Roman"/>
          <w:sz w:val="28"/>
          <w:szCs w:val="28"/>
        </w:rPr>
        <w:t xml:space="preserve"> ($156.05 млрд).</w:t>
      </w:r>
      <w:r>
        <w:rPr>
          <w:rFonts w:ascii="Times New Roman" w:hAnsi="Times New Roman" w:cs="Times New Roman"/>
          <w:sz w:val="28"/>
          <w:szCs w:val="28"/>
        </w:rPr>
        <w:t xml:space="preserve">  У</w:t>
      </w:r>
      <w:r w:rsidRPr="009D73D3">
        <w:rPr>
          <w:rFonts w:ascii="Times New Roman" w:hAnsi="Times New Roman" w:cs="Times New Roman"/>
          <w:sz w:val="28"/>
          <w:szCs w:val="28"/>
        </w:rPr>
        <w:t>станови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D73D3">
        <w:rPr>
          <w:rFonts w:ascii="Times New Roman" w:hAnsi="Times New Roman" w:cs="Times New Roman"/>
          <w:sz w:val="28"/>
          <w:szCs w:val="28"/>
        </w:rPr>
        <w:t xml:space="preserve"> фильтр на </w:t>
      </w:r>
      <w:r>
        <w:rPr>
          <w:rFonts w:ascii="Times New Roman" w:hAnsi="Times New Roman" w:cs="Times New Roman"/>
          <w:sz w:val="28"/>
          <w:szCs w:val="28"/>
        </w:rPr>
        <w:t xml:space="preserve">уровне </w:t>
      </w:r>
      <w:r w:rsidRPr="009D73D3">
        <w:rPr>
          <w:rFonts w:ascii="Times New Roman" w:hAnsi="Times New Roman" w:cs="Times New Roman"/>
          <w:sz w:val="28"/>
          <w:szCs w:val="28"/>
        </w:rPr>
        <w:t>ниже медианного значения (&lt;1.26). Зафиксируе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D73D3">
        <w:rPr>
          <w:rFonts w:ascii="Times New Roman" w:hAnsi="Times New Roman" w:cs="Times New Roman"/>
          <w:sz w:val="28"/>
          <w:szCs w:val="28"/>
        </w:rPr>
        <w:t xml:space="preserve"> сумму ($64.21 млрд)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C64CB0" w14:textId="0354800A" w:rsidR="009D73D3" w:rsidRDefault="009D73D3" w:rsidP="00EC451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о</w:t>
      </w:r>
      <w:r w:rsidRPr="009D73D3">
        <w:rPr>
          <w:rFonts w:ascii="Times New Roman" w:hAnsi="Times New Roman" w:cs="Times New Roman"/>
          <w:sz w:val="28"/>
          <w:szCs w:val="28"/>
        </w:rPr>
        <w:t>бъем выше медианы больше в 156.05 / 64.21 ≈ 2.43 раза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C08F87" w14:textId="77777777" w:rsidR="009D73D3" w:rsidRDefault="009D73D3" w:rsidP="009D73D3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Откроем</w:t>
      </w:r>
      <w:r w:rsidRPr="009D73D3">
        <w:rPr>
          <w:rFonts w:ascii="Times New Roman" w:hAnsi="Times New Roman" w:cs="Times New Roman"/>
          <w:sz w:val="28"/>
          <w:szCs w:val="28"/>
        </w:rPr>
        <w:t xml:space="preserve"> круговую диаграм</w:t>
      </w:r>
      <w:r>
        <w:rPr>
          <w:rFonts w:ascii="Times New Roman" w:hAnsi="Times New Roman" w:cs="Times New Roman"/>
          <w:sz w:val="28"/>
          <w:szCs w:val="28"/>
        </w:rPr>
        <w:t>му</w:t>
      </w:r>
      <w:r w:rsidRPr="009D73D3">
        <w:rPr>
          <w:rFonts w:ascii="Times New Roman" w:hAnsi="Times New Roman" w:cs="Times New Roman"/>
          <w:sz w:val="28"/>
          <w:szCs w:val="28"/>
        </w:rPr>
        <w:t>. Нажм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D73D3">
        <w:rPr>
          <w:rFonts w:ascii="Times New Roman" w:hAnsi="Times New Roman" w:cs="Times New Roman"/>
          <w:sz w:val="28"/>
          <w:szCs w:val="28"/>
        </w:rPr>
        <w:t xml:space="preserve"> на сектор, соответствующий Китаю. В подсказке или на панели с визуальным элементом отобразится процент, или доля, от общих активов.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3D3">
        <w:rPr>
          <w:rFonts w:ascii="Times New Roman" w:hAnsi="Times New Roman" w:cs="Times New Roman"/>
          <w:sz w:val="28"/>
          <w:szCs w:val="28"/>
        </w:rPr>
        <w:t>Доля</w:t>
      </w:r>
      <w:r>
        <w:rPr>
          <w:rFonts w:ascii="Times New Roman" w:hAnsi="Times New Roman" w:cs="Times New Roman"/>
          <w:sz w:val="28"/>
          <w:szCs w:val="28"/>
        </w:rPr>
        <w:t xml:space="preserve"> активов:</w:t>
      </w:r>
    </w:p>
    <w:p w14:paraId="24B50E5F" w14:textId="77777777" w:rsidR="009D73D3" w:rsidRDefault="009D73D3" w:rsidP="009D73D3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D3">
        <w:rPr>
          <w:rFonts w:ascii="Times New Roman" w:hAnsi="Times New Roman" w:cs="Times New Roman"/>
          <w:sz w:val="28"/>
          <w:szCs w:val="28"/>
        </w:rPr>
        <w:t>Китай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D73D3">
        <w:rPr>
          <w:rFonts w:ascii="Times New Roman" w:hAnsi="Times New Roman" w:cs="Times New Roman"/>
          <w:sz w:val="28"/>
          <w:szCs w:val="28"/>
        </w:rPr>
        <w:t>19.82%.</w:t>
      </w:r>
    </w:p>
    <w:p w14:paraId="1890A076" w14:textId="77777777" w:rsidR="009D73D3" w:rsidRDefault="009D73D3" w:rsidP="009D73D3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D3">
        <w:rPr>
          <w:rFonts w:ascii="Times New Roman" w:hAnsi="Times New Roman" w:cs="Times New Roman"/>
          <w:sz w:val="28"/>
          <w:szCs w:val="28"/>
        </w:rPr>
        <w:t>США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D73D3">
        <w:rPr>
          <w:rFonts w:ascii="Times New Roman" w:hAnsi="Times New Roman" w:cs="Times New Roman"/>
          <w:sz w:val="28"/>
          <w:szCs w:val="28"/>
        </w:rPr>
        <w:t>44.57%.</w:t>
      </w:r>
    </w:p>
    <w:p w14:paraId="534E7EF2" w14:textId="7005C7CC" w:rsidR="009D73D3" w:rsidRDefault="009D73D3" w:rsidP="009D73D3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D3">
        <w:rPr>
          <w:rFonts w:ascii="Times New Roman" w:hAnsi="Times New Roman" w:cs="Times New Roman"/>
          <w:sz w:val="28"/>
          <w:szCs w:val="28"/>
        </w:rPr>
        <w:t>Швейцария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D73D3">
        <w:rPr>
          <w:rFonts w:ascii="Times New Roman" w:hAnsi="Times New Roman" w:cs="Times New Roman"/>
          <w:sz w:val="28"/>
          <w:szCs w:val="28"/>
        </w:rPr>
        <w:t>8.21%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F0828E" w14:textId="3AABDC6F" w:rsidR="009D73D3" w:rsidRPr="009D73D3" w:rsidRDefault="009D73D3" w:rsidP="00F54EFC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9D73D3">
        <w:rPr>
          <w:rFonts w:ascii="Times New Roman" w:hAnsi="Times New Roman" w:cs="Times New Roman"/>
          <w:sz w:val="28"/>
          <w:szCs w:val="28"/>
        </w:rPr>
        <w:t>Список городов</w:t>
      </w:r>
      <w:r w:rsidR="00F54EFC">
        <w:rPr>
          <w:rFonts w:ascii="Times New Roman" w:hAnsi="Times New Roman" w:cs="Times New Roman"/>
          <w:sz w:val="28"/>
          <w:szCs w:val="28"/>
        </w:rPr>
        <w:t xml:space="preserve"> с наибольшим числом активов</w:t>
      </w:r>
      <w:r w:rsidRPr="009D73D3">
        <w:rPr>
          <w:rFonts w:ascii="Times New Roman" w:hAnsi="Times New Roman" w:cs="Times New Roman"/>
          <w:sz w:val="28"/>
          <w:szCs w:val="28"/>
        </w:rPr>
        <w:t>:</w:t>
      </w:r>
    </w:p>
    <w:p w14:paraId="35A8CEB2" w14:textId="516E889D" w:rsidR="009D73D3" w:rsidRPr="009D73D3" w:rsidRDefault="009D73D3" w:rsidP="00F54EFC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D3">
        <w:rPr>
          <w:rFonts w:ascii="Times New Roman" w:hAnsi="Times New Roman" w:cs="Times New Roman"/>
          <w:sz w:val="28"/>
          <w:szCs w:val="28"/>
        </w:rPr>
        <w:t xml:space="preserve">    Нью-</w:t>
      </w:r>
      <w:proofErr w:type="spellStart"/>
      <w:r w:rsidRPr="009D73D3">
        <w:rPr>
          <w:rFonts w:ascii="Times New Roman" w:hAnsi="Times New Roman" w:cs="Times New Roman"/>
          <w:sz w:val="28"/>
          <w:szCs w:val="28"/>
        </w:rPr>
        <w:t>Брансуик</w:t>
      </w:r>
      <w:proofErr w:type="spellEnd"/>
      <w:r w:rsidRPr="009D73D3">
        <w:rPr>
          <w:rFonts w:ascii="Times New Roman" w:hAnsi="Times New Roman" w:cs="Times New Roman"/>
          <w:sz w:val="28"/>
          <w:szCs w:val="28"/>
        </w:rPr>
        <w:t>, США (</w:t>
      </w:r>
      <w:proofErr w:type="spellStart"/>
      <w:r w:rsidRPr="009D73D3">
        <w:rPr>
          <w:rFonts w:ascii="Times New Roman" w:hAnsi="Times New Roman" w:cs="Times New Roman"/>
          <w:sz w:val="28"/>
          <w:szCs w:val="28"/>
        </w:rPr>
        <w:t>Johnson</w:t>
      </w:r>
      <w:proofErr w:type="spellEnd"/>
      <w:r w:rsidRPr="009D73D3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9D73D3">
        <w:rPr>
          <w:rFonts w:ascii="Times New Roman" w:hAnsi="Times New Roman" w:cs="Times New Roman"/>
          <w:sz w:val="28"/>
          <w:szCs w:val="28"/>
        </w:rPr>
        <w:t>Johnson</w:t>
      </w:r>
      <w:proofErr w:type="spellEnd"/>
      <w:r w:rsidRPr="009D73D3">
        <w:rPr>
          <w:rFonts w:ascii="Times New Roman" w:hAnsi="Times New Roman" w:cs="Times New Roman"/>
          <w:sz w:val="28"/>
          <w:szCs w:val="28"/>
        </w:rPr>
        <w:t>): $182.0 млрд.</w:t>
      </w:r>
    </w:p>
    <w:p w14:paraId="4AAC0AC6" w14:textId="0ECC285C" w:rsidR="009D73D3" w:rsidRPr="009D73D3" w:rsidRDefault="009D73D3" w:rsidP="00F54EFC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D3">
        <w:rPr>
          <w:rFonts w:ascii="Times New Roman" w:hAnsi="Times New Roman" w:cs="Times New Roman"/>
          <w:sz w:val="28"/>
          <w:szCs w:val="28"/>
        </w:rPr>
        <w:t xml:space="preserve">    Ба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9D73D3">
        <w:rPr>
          <w:rFonts w:ascii="Times New Roman" w:hAnsi="Times New Roman" w:cs="Times New Roman"/>
          <w:sz w:val="28"/>
          <w:szCs w:val="28"/>
        </w:rPr>
        <w:t>ель, Швейцария (</w:t>
      </w:r>
      <w:proofErr w:type="spellStart"/>
      <w:r w:rsidRPr="009D73D3">
        <w:rPr>
          <w:rFonts w:ascii="Times New Roman" w:hAnsi="Times New Roman" w:cs="Times New Roman"/>
          <w:sz w:val="28"/>
          <w:szCs w:val="28"/>
        </w:rPr>
        <w:t>Roche</w:t>
      </w:r>
      <w:proofErr w:type="spellEnd"/>
      <w:r w:rsidRPr="009D73D3">
        <w:rPr>
          <w:rFonts w:ascii="Times New Roman" w:hAnsi="Times New Roman" w:cs="Times New Roman"/>
          <w:sz w:val="28"/>
          <w:szCs w:val="28"/>
        </w:rPr>
        <w:t>): $90.1 млрд.</w:t>
      </w:r>
    </w:p>
    <w:p w14:paraId="66EF9E49" w14:textId="261BCCDE" w:rsidR="009D73D3" w:rsidRPr="009D73D3" w:rsidRDefault="009D73D3" w:rsidP="00F54EFC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D3">
        <w:rPr>
          <w:rFonts w:ascii="Times New Roman" w:hAnsi="Times New Roman" w:cs="Times New Roman"/>
          <w:sz w:val="28"/>
          <w:szCs w:val="28"/>
        </w:rPr>
        <w:t xml:space="preserve">    Лондон, Великобритания (GSK): $78.4 млрд.</w:t>
      </w:r>
    </w:p>
    <w:p w14:paraId="173C02D2" w14:textId="4E96588C" w:rsidR="009D73D3" w:rsidRPr="009D73D3" w:rsidRDefault="009D73D3" w:rsidP="00F54EFC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D3">
        <w:rPr>
          <w:rFonts w:ascii="Times New Roman" w:hAnsi="Times New Roman" w:cs="Times New Roman"/>
          <w:sz w:val="28"/>
          <w:szCs w:val="28"/>
        </w:rPr>
        <w:lastRenderedPageBreak/>
        <w:t xml:space="preserve">    Пекин, Китай (</w:t>
      </w:r>
      <w:proofErr w:type="spellStart"/>
      <w:r w:rsidRPr="009D73D3">
        <w:rPr>
          <w:rFonts w:ascii="Times New Roman" w:hAnsi="Times New Roman" w:cs="Times New Roman"/>
          <w:sz w:val="28"/>
          <w:szCs w:val="28"/>
        </w:rPr>
        <w:t>Sinopharm</w:t>
      </w:r>
      <w:proofErr w:type="spellEnd"/>
      <w:r w:rsidRPr="009D7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3D3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9D73D3">
        <w:rPr>
          <w:rFonts w:ascii="Times New Roman" w:hAnsi="Times New Roman" w:cs="Times New Roman"/>
          <w:sz w:val="28"/>
          <w:szCs w:val="28"/>
        </w:rPr>
        <w:t>): $50.0 млрд.</w:t>
      </w:r>
    </w:p>
    <w:p w14:paraId="070950D3" w14:textId="7444EA1C" w:rsidR="009D73D3" w:rsidRDefault="009D73D3" w:rsidP="00F54EFC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D3">
        <w:rPr>
          <w:rFonts w:ascii="Times New Roman" w:hAnsi="Times New Roman" w:cs="Times New Roman"/>
          <w:sz w:val="28"/>
          <w:szCs w:val="28"/>
        </w:rPr>
        <w:t xml:space="preserve">    Нью-Йорк, США (</w:t>
      </w:r>
      <w:proofErr w:type="spellStart"/>
      <w:r w:rsidRPr="009D73D3">
        <w:rPr>
          <w:rFonts w:ascii="Times New Roman" w:hAnsi="Times New Roman" w:cs="Times New Roman"/>
          <w:sz w:val="28"/>
          <w:szCs w:val="28"/>
        </w:rPr>
        <w:t>Pfizer</w:t>
      </w:r>
      <w:proofErr w:type="spellEnd"/>
      <w:r w:rsidRPr="009D73D3">
        <w:rPr>
          <w:rFonts w:ascii="Times New Roman" w:hAnsi="Times New Roman" w:cs="Times New Roman"/>
          <w:sz w:val="28"/>
          <w:szCs w:val="28"/>
        </w:rPr>
        <w:t>): $38.9 млрд.</w:t>
      </w:r>
    </w:p>
    <w:p w14:paraId="221E8278" w14:textId="4C43DCB1" w:rsidR="009D73D3" w:rsidRDefault="00F54EFC" w:rsidP="00F54E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F54EFC">
        <w:rPr>
          <w:rFonts w:ascii="Times New Roman" w:hAnsi="Times New Roman" w:cs="Times New Roman"/>
          <w:sz w:val="28"/>
          <w:szCs w:val="28"/>
        </w:rPr>
        <w:t>Наиболее сильная положительная корреляция наблюдается между показателями «Выручка» и «Активы» (богатство компании в виде ресурсов тем больше, чем выше доход), и также между «Выручка» и «Рыночная капитализация» (чем больше доход, тем дороже акции компании).</w:t>
      </w:r>
    </w:p>
    <w:p w14:paraId="2C30A726" w14:textId="342D8B48" w:rsidR="00095BCE" w:rsidRDefault="00F54EFC" w:rsidP="00095BCE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задания выполнили </w:t>
      </w:r>
      <w:r w:rsidRPr="00F54EFC">
        <w:rPr>
          <w:rFonts w:ascii="Times New Roman" w:hAnsi="Times New Roman" w:cs="Times New Roman"/>
          <w:sz w:val="28"/>
          <w:szCs w:val="28"/>
        </w:rPr>
        <w:t>аналитику данных на основе построенных диаграмм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3C9839" w14:textId="77777777" w:rsidR="00F54EFC" w:rsidRDefault="00F54EFC" w:rsidP="00095BCE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AC009" w14:textId="4FF47266" w:rsidR="00095BCE" w:rsidRPr="00B629EE" w:rsidRDefault="0049686B" w:rsidP="0049686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F54EFC" w:rsidRPr="00F54EFC">
        <w:rPr>
          <w:rFonts w:ascii="Times New Roman" w:hAnsi="Times New Roman" w:cs="Times New Roman"/>
          <w:sz w:val="28"/>
          <w:szCs w:val="28"/>
        </w:rPr>
        <w:t>научи</w:t>
      </w:r>
      <w:r w:rsidR="00F54EFC">
        <w:rPr>
          <w:rFonts w:ascii="Times New Roman" w:hAnsi="Times New Roman" w:cs="Times New Roman"/>
          <w:sz w:val="28"/>
          <w:szCs w:val="28"/>
        </w:rPr>
        <w:t>лись</w:t>
      </w:r>
      <w:r w:rsidR="00F54EFC" w:rsidRPr="00F54EFC">
        <w:rPr>
          <w:rFonts w:ascii="Times New Roman" w:hAnsi="Times New Roman" w:cs="Times New Roman"/>
          <w:sz w:val="28"/>
          <w:szCs w:val="28"/>
        </w:rPr>
        <w:t xml:space="preserve"> основам работы с визуализацией данных в </w:t>
      </w:r>
      <w:proofErr w:type="spellStart"/>
      <w:r w:rsidR="00F54EFC" w:rsidRPr="00F54EFC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F54EFC" w:rsidRPr="00F54EFC">
        <w:rPr>
          <w:rFonts w:ascii="Times New Roman" w:hAnsi="Times New Roman" w:cs="Times New Roman"/>
          <w:sz w:val="28"/>
          <w:szCs w:val="28"/>
        </w:rPr>
        <w:t xml:space="preserve"> BI.</w:t>
      </w:r>
    </w:p>
    <w:p w14:paraId="06ECADFE" w14:textId="310D0E65" w:rsidR="00E76774" w:rsidRDefault="00E7677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CEE0022" w14:textId="31880CD4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B60F589" w14:textId="61B85E69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90AD395" w14:textId="2F63FB7B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B37D5E" w14:textId="65DD5743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769968E" w14:textId="28C1B109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B16C08" w14:textId="168A2682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CF3F429" w14:textId="45EAA5CE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5E7B2AA" w14:textId="34BE1400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B122195" w14:textId="019F4C51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73F6437" w14:textId="35F472F1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DEA4823" w14:textId="1FDE5696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AC7350" w14:textId="05D08E18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E7F3E1" w14:textId="5983CB50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1BAE54" w14:textId="30FBA66E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12CA29A" w14:textId="6866C336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5BE394" w14:textId="6536935C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9C00E27" w14:textId="57EBF749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27A94F2" w14:textId="03B0D133" w:rsidR="00B5639E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6A26E7B" w14:textId="77777777" w:rsidR="00B5639E" w:rsidRDefault="00B5639E" w:rsidP="00B5639E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</w:p>
    <w:p w14:paraId="70751A7B" w14:textId="77777777" w:rsidR="00B5639E" w:rsidRDefault="00B5639E" w:rsidP="00B5639E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785CA8E" w14:textId="77777777" w:rsidR="00B5639E" w:rsidRDefault="00B5639E" w:rsidP="00B5639E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Ссылка на репозиторий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GitHub</w:t>
      </w:r>
    </w:p>
    <w:p w14:paraId="42B89CC0" w14:textId="77777777" w:rsidR="00B5639E" w:rsidRDefault="00B5639E" w:rsidP="00B5639E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F62528F" w14:textId="77777777" w:rsidR="00B5639E" w:rsidRDefault="00B5639E" w:rsidP="00B5639E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17" w:history="1">
        <w:r>
          <w:rPr>
            <w:rStyle w:val="a7"/>
            <w:rFonts w:ascii="Times New Roman" w:hAnsi="Times New Roman" w:cs="Times New Roman"/>
            <w:sz w:val="28"/>
            <w:szCs w:val="28"/>
          </w:rPr>
          <w:t>https://github.com/kvasha20022908-spec/STUDY_FOG_VO-ISiT_KVASHA_V_I</w:t>
        </w:r>
      </w:hyperlink>
    </w:p>
    <w:p w14:paraId="3A060580" w14:textId="77777777" w:rsidR="00B5639E" w:rsidRDefault="00B5639E" w:rsidP="00B5639E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156375E" w14:textId="77777777" w:rsidR="00B5639E" w:rsidRPr="00CF4A62" w:rsidRDefault="00B5639E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B5639E" w:rsidRPr="00CF4A62">
      <w:footerReference w:type="default" r:id="rId1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99A916" w14:textId="77777777" w:rsidR="00AB0D8E" w:rsidRDefault="00AB0D8E">
      <w:r>
        <w:separator/>
      </w:r>
    </w:p>
  </w:endnote>
  <w:endnote w:type="continuationSeparator" w:id="0">
    <w:p w14:paraId="4D945A57" w14:textId="77777777" w:rsidR="00AB0D8E" w:rsidRDefault="00AB0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9B552A" w14:textId="3712B94F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F2D20">
      <w:rPr>
        <w:noProof/>
        <w:color w:val="000000"/>
      </w:rPr>
      <w:t>8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FB74D4" w14:textId="77777777" w:rsidR="00AB0D8E" w:rsidRDefault="00AB0D8E">
      <w:r>
        <w:separator/>
      </w:r>
    </w:p>
  </w:footnote>
  <w:footnote w:type="continuationSeparator" w:id="0">
    <w:p w14:paraId="17E12BA9" w14:textId="77777777" w:rsidR="00AB0D8E" w:rsidRDefault="00AB0D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35E63"/>
    <w:multiLevelType w:val="hybridMultilevel"/>
    <w:tmpl w:val="6ACED3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83300"/>
    <w:multiLevelType w:val="hybridMultilevel"/>
    <w:tmpl w:val="A0D49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32239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A1D40"/>
    <w:multiLevelType w:val="multilevel"/>
    <w:tmpl w:val="68AE4B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14543AE"/>
    <w:multiLevelType w:val="hybridMultilevel"/>
    <w:tmpl w:val="61E29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73329"/>
    <w:multiLevelType w:val="hybridMultilevel"/>
    <w:tmpl w:val="E53E2D4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77D41E8"/>
    <w:multiLevelType w:val="hybridMultilevel"/>
    <w:tmpl w:val="2B641C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CB6BED"/>
    <w:multiLevelType w:val="hybridMultilevel"/>
    <w:tmpl w:val="61DA4E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6135E2"/>
    <w:multiLevelType w:val="hybridMultilevel"/>
    <w:tmpl w:val="ABE64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5A6F3F"/>
    <w:multiLevelType w:val="hybridMultilevel"/>
    <w:tmpl w:val="4D08B4D8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 w15:restartNumberingAfterBreak="0">
    <w:nsid w:val="617C1EAB"/>
    <w:multiLevelType w:val="hybridMultilevel"/>
    <w:tmpl w:val="9BD0E7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4DE2B55"/>
    <w:multiLevelType w:val="hybridMultilevel"/>
    <w:tmpl w:val="163EC23E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6D5155B"/>
    <w:multiLevelType w:val="hybridMultilevel"/>
    <w:tmpl w:val="01EE6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AF029E3"/>
    <w:multiLevelType w:val="hybridMultilevel"/>
    <w:tmpl w:val="54329C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E7101B1"/>
    <w:multiLevelType w:val="hybridMultilevel"/>
    <w:tmpl w:val="2E60A42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6"/>
  </w:num>
  <w:num w:numId="5">
    <w:abstractNumId w:val="10"/>
  </w:num>
  <w:num w:numId="6">
    <w:abstractNumId w:val="0"/>
  </w:num>
  <w:num w:numId="7">
    <w:abstractNumId w:val="7"/>
  </w:num>
  <w:num w:numId="8">
    <w:abstractNumId w:val="17"/>
  </w:num>
  <w:num w:numId="9">
    <w:abstractNumId w:val="2"/>
  </w:num>
  <w:num w:numId="10">
    <w:abstractNumId w:val="9"/>
  </w:num>
  <w:num w:numId="11">
    <w:abstractNumId w:val="12"/>
  </w:num>
  <w:num w:numId="12">
    <w:abstractNumId w:val="1"/>
  </w:num>
  <w:num w:numId="13">
    <w:abstractNumId w:val="11"/>
  </w:num>
  <w:num w:numId="14">
    <w:abstractNumId w:val="8"/>
  </w:num>
  <w:num w:numId="15">
    <w:abstractNumId w:val="5"/>
  </w:num>
  <w:num w:numId="16">
    <w:abstractNumId w:val="25"/>
  </w:num>
  <w:num w:numId="17">
    <w:abstractNumId w:val="14"/>
  </w:num>
  <w:num w:numId="18">
    <w:abstractNumId w:val="16"/>
  </w:num>
  <w:num w:numId="19">
    <w:abstractNumId w:val="3"/>
  </w:num>
  <w:num w:numId="20">
    <w:abstractNumId w:val="27"/>
  </w:num>
  <w:num w:numId="21">
    <w:abstractNumId w:val="19"/>
  </w:num>
  <w:num w:numId="22">
    <w:abstractNumId w:val="24"/>
  </w:num>
  <w:num w:numId="23">
    <w:abstractNumId w:val="13"/>
  </w:num>
  <w:num w:numId="24">
    <w:abstractNumId w:val="20"/>
  </w:num>
  <w:num w:numId="25">
    <w:abstractNumId w:val="22"/>
  </w:num>
  <w:num w:numId="26">
    <w:abstractNumId w:val="15"/>
  </w:num>
  <w:num w:numId="27">
    <w:abstractNumId w:val="21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0BDE"/>
    <w:rsid w:val="000022BB"/>
    <w:rsid w:val="0002795C"/>
    <w:rsid w:val="000429BB"/>
    <w:rsid w:val="0004484C"/>
    <w:rsid w:val="00045530"/>
    <w:rsid w:val="00047A03"/>
    <w:rsid w:val="0007078B"/>
    <w:rsid w:val="00071DDA"/>
    <w:rsid w:val="00083628"/>
    <w:rsid w:val="00095BCE"/>
    <w:rsid w:val="000A2FC2"/>
    <w:rsid w:val="000B3550"/>
    <w:rsid w:val="000C3C45"/>
    <w:rsid w:val="000E28D7"/>
    <w:rsid w:val="000E35C1"/>
    <w:rsid w:val="000F038A"/>
    <w:rsid w:val="00111BA6"/>
    <w:rsid w:val="00124057"/>
    <w:rsid w:val="00145AA4"/>
    <w:rsid w:val="00161421"/>
    <w:rsid w:val="00175A1F"/>
    <w:rsid w:val="00194039"/>
    <w:rsid w:val="001A130F"/>
    <w:rsid w:val="001A25FF"/>
    <w:rsid w:val="001A4CF5"/>
    <w:rsid w:val="001A5084"/>
    <w:rsid w:val="001B42D6"/>
    <w:rsid w:val="001D1F09"/>
    <w:rsid w:val="001D590D"/>
    <w:rsid w:val="001E0948"/>
    <w:rsid w:val="00237C9B"/>
    <w:rsid w:val="00242020"/>
    <w:rsid w:val="002508F3"/>
    <w:rsid w:val="0025591F"/>
    <w:rsid w:val="00256633"/>
    <w:rsid w:val="002E0A2C"/>
    <w:rsid w:val="002F33B2"/>
    <w:rsid w:val="00304D6E"/>
    <w:rsid w:val="00310EDC"/>
    <w:rsid w:val="00315537"/>
    <w:rsid w:val="003163E9"/>
    <w:rsid w:val="00325BE6"/>
    <w:rsid w:val="00362AE2"/>
    <w:rsid w:val="00363174"/>
    <w:rsid w:val="003730C3"/>
    <w:rsid w:val="00397525"/>
    <w:rsid w:val="003C02DA"/>
    <w:rsid w:val="003D24A5"/>
    <w:rsid w:val="003D5231"/>
    <w:rsid w:val="003F4C34"/>
    <w:rsid w:val="00410C78"/>
    <w:rsid w:val="00435527"/>
    <w:rsid w:val="00445C0F"/>
    <w:rsid w:val="0045017D"/>
    <w:rsid w:val="0045745D"/>
    <w:rsid w:val="004712D6"/>
    <w:rsid w:val="00475305"/>
    <w:rsid w:val="0049686B"/>
    <w:rsid w:val="004A7055"/>
    <w:rsid w:val="004B5CD5"/>
    <w:rsid w:val="004D5E3D"/>
    <w:rsid w:val="00522613"/>
    <w:rsid w:val="005333EE"/>
    <w:rsid w:val="0057087B"/>
    <w:rsid w:val="00593667"/>
    <w:rsid w:val="005952F4"/>
    <w:rsid w:val="00597824"/>
    <w:rsid w:val="005A149D"/>
    <w:rsid w:val="005D5966"/>
    <w:rsid w:val="005E7B3D"/>
    <w:rsid w:val="005F2D20"/>
    <w:rsid w:val="00601844"/>
    <w:rsid w:val="0061468D"/>
    <w:rsid w:val="006326A4"/>
    <w:rsid w:val="0063316C"/>
    <w:rsid w:val="006770A0"/>
    <w:rsid w:val="00681551"/>
    <w:rsid w:val="006858FC"/>
    <w:rsid w:val="006A49B9"/>
    <w:rsid w:val="006D2F5F"/>
    <w:rsid w:val="006D465E"/>
    <w:rsid w:val="006E0E5B"/>
    <w:rsid w:val="006F72F1"/>
    <w:rsid w:val="00731BEB"/>
    <w:rsid w:val="00783210"/>
    <w:rsid w:val="0079772C"/>
    <w:rsid w:val="007C2044"/>
    <w:rsid w:val="007C48CE"/>
    <w:rsid w:val="007D4667"/>
    <w:rsid w:val="007D7C98"/>
    <w:rsid w:val="00800ECA"/>
    <w:rsid w:val="0080587E"/>
    <w:rsid w:val="008075C1"/>
    <w:rsid w:val="0082134E"/>
    <w:rsid w:val="00832E57"/>
    <w:rsid w:val="00833665"/>
    <w:rsid w:val="00852C72"/>
    <w:rsid w:val="00852E9E"/>
    <w:rsid w:val="00856143"/>
    <w:rsid w:val="00881E42"/>
    <w:rsid w:val="008D13F5"/>
    <w:rsid w:val="008D5FA0"/>
    <w:rsid w:val="00906273"/>
    <w:rsid w:val="00913E29"/>
    <w:rsid w:val="009400E5"/>
    <w:rsid w:val="00945B36"/>
    <w:rsid w:val="009577C6"/>
    <w:rsid w:val="009912A2"/>
    <w:rsid w:val="009C13B7"/>
    <w:rsid w:val="009C28FD"/>
    <w:rsid w:val="009C3D71"/>
    <w:rsid w:val="009D1181"/>
    <w:rsid w:val="009D2355"/>
    <w:rsid w:val="009D66EF"/>
    <w:rsid w:val="009D73D3"/>
    <w:rsid w:val="009E2E8A"/>
    <w:rsid w:val="009F0554"/>
    <w:rsid w:val="00A15956"/>
    <w:rsid w:val="00A221D9"/>
    <w:rsid w:val="00A43427"/>
    <w:rsid w:val="00A507F8"/>
    <w:rsid w:val="00A551E8"/>
    <w:rsid w:val="00A60F06"/>
    <w:rsid w:val="00A61169"/>
    <w:rsid w:val="00A64433"/>
    <w:rsid w:val="00A66AA5"/>
    <w:rsid w:val="00A716A9"/>
    <w:rsid w:val="00A8125E"/>
    <w:rsid w:val="00AA74AB"/>
    <w:rsid w:val="00AB0D8E"/>
    <w:rsid w:val="00AB2A28"/>
    <w:rsid w:val="00AB68FF"/>
    <w:rsid w:val="00AC7D7C"/>
    <w:rsid w:val="00AD3989"/>
    <w:rsid w:val="00B17A47"/>
    <w:rsid w:val="00B21398"/>
    <w:rsid w:val="00B30137"/>
    <w:rsid w:val="00B51625"/>
    <w:rsid w:val="00B5639E"/>
    <w:rsid w:val="00B629EE"/>
    <w:rsid w:val="00B65E6C"/>
    <w:rsid w:val="00B87F43"/>
    <w:rsid w:val="00B910C5"/>
    <w:rsid w:val="00BB38D5"/>
    <w:rsid w:val="00BC3373"/>
    <w:rsid w:val="00BD3453"/>
    <w:rsid w:val="00BE6DEB"/>
    <w:rsid w:val="00BE79A3"/>
    <w:rsid w:val="00C00AFF"/>
    <w:rsid w:val="00C05EA0"/>
    <w:rsid w:val="00C0736E"/>
    <w:rsid w:val="00C203D2"/>
    <w:rsid w:val="00C249CC"/>
    <w:rsid w:val="00C456E0"/>
    <w:rsid w:val="00C63790"/>
    <w:rsid w:val="00C66B69"/>
    <w:rsid w:val="00C848E8"/>
    <w:rsid w:val="00C91D01"/>
    <w:rsid w:val="00CC09F0"/>
    <w:rsid w:val="00CF4A62"/>
    <w:rsid w:val="00D0215E"/>
    <w:rsid w:val="00D41986"/>
    <w:rsid w:val="00D461CC"/>
    <w:rsid w:val="00D55FEF"/>
    <w:rsid w:val="00D6256C"/>
    <w:rsid w:val="00D646DC"/>
    <w:rsid w:val="00D9189E"/>
    <w:rsid w:val="00D9459D"/>
    <w:rsid w:val="00DA6C60"/>
    <w:rsid w:val="00DA7BE2"/>
    <w:rsid w:val="00DB0337"/>
    <w:rsid w:val="00DB427C"/>
    <w:rsid w:val="00DB726A"/>
    <w:rsid w:val="00DC013E"/>
    <w:rsid w:val="00DD5D47"/>
    <w:rsid w:val="00DE29BB"/>
    <w:rsid w:val="00DE7E92"/>
    <w:rsid w:val="00DF7634"/>
    <w:rsid w:val="00E244EF"/>
    <w:rsid w:val="00E351C1"/>
    <w:rsid w:val="00E76744"/>
    <w:rsid w:val="00E76774"/>
    <w:rsid w:val="00E9085F"/>
    <w:rsid w:val="00E97181"/>
    <w:rsid w:val="00EA2DD4"/>
    <w:rsid w:val="00EB1310"/>
    <w:rsid w:val="00EB537B"/>
    <w:rsid w:val="00EC451B"/>
    <w:rsid w:val="00ED1487"/>
    <w:rsid w:val="00EF3314"/>
    <w:rsid w:val="00F041F0"/>
    <w:rsid w:val="00F403BF"/>
    <w:rsid w:val="00F54EFC"/>
    <w:rsid w:val="00F570A3"/>
    <w:rsid w:val="00F6745C"/>
    <w:rsid w:val="00F756C8"/>
    <w:rsid w:val="00F761B6"/>
    <w:rsid w:val="00F76D5A"/>
    <w:rsid w:val="00F849B3"/>
    <w:rsid w:val="00F93925"/>
    <w:rsid w:val="00F93AFA"/>
    <w:rsid w:val="00F94D46"/>
    <w:rsid w:val="00FA0D50"/>
    <w:rsid w:val="00FB2545"/>
    <w:rsid w:val="00FB5C27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76774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E7677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71DDA"/>
  </w:style>
  <w:style w:type="paragraph" w:styleId="aa">
    <w:name w:val="footer"/>
    <w:basedOn w:val="a"/>
    <w:link w:val="ab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7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kvasha20022908-spec/STUDY_FOG_VO-ISiT_KVASHA_V_I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8DE12-0F49-4EF5-9358-B4F2E8DD1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Виктория Степанова</cp:lastModifiedBy>
  <cp:revision>7</cp:revision>
  <dcterms:created xsi:type="dcterms:W3CDTF">2026-04-15T09:19:00Z</dcterms:created>
  <dcterms:modified xsi:type="dcterms:W3CDTF">2026-05-09T14:19:00Z</dcterms:modified>
</cp:coreProperties>
</file>