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2BB32" w14:textId="77777777" w:rsidR="00BF0DBE" w:rsidRPr="00E63C57" w:rsidRDefault="00BF0DBE" w:rsidP="00BF0DBE">
      <w:pPr>
        <w:pStyle w:val="Title"/>
        <w:rPr>
          <w:lang w:val="en-GB"/>
        </w:rPr>
      </w:pPr>
      <w:r w:rsidRPr="00E63C57">
        <w:rPr>
          <w:lang w:val="en-GB"/>
        </w:rPr>
        <w:t>Installation notes</w:t>
      </w: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ListParagraph"/>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475B9243" w:rsidR="009151BD" w:rsidRPr="00E63C57" w:rsidRDefault="00593A48" w:rsidP="00E17808">
      <w:pPr>
        <w:pStyle w:val="ListParagraph"/>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361B7D8D" w14:textId="77777777" w:rsidR="00D5704B" w:rsidRPr="00E63C57" w:rsidRDefault="00D5704B" w:rsidP="00D5704B">
      <w:pPr>
        <w:pStyle w:val="ListParagraph"/>
        <w:numPr>
          <w:ilvl w:val="1"/>
          <w:numId w:val="2"/>
        </w:numPr>
        <w:spacing w:after="120"/>
        <w:contextualSpacing w:val="0"/>
        <w:jc w:val="both"/>
        <w:rPr>
          <w:lang w:val="en-GB"/>
        </w:rPr>
      </w:pPr>
      <w:r w:rsidRPr="00E63C57">
        <w:rPr>
          <w:lang w:val="en-GB"/>
        </w:rPr>
        <w:t xml:space="preserve">Automatically with our setup program for Windows platforms. The automatic installation updates your MATLAB search path and installs the FSDA documentation pages in the </w:t>
      </w:r>
      <w:r w:rsidRPr="00E63C57">
        <w:rPr>
          <w:rFonts w:ascii="Courier New" w:hAnsi="Courier New" w:cs="Courier New"/>
          <w:lang w:val="en-GB"/>
        </w:rPr>
        <w:t>helpfiles</w:t>
      </w:r>
      <w:r w:rsidRPr="00E63C57">
        <w:rPr>
          <w:lang w:val="en-GB"/>
        </w:rPr>
        <w:t xml:space="preserve"> folder, following the layout expected by your MATLAB release.  </w:t>
      </w:r>
    </w:p>
    <w:p w14:paraId="57AC4D35" w14:textId="792101B8" w:rsidR="009151BD" w:rsidRPr="00141258" w:rsidRDefault="009473BF" w:rsidP="009151BD">
      <w:pPr>
        <w:pStyle w:val="ListParagraph"/>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and documentation setup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are located </w:t>
      </w:r>
      <w:r w:rsidR="00A87132" w:rsidRPr="00E63C57">
        <w:rPr>
          <w:lang w:val="en-GB"/>
        </w:rPr>
        <w:t xml:space="preserve">respectively in the </w:t>
      </w:r>
      <w:r w:rsidR="00A87132" w:rsidRPr="00E63C57">
        <w:rPr>
          <w:rFonts w:ascii="Courier New" w:hAnsi="Courier New" w:cs="Courier New"/>
          <w:lang w:val="en-GB"/>
        </w:rPr>
        <w:t>FSDA</w:t>
      </w:r>
      <w:r w:rsidR="00A87132" w:rsidRPr="00E63C57">
        <w:rPr>
          <w:lang w:val="en-GB"/>
        </w:rPr>
        <w:t xml:space="preserve"> folder and </w:t>
      </w:r>
      <w:r w:rsidR="00E54621" w:rsidRPr="00E54621">
        <w:rPr>
          <w:lang w:val="en-GB"/>
        </w:rPr>
        <w:t>the</w:t>
      </w:r>
      <w:r w:rsidR="00E54621">
        <w:rPr>
          <w:rFonts w:ascii="Courier New" w:hAnsi="Courier New" w:cs="Courier New"/>
          <w:lang w:val="en-GB"/>
        </w:rPr>
        <w:t xml:space="preserve"> </w:t>
      </w:r>
      <w:r w:rsidR="00D5704B" w:rsidRPr="00E63C57">
        <w:rPr>
          <w:rFonts w:ascii="Courier New" w:hAnsi="Courier New" w:cs="Courier New"/>
          <w:lang w:val="en-GB"/>
        </w:rPr>
        <w:t>utilities</w:t>
      </w:r>
      <w:r w:rsidR="00D5704B" w:rsidRPr="00E63C57">
        <w:rPr>
          <w:lang w:val="en-GB"/>
        </w:rPr>
        <w:t xml:space="preserve"> subfolder. The same scripts can be used</w:t>
      </w:r>
      <w:r w:rsidR="00C7319D" w:rsidRPr="00E63C57">
        <w:rPr>
          <w:lang w:val="en-GB"/>
        </w:rPr>
        <w:t xml:space="preserve"> at any time </w:t>
      </w:r>
      <w:r w:rsidR="00D5704B" w:rsidRPr="00E63C57">
        <w:rPr>
          <w:lang w:val="en-GB"/>
        </w:rPr>
        <w:t>to repeat</w:t>
      </w:r>
      <w:r w:rsidR="00C7319D" w:rsidRPr="00E63C57">
        <w:rPr>
          <w:lang w:val="en-GB"/>
        </w:rPr>
        <w:t>, if necessary</w:t>
      </w:r>
      <w:r w:rsidR="007742F1" w:rsidRPr="00E63C57">
        <w:rPr>
          <w:lang w:val="en-GB"/>
        </w:rPr>
        <w:t>, these</w:t>
      </w:r>
      <w:r w:rsidR="00D5704B" w:rsidRPr="00E63C57">
        <w:rPr>
          <w:lang w:val="en-GB"/>
        </w:rPr>
        <w:t xml:space="preserve"> </w:t>
      </w:r>
      <w:r w:rsidR="00D5704B" w:rsidRPr="00141258">
        <w:rPr>
          <w:lang w:val="en-GB"/>
        </w:rPr>
        <w:t xml:space="preserve">two steps. </w:t>
      </w:r>
    </w:p>
    <w:p w14:paraId="64476DF3" w14:textId="49B8CB79" w:rsidR="00A87132" w:rsidRPr="00141258" w:rsidRDefault="00D33811" w:rsidP="00A87132">
      <w:pPr>
        <w:pStyle w:val="ListParagraph"/>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695E9D" w:rsidRPr="00141258">
        <w:rPr>
          <w:rFonts w:ascii="Courier New" w:hAnsi="Courier New" w:cs="Courier New"/>
          <w:lang w:val="en-GB"/>
        </w:rPr>
        <w:t>Y</w:t>
      </w:r>
      <w:r w:rsidR="00E03323" w:rsidRPr="00141258">
        <w:rPr>
          <w:rFonts w:ascii="Courier New" w:hAnsi="Courier New" w:cs="Courier New"/>
          <w:lang w:val="en-GB"/>
        </w:rPr>
        <w:t>/</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FA13D3" w:rsidRPr="00141258">
        <w:rPr>
          <w:lang w:val="en-GB"/>
        </w:rPr>
        <w:t>with MATLAB R2015a).</w:t>
      </w:r>
      <w:r w:rsidR="00511980" w:rsidRPr="00141258">
        <w:rPr>
          <w:lang w:val="en-GB"/>
        </w:rPr>
        <w:t xml:space="preserve"> </w:t>
      </w:r>
    </w:p>
    <w:p w14:paraId="09D29100" w14:textId="45A45D87" w:rsidR="00DB454C" w:rsidRPr="00E63C57" w:rsidRDefault="00695E9D" w:rsidP="00A87132">
      <w:pPr>
        <w:pStyle w:val="Default"/>
        <w:jc w:val="center"/>
        <w:rPr>
          <w:b/>
          <w:lang w:val="en-GB"/>
        </w:rPr>
      </w:pPr>
      <w:r>
        <w:rPr>
          <w:noProof/>
        </w:rPr>
        <w:drawing>
          <wp:inline distT="0" distB="0" distL="0" distR="0" wp14:anchorId="4DA4EED1" wp14:editId="7D4C52EF">
            <wp:extent cx="5257800" cy="292675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3178" cy="2974284"/>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D4FC73E" w14:textId="24466492" w:rsidR="002A2C21" w:rsidRPr="00E63C57" w:rsidRDefault="002A2C21" w:rsidP="00D66E52">
      <w:pPr>
        <w:pStyle w:val="ListParagraph"/>
        <w:numPr>
          <w:ilvl w:val="0"/>
          <w:numId w:val="2"/>
        </w:numPr>
        <w:spacing w:after="120"/>
        <w:contextualSpacing w:val="0"/>
        <w:jc w:val="both"/>
        <w:rPr>
          <w:rFonts w:ascii="Courier New" w:hAnsi="Courier New" w:cs="Courier New"/>
          <w:lang w:val="en-GB"/>
        </w:rPr>
      </w:pPr>
      <w:r w:rsidRPr="00E63C57">
        <w:rPr>
          <w:lang w:val="en-GB"/>
        </w:rPr>
        <w:t xml:space="preserve">If </w:t>
      </w:r>
      <w:r w:rsidR="00B860B6" w:rsidRPr="00E63C57">
        <w:rPr>
          <w:lang w:val="en-GB"/>
        </w:rPr>
        <w:t xml:space="preserve">there are multiple releases of MATLAB installed in </w:t>
      </w:r>
      <w:r w:rsidRPr="00E63C57">
        <w:rPr>
          <w:lang w:val="en-GB"/>
        </w:rPr>
        <w:t>you</w:t>
      </w:r>
      <w:r w:rsidR="00B860B6" w:rsidRPr="00E63C57">
        <w:rPr>
          <w:lang w:val="en-GB"/>
        </w:rPr>
        <w:t>r computer</w:t>
      </w:r>
      <w:r w:rsidRPr="00E63C57">
        <w:rPr>
          <w:lang w:val="en-GB"/>
        </w:rPr>
        <w:t xml:space="preserve">, </w:t>
      </w:r>
      <w:r w:rsidR="00723AD7" w:rsidRPr="00E63C57">
        <w:rPr>
          <w:lang w:val="en-GB"/>
        </w:rPr>
        <w:t>our</w:t>
      </w:r>
      <w:r w:rsidRPr="00E63C57">
        <w:rPr>
          <w:lang w:val="en-GB"/>
        </w:rPr>
        <w:t xml:space="preserve"> </w:t>
      </w:r>
      <w:r w:rsidR="00111D10" w:rsidRPr="00E63C57">
        <w:rPr>
          <w:lang w:val="en-GB"/>
        </w:rPr>
        <w:t>setup</w:t>
      </w:r>
      <w:r w:rsidRPr="00E63C57">
        <w:rPr>
          <w:lang w:val="en-GB"/>
        </w:rPr>
        <w:t xml:space="preserve"> </w:t>
      </w:r>
      <w:r w:rsidR="00B860B6" w:rsidRPr="00E63C57">
        <w:rPr>
          <w:lang w:val="en-GB"/>
        </w:rPr>
        <w:t xml:space="preserve">program </w:t>
      </w:r>
      <w:r w:rsidR="009151BD" w:rsidRPr="00E63C57">
        <w:rPr>
          <w:lang w:val="en-GB"/>
        </w:rPr>
        <w:t xml:space="preserve">will ask </w:t>
      </w:r>
      <w:r w:rsidR="00D66E52" w:rsidRPr="00E63C57">
        <w:rPr>
          <w:lang w:val="en-GB"/>
        </w:rPr>
        <w:t xml:space="preserve">you to </w:t>
      </w:r>
      <w:r w:rsidR="00D66E52" w:rsidRPr="00E63C57">
        <w:rPr>
          <w:b/>
          <w:lang w:val="en-GB"/>
        </w:rPr>
        <w:t xml:space="preserve">choose </w:t>
      </w:r>
      <w:r w:rsidR="00D5704B" w:rsidRPr="00E63C57">
        <w:rPr>
          <w:b/>
          <w:lang w:val="en-GB"/>
        </w:rPr>
        <w:t xml:space="preserve">to which release </w:t>
      </w:r>
      <w:r w:rsidR="00EA7635" w:rsidRPr="00E63C57">
        <w:rPr>
          <w:b/>
          <w:lang w:val="en-GB"/>
        </w:rPr>
        <w:t>the FSDA Toolbox has to be associated and where</w:t>
      </w:r>
      <w:r w:rsidR="00EA7635" w:rsidRPr="00E63C57">
        <w:rPr>
          <w:lang w:val="en-GB"/>
        </w:rPr>
        <w:t xml:space="preserve"> (under which folder) it has to be installed</w:t>
      </w:r>
      <w:r w:rsidR="00D5704B" w:rsidRPr="00E63C57">
        <w:rPr>
          <w:lang w:val="en-GB"/>
        </w:rPr>
        <w:t xml:space="preserve">. </w:t>
      </w:r>
      <w:r w:rsidR="00EA7635" w:rsidRPr="00E63C57">
        <w:rPr>
          <w:lang w:val="en-GB"/>
        </w:rPr>
        <w:t xml:space="preserve">The search path </w:t>
      </w:r>
      <w:r w:rsidR="00723AD7" w:rsidRPr="00E63C57">
        <w:rPr>
          <w:lang w:val="en-GB"/>
        </w:rPr>
        <w:t>update</w:t>
      </w:r>
      <w:r w:rsidR="00EA7635" w:rsidRPr="00E63C57">
        <w:rPr>
          <w:lang w:val="en-GB"/>
        </w:rPr>
        <w:t xml:space="preserve"> and documentation setup are </w:t>
      </w:r>
      <w:r w:rsidR="00D33811" w:rsidRPr="00E63C57">
        <w:rPr>
          <w:lang w:val="en-GB"/>
        </w:rPr>
        <w:t>modified</w:t>
      </w:r>
      <w:r w:rsidR="00EA7635" w:rsidRPr="00E63C57">
        <w:rPr>
          <w:lang w:val="en-GB"/>
        </w:rPr>
        <w:t xml:space="preserve"> accordingly.</w:t>
      </w:r>
      <w:r w:rsidR="00C54A75" w:rsidRPr="00E63C57">
        <w:rPr>
          <w:lang w:val="en-GB"/>
        </w:rPr>
        <w:t xml:space="preserve"> </w:t>
      </w:r>
      <w:r w:rsidR="00EA7635" w:rsidRPr="00E63C57">
        <w:rPr>
          <w:lang w:val="en-GB"/>
        </w:rPr>
        <w:t xml:space="preserve">However, </w:t>
      </w:r>
      <w:r w:rsidR="00186377" w:rsidRPr="00E63C57">
        <w:rPr>
          <w:lang w:val="en-GB"/>
        </w:rPr>
        <w:t>if</w:t>
      </w:r>
      <w:r w:rsidR="0012067C" w:rsidRPr="00E63C57">
        <w:rPr>
          <w:lang w:val="en-GB"/>
        </w:rPr>
        <w:t xml:space="preserve"> other </w:t>
      </w:r>
      <w:r w:rsidR="00EA7635" w:rsidRPr="00E63C57">
        <w:rPr>
          <w:lang w:val="en-GB"/>
        </w:rPr>
        <w:t xml:space="preserve">MATLAB </w:t>
      </w:r>
      <w:r w:rsidR="0012067C" w:rsidRPr="00E63C57">
        <w:rPr>
          <w:lang w:val="en-GB"/>
        </w:rPr>
        <w:t xml:space="preserve">releases </w:t>
      </w:r>
      <w:r w:rsidR="00186377" w:rsidRPr="00E63C57">
        <w:rPr>
          <w:lang w:val="en-GB"/>
        </w:rPr>
        <w:t xml:space="preserve">are present and the user intends to run FSDA </w:t>
      </w:r>
      <w:r w:rsidR="00932463" w:rsidRPr="00E63C57">
        <w:rPr>
          <w:lang w:val="en-GB"/>
        </w:rPr>
        <w:t xml:space="preserve">also </w:t>
      </w:r>
      <w:r w:rsidR="00186377" w:rsidRPr="00E63C57">
        <w:rPr>
          <w:lang w:val="en-GB"/>
        </w:rPr>
        <w:t xml:space="preserve">on them, the two steps </w:t>
      </w:r>
      <w:r w:rsidR="00FB5B8F" w:rsidRPr="00E63C57">
        <w:rPr>
          <w:lang w:val="en-GB"/>
        </w:rPr>
        <w:t xml:space="preserve">should </w:t>
      </w:r>
      <w:r w:rsidR="00C54A75" w:rsidRPr="00E63C57">
        <w:rPr>
          <w:lang w:val="en-GB"/>
        </w:rPr>
        <w:t>be</w:t>
      </w:r>
      <w:r w:rsidR="0012067C" w:rsidRPr="00E63C57">
        <w:rPr>
          <w:lang w:val="en-GB"/>
        </w:rPr>
        <w:t xml:space="preserve"> </w:t>
      </w:r>
      <w:r w:rsidR="00EA7635" w:rsidRPr="00E63C57">
        <w:rPr>
          <w:lang w:val="en-GB"/>
        </w:rPr>
        <w:t>completed</w:t>
      </w:r>
      <w:r w:rsidR="00C54A75" w:rsidRPr="00E63C57">
        <w:rPr>
          <w:lang w:val="en-GB"/>
        </w:rPr>
        <w:t xml:space="preserve"> manually</w:t>
      </w:r>
      <w:r w:rsidR="00EA7635" w:rsidRPr="00E63C57">
        <w:rPr>
          <w:lang w:val="en-GB"/>
        </w:rPr>
        <w:t xml:space="preserve"> </w:t>
      </w:r>
      <w:r w:rsidR="00451188" w:rsidRPr="00E63C57">
        <w:rPr>
          <w:lang w:val="en-GB"/>
        </w:rPr>
        <w:t xml:space="preserve">by </w:t>
      </w:r>
      <w:r w:rsidR="00EA7635" w:rsidRPr="00E63C57">
        <w:rPr>
          <w:lang w:val="en-GB"/>
        </w:rPr>
        <w:t xml:space="preserve">using the </w:t>
      </w:r>
      <w:r w:rsidR="00932463" w:rsidRPr="00E63C57">
        <w:rPr>
          <w:lang w:val="en-GB"/>
        </w:rPr>
        <w:t xml:space="preserve">already mentioned </w:t>
      </w:r>
      <w:r w:rsidR="00932463" w:rsidRPr="00E63C57">
        <w:rPr>
          <w:rFonts w:ascii="Courier New" w:hAnsi="Courier New" w:cs="Courier New"/>
          <w:lang w:val="en-GB"/>
        </w:rPr>
        <w:t>addFSDA2path.m</w:t>
      </w:r>
      <w:r w:rsidR="00932463" w:rsidRPr="00E63C57">
        <w:rPr>
          <w:lang w:val="en-GB"/>
        </w:rPr>
        <w:t xml:space="preserve"> </w:t>
      </w:r>
      <w:r w:rsidR="00695E9D">
        <w:rPr>
          <w:lang w:val="en-GB"/>
        </w:rPr>
        <w:t xml:space="preserve"> </w:t>
      </w:r>
      <w:r w:rsidR="00932463" w:rsidRPr="00E63C57">
        <w:rPr>
          <w:lang w:val="en-GB"/>
        </w:rPr>
        <w:t>(see</w:t>
      </w:r>
      <w:r w:rsidR="00EA7635" w:rsidRPr="00E63C57">
        <w:rPr>
          <w:lang w:val="en-GB"/>
        </w:rPr>
        <w:t xml:space="preserve"> 2b</w:t>
      </w:r>
      <w:r w:rsidR="00932463" w:rsidRPr="00E63C57">
        <w:rPr>
          <w:lang w:val="en-GB"/>
        </w:rPr>
        <w:t>)</w:t>
      </w:r>
      <w:r w:rsidR="00D0337F" w:rsidRPr="00E63C57">
        <w:rPr>
          <w:lang w:val="en-GB"/>
        </w:rPr>
        <w:t xml:space="preserve"> as follows</w:t>
      </w:r>
      <w:r w:rsidR="00E8402C" w:rsidRPr="00E63C57">
        <w:rPr>
          <w:lang w:val="en-GB"/>
        </w:rPr>
        <w:t xml:space="preserve"> (now assuming a</w:t>
      </w:r>
      <w:r w:rsidR="00E573B0" w:rsidRPr="00E63C57">
        <w:rPr>
          <w:lang w:val="en-GB"/>
        </w:rPr>
        <w:t xml:space="preserve"> MS Windows platform</w:t>
      </w:r>
      <w:r w:rsidR="00E8402C" w:rsidRPr="00E63C57">
        <w:rPr>
          <w:lang w:val="en-GB"/>
        </w:rPr>
        <w:t xml:space="preserve"> installation </w:t>
      </w:r>
      <w:r w:rsidR="002249B6" w:rsidRPr="00E63C57">
        <w:rPr>
          <w:lang w:val="en-GB"/>
        </w:rPr>
        <w:t xml:space="preserve">under </w:t>
      </w:r>
      <w:r w:rsidR="002249B6" w:rsidRPr="00E63C57">
        <w:rPr>
          <w:rFonts w:ascii="Courier New" w:hAnsi="Courier New" w:cs="Courier New"/>
          <w:lang w:val="en-GB"/>
        </w:rPr>
        <w:t>D</w:t>
      </w:r>
      <w:r w:rsidR="00E8402C" w:rsidRPr="00E63C57">
        <w:rPr>
          <w:rFonts w:ascii="Courier New" w:hAnsi="Courier New" w:cs="Courier New"/>
          <w:lang w:val="en-GB"/>
        </w:rPr>
        <w:t>:\programs\FSDA</w:t>
      </w:r>
      <w:r w:rsidR="00E8402C" w:rsidRPr="00E63C57">
        <w:rPr>
          <w:lang w:val="en-GB"/>
        </w:rPr>
        <w:t>)</w:t>
      </w:r>
      <w:r w:rsidR="00D0337F" w:rsidRPr="00E63C57">
        <w:rPr>
          <w:lang w:val="en-GB"/>
        </w:rPr>
        <w:t>:</w:t>
      </w:r>
    </w:p>
    <w:p w14:paraId="689B58E2" w14:textId="096A3C7D" w:rsidR="00D0337F" w:rsidRPr="00E63C57" w:rsidRDefault="00695E9D" w:rsidP="00D0337F">
      <w:pPr>
        <w:pStyle w:val="ListParagraph"/>
        <w:spacing w:after="120"/>
        <w:contextualSpacing w:val="0"/>
        <w:jc w:val="both"/>
        <w:rPr>
          <w:lang w:val="en-GB"/>
        </w:rPr>
      </w:pPr>
      <w:r>
        <w:rPr>
          <w:noProof/>
          <w:lang w:val="en-US" w:eastAsia="en-US"/>
        </w:rPr>
        <w:drawing>
          <wp:inline distT="0" distB="0" distL="0" distR="0" wp14:anchorId="4B9F3B8F" wp14:editId="36BCC6F9">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90500"/>
                    </a:xfrm>
                    <a:prstGeom prst="rect">
                      <a:avLst/>
                    </a:prstGeom>
                  </pic:spPr>
                </pic:pic>
              </a:graphicData>
            </a:graphic>
          </wp:inline>
        </w:drawing>
      </w:r>
    </w:p>
    <w:p w14:paraId="2AADBB42" w14:textId="77777777" w:rsidR="002B26D3" w:rsidRPr="00E63C57" w:rsidRDefault="00D66E52" w:rsidP="002B26D3">
      <w:pPr>
        <w:pStyle w:val="ListParagraph"/>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lang w:val="en-US" w:eastAsia="en-US"/>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lang w:val="en-US" w:eastAsia="en-US"/>
        </w:rPr>
        <w:drawing>
          <wp:inline distT="0" distB="0" distL="0" distR="0" wp14:anchorId="2648ECEC" wp14:editId="78363CFA">
            <wp:extent cx="5197646" cy="2614718"/>
            <wp:effectExtent l="0" t="0" r="9525"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98097" cy="2614945"/>
                    </a:xfrm>
                    <a:prstGeom prst="rect">
                      <a:avLst/>
                    </a:prstGeom>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97333C">
      <w:pPr>
        <w:spacing w:after="120"/>
        <w:jc w:val="both"/>
        <w:rPr>
          <w:lang w:val="en-GB"/>
        </w:rPr>
      </w:pPr>
      <w:r w:rsidRPr="00E63C57">
        <w:rPr>
          <w:noProof/>
          <w:lang w:val="en-US" w:eastAsia="en-US"/>
        </w:rPr>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ListParagraph"/>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lang w:val="en-US" w:eastAsia="en-US"/>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77777777" w:rsidR="00577328" w:rsidRPr="00E63C57" w:rsidRDefault="001953F4" w:rsidP="00577328">
      <w:pPr>
        <w:pStyle w:val="ListParagraph"/>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Of course, your personal copies of FSDA folders </w:t>
      </w:r>
      <w:r w:rsidR="00D33811" w:rsidRPr="00E63C57">
        <w:rPr>
          <w:lang w:val="en-GB"/>
        </w:rPr>
        <w:t xml:space="preserve">not included in </w:t>
      </w:r>
      <w:r w:rsidR="00D33811" w:rsidRPr="00E63C57">
        <w:rPr>
          <w:rFonts w:ascii="Courier New" w:hAnsi="Courier New" w:cs="Courier New"/>
          <w:lang w:val="en-GB"/>
        </w:rPr>
        <w:t>D:\program</w:t>
      </w:r>
      <w:r w:rsidR="004C282F" w:rsidRPr="00E63C57">
        <w:rPr>
          <w:rFonts w:ascii="Courier New" w:hAnsi="Courier New" w:cs="Courier New"/>
          <w:lang w:val="en-GB"/>
        </w:rPr>
        <w:t>s</w:t>
      </w:r>
      <w:r w:rsidR="00D33811" w:rsidRPr="00E63C57">
        <w:rPr>
          <w:rFonts w:ascii="Courier New" w:hAnsi="Courier New" w:cs="Courier New"/>
          <w:lang w:val="en-GB"/>
        </w:rPr>
        <w:t>\FSDA</w:t>
      </w:r>
      <w:r w:rsidR="00D33811" w:rsidRPr="00E63C57">
        <w:rPr>
          <w:lang w:val="en-GB"/>
        </w:rPr>
        <w:t xml:space="preserve"> </w:t>
      </w:r>
      <w:r w:rsidR="00577328" w:rsidRPr="00E63C57">
        <w:rPr>
          <w:lang w:val="en-GB"/>
        </w:rPr>
        <w:t xml:space="preserve">will not be affected.  </w:t>
      </w:r>
    </w:p>
    <w:p w14:paraId="2CEE1D23" w14:textId="26B73A05" w:rsidR="00514303" w:rsidRPr="00E63C57" w:rsidRDefault="00B9525E" w:rsidP="00514303">
      <w:pPr>
        <w:pStyle w:val="ListParagraph"/>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1619FD35" w:rsidR="00EB6710" w:rsidRPr="00283D68" w:rsidRDefault="00224F0A" w:rsidP="00283D68">
      <w:pPr>
        <w:pStyle w:val="ListParagraph"/>
        <w:numPr>
          <w:ilvl w:val="1"/>
          <w:numId w:val="2"/>
        </w:numPr>
        <w:spacing w:after="240"/>
        <w:contextualSpacing w:val="0"/>
        <w:jc w:val="both"/>
        <w:rPr>
          <w:b/>
          <w:lang w:val="en-GB"/>
        </w:rPr>
      </w:pPr>
      <w:r w:rsidRPr="00E63C57">
        <w:rPr>
          <w:b/>
          <w:lang w:val="en-GB"/>
        </w:rPr>
        <w:t>The MATLAB “Help” pages should include FSDA</w:t>
      </w:r>
      <w:r w:rsidRPr="00E63C57">
        <w:rPr>
          <w:lang w:val="en-GB"/>
        </w:rPr>
        <w:t xml:space="preserve">, as shown </w:t>
      </w:r>
      <w:r w:rsidR="00F414D3" w:rsidRPr="00E63C57">
        <w:rPr>
          <w:lang w:val="en-GB"/>
        </w:rPr>
        <w:t>here</w:t>
      </w:r>
      <w:r w:rsidR="00283D68">
        <w:rPr>
          <w:lang w:val="en-GB"/>
        </w:rPr>
        <w:t>:</w:t>
      </w:r>
    </w:p>
    <w:p w14:paraId="58BD1E44" w14:textId="67815D1C" w:rsidR="00EB6710" w:rsidRPr="00E63C57" w:rsidRDefault="00320183" w:rsidP="009F7DBA">
      <w:pPr>
        <w:pStyle w:val="ListParagraph"/>
        <w:spacing w:after="120"/>
        <w:ind w:left="360"/>
        <w:contextualSpacing w:val="0"/>
        <w:jc w:val="center"/>
        <w:rPr>
          <w:lang w:val="en-GB"/>
        </w:rPr>
      </w:pPr>
      <w:r>
        <w:rPr>
          <w:noProof/>
          <w:lang w:val="en-US" w:eastAsia="en-US"/>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ListParagraph"/>
        <w:spacing w:after="120"/>
        <w:ind w:left="360"/>
        <w:contextualSpacing w:val="0"/>
        <w:jc w:val="both"/>
        <w:rPr>
          <w:lang w:val="en-GB"/>
        </w:rPr>
      </w:pPr>
    </w:p>
    <w:p w14:paraId="6F731AA2" w14:textId="6C8253A3" w:rsidR="006E6A17" w:rsidRPr="00283D68" w:rsidRDefault="00283D68" w:rsidP="002D5495">
      <w:pPr>
        <w:pStyle w:val="ListParagraph"/>
        <w:spacing w:after="120"/>
        <w:ind w:left="709"/>
        <w:contextualSpacing w:val="0"/>
        <w:jc w:val="both"/>
        <w:rPr>
          <w:lang w:val="en-GB"/>
        </w:rPr>
      </w:pPr>
      <w:r w:rsidRPr="00283D68">
        <w:rPr>
          <w:lang w:val="en-GB"/>
        </w:rPr>
        <w:t>For MATLAB installations earlier than 201</w:t>
      </w:r>
      <w:r>
        <w:rPr>
          <w:lang w:val="en-GB"/>
        </w:rPr>
        <w:t>3</w:t>
      </w:r>
      <w:r w:rsidRPr="00283D68">
        <w:rPr>
          <w:lang w:val="en-GB"/>
        </w:rPr>
        <w:t>b</w:t>
      </w:r>
      <w:r>
        <w:rPr>
          <w:lang w:val="en-GB"/>
        </w:rPr>
        <w:t xml:space="preserve"> some functionalities do not work. We will try to solve these </w:t>
      </w:r>
      <w:r w:rsidR="002D5495">
        <w:rPr>
          <w:lang w:val="en-GB"/>
        </w:rPr>
        <w:t>limitations</w:t>
      </w:r>
      <w:r>
        <w:rPr>
          <w:lang w:val="en-GB"/>
        </w:rPr>
        <w:t>.</w:t>
      </w:r>
    </w:p>
    <w:p w14:paraId="2DD1B29D" w14:textId="77777777" w:rsidR="003A2865" w:rsidRPr="00E63C57" w:rsidRDefault="003A2865" w:rsidP="00427F93">
      <w:pPr>
        <w:pStyle w:val="ListParagraph"/>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lang w:val="en-US" w:eastAsia="en-US"/>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427F93">
      <w:pPr>
        <w:pStyle w:val="ListParagraph"/>
        <w:numPr>
          <w:ilvl w:val="1"/>
          <w:numId w:val="2"/>
        </w:numPr>
        <w:spacing w:after="240"/>
        <w:contextualSpacing w:val="0"/>
        <w:jc w:val="both"/>
        <w:rPr>
          <w:b/>
          <w:lang w:val="en-GB"/>
        </w:rPr>
      </w:pPr>
      <w:r w:rsidRPr="00E63C57">
        <w:rPr>
          <w:b/>
          <w:lang w:val="en-GB"/>
        </w:rPr>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lang w:val="en-US" w:eastAsia="en-US"/>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2C04FBAC" w14:textId="75A9F40A" w:rsidR="00102FDF" w:rsidRPr="009D110A" w:rsidRDefault="0026263A" w:rsidP="00F82D4A">
      <w:pPr>
        <w:pStyle w:val="ListParagraph"/>
        <w:numPr>
          <w:ilvl w:val="1"/>
          <w:numId w:val="2"/>
        </w:numPr>
        <w:spacing w:after="240"/>
        <w:ind w:left="567" w:firstLine="153"/>
        <w:contextualSpacing w:val="0"/>
        <w:jc w:val="both"/>
        <w:rPr>
          <w:b/>
          <w:lang w:val="en-GB"/>
        </w:rPr>
      </w:pPr>
      <w:r w:rsidRPr="009D110A">
        <w:rPr>
          <w:b/>
          <w:lang w:val="en-GB"/>
        </w:rPr>
        <w:t xml:space="preserve">For MATLAB R2012b+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 xml:space="preserve">(see </w:t>
      </w:r>
      <w:r w:rsidR="00F82D4A" w:rsidRPr="009D110A">
        <w:rPr>
          <w:lang w:val="en-GB"/>
        </w:rPr>
        <w:t>top</w:t>
      </w:r>
      <w:r w:rsidR="00102FDF" w:rsidRPr="009D110A">
        <w:rPr>
          <w:lang w:val="en-GB"/>
        </w:rPr>
        <w:t xml:space="preserve"> panel of screenshot below)</w:t>
      </w:r>
      <w:r w:rsidRPr="009D110A">
        <w:rPr>
          <w:b/>
          <w:lang w:val="en-GB"/>
        </w:rPr>
        <w:t xml:space="preserve">. </w:t>
      </w:r>
      <w:r w:rsidR="005A15AE" w:rsidRPr="009D110A">
        <w:rPr>
          <w:b/>
          <w:lang w:val="en-GB"/>
        </w:rPr>
        <w:t>For</w:t>
      </w:r>
      <w:r w:rsidRPr="009D110A">
        <w:rPr>
          <w:b/>
          <w:lang w:val="en-GB"/>
        </w:rPr>
        <w:t xml:space="preserve"> MATLAB </w:t>
      </w:r>
      <w:r w:rsidR="005A15AE" w:rsidRPr="009D110A">
        <w:rPr>
          <w:b/>
          <w:lang w:val="en-GB"/>
        </w:rPr>
        <w:t xml:space="preserve">installations </w:t>
      </w:r>
      <w:r w:rsidRPr="009D110A">
        <w:rPr>
          <w:b/>
          <w:lang w:val="en-GB"/>
        </w:rPr>
        <w:t>earlier than 2012b</w:t>
      </w:r>
      <w:r w:rsidR="005A15AE" w:rsidRPr="009D110A">
        <w:rPr>
          <w:b/>
          <w:lang w:val="en-GB"/>
        </w:rPr>
        <w:t>,</w:t>
      </w:r>
      <w:r w:rsidRPr="009D110A">
        <w:rPr>
          <w:b/>
          <w:lang w:val="en-GB"/>
        </w:rPr>
        <w:t xml:space="preserve"> the documentation </w:t>
      </w:r>
      <w:r w:rsidR="005A15AE" w:rsidRPr="009D110A">
        <w:rPr>
          <w:b/>
          <w:lang w:val="en-GB"/>
        </w:rPr>
        <w:t xml:space="preserve">is located </w:t>
      </w:r>
      <w:r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1DFB4620" w14:textId="77777777" w:rsidR="00F82D4A" w:rsidRDefault="00F82D4A" w:rsidP="00F82D4A">
      <w:pPr>
        <w:pStyle w:val="ListParagraph"/>
        <w:spacing w:after="240"/>
        <w:ind w:left="567"/>
        <w:contextualSpacing w:val="0"/>
        <w:jc w:val="both"/>
        <w:rPr>
          <w:b/>
          <w:lang w:val="en-GB"/>
        </w:rPr>
      </w:pPr>
      <w:r>
        <w:rPr>
          <w:noProof/>
          <w:lang w:val="en-US" w:eastAsia="en-US"/>
        </w:rPr>
        <w:drawing>
          <wp:inline distT="0" distB="0" distL="0" distR="0" wp14:anchorId="43C38C56" wp14:editId="3FEBA885">
            <wp:extent cx="5782309"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7177" cy="1779269"/>
                    </a:xfrm>
                    <a:prstGeom prst="rect">
                      <a:avLst/>
                    </a:prstGeom>
                  </pic:spPr>
                </pic:pic>
              </a:graphicData>
            </a:graphic>
          </wp:inline>
        </w:drawing>
      </w:r>
    </w:p>
    <w:p w14:paraId="5637CC40" w14:textId="264E98E6" w:rsidR="00102FDF" w:rsidRPr="00E63C57" w:rsidRDefault="00F82D4A" w:rsidP="00F82D4A">
      <w:pPr>
        <w:pStyle w:val="ListParagraph"/>
        <w:spacing w:after="240"/>
        <w:ind w:left="567"/>
        <w:contextualSpacing w:val="0"/>
        <w:jc w:val="both"/>
        <w:rPr>
          <w:b/>
          <w:lang w:val="en-GB"/>
        </w:rPr>
      </w:pPr>
      <w:r>
        <w:rPr>
          <w:noProof/>
          <w:lang w:val="en-US" w:eastAsia="en-US"/>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8"/>
                    <a:stretch>
                      <a:fillRect/>
                    </a:stretch>
                  </pic:blipFill>
                  <pic:spPr>
                    <a:xfrm>
                      <a:off x="0" y="0"/>
                      <a:ext cx="2058670" cy="1976120"/>
                    </a:xfrm>
                    <a:prstGeom prst="rect">
                      <a:avLst/>
                    </a:prstGeom>
                  </pic:spPr>
                </pic:pic>
              </a:graphicData>
            </a:graphic>
          </wp:inline>
        </w:drawing>
      </w:r>
      <w:r w:rsidR="00102FDF" w:rsidRPr="00E63C57">
        <w:rPr>
          <w:b/>
          <w:lang w:val="en-GB"/>
        </w:rPr>
        <w:tab/>
      </w:r>
      <w:r w:rsidR="00102FDF" w:rsidRPr="00E63C57">
        <w:rPr>
          <w:b/>
          <w:lang w:val="en-GB"/>
        </w:rPr>
        <w:tab/>
      </w:r>
    </w:p>
    <w:p w14:paraId="35A39A21" w14:textId="77777777" w:rsidR="00427F93" w:rsidRPr="00E63C57" w:rsidRDefault="00427F93" w:rsidP="00427F93">
      <w:pPr>
        <w:jc w:val="center"/>
        <w:rPr>
          <w:lang w:val="en-GB"/>
        </w:rPr>
      </w:pPr>
    </w:p>
    <w:p w14:paraId="605CA686" w14:textId="1A1D8372" w:rsidR="00F414D3" w:rsidRDefault="00F414D3" w:rsidP="00E8506B">
      <w:pPr>
        <w:pStyle w:val="ListParagraph"/>
        <w:numPr>
          <w:ilvl w:val="1"/>
          <w:numId w:val="2"/>
        </w:numPr>
        <w:spacing w:after="240"/>
        <w:contextualSpacing w:val="0"/>
        <w:jc w:val="both"/>
        <w:rPr>
          <w:b/>
          <w:lang w:val="en-GB"/>
        </w:rPr>
      </w:pPr>
      <w:r w:rsidRPr="00E63C57">
        <w:rPr>
          <w:b/>
          <w:lang w:val="en-GB"/>
        </w:rPr>
        <w:t xml:space="preserve">If you search for a FSDA function in the MATLAB Help Browser, you should get </w:t>
      </w:r>
      <w:r w:rsidR="00221057">
        <w:rPr>
          <w:b/>
          <w:lang w:val="en-GB"/>
        </w:rPr>
        <w:t xml:space="preserve">these </w:t>
      </w:r>
      <w:r w:rsidRPr="00E63C57">
        <w:rPr>
          <w:b/>
          <w:lang w:val="en-GB"/>
        </w:rPr>
        <w:t>results</w:t>
      </w:r>
      <w:r w:rsidR="00221057">
        <w:rPr>
          <w:b/>
          <w:lang w:val="en-GB"/>
        </w:rPr>
        <w:t>:</w:t>
      </w:r>
    </w:p>
    <w:p w14:paraId="794877B7" w14:textId="09D3FABF" w:rsidR="00221057" w:rsidRPr="00FD0D89" w:rsidRDefault="00221057" w:rsidP="00221057">
      <w:pPr>
        <w:pStyle w:val="ListParagraph"/>
        <w:numPr>
          <w:ilvl w:val="2"/>
          <w:numId w:val="2"/>
        </w:numPr>
        <w:spacing w:after="240"/>
        <w:contextualSpacing w:val="0"/>
        <w:jc w:val="both"/>
        <w:rPr>
          <w:lang w:val="en-GB"/>
        </w:rPr>
      </w:pPr>
      <w:r w:rsidRPr="00FD0D89">
        <w:rPr>
          <w:lang w:val="en-GB"/>
        </w:rPr>
        <w:t>Matlab 2015a+</w:t>
      </w:r>
      <w:r w:rsidR="00F8654C" w:rsidRPr="00FD0D89">
        <w:rPr>
          <w:lang w:val="en-GB"/>
        </w:rPr>
        <w:t>.</w:t>
      </w:r>
      <w:r w:rsidRPr="00FD0D89">
        <w:rPr>
          <w:lang w:val="en-GB"/>
        </w:rPr>
        <w:t xml:space="preserve"> </w:t>
      </w:r>
      <w:r w:rsidR="00F8654C" w:rsidRPr="00FD0D89">
        <w:rPr>
          <w:lang w:val="en-GB"/>
        </w:rPr>
        <w:t>B</w:t>
      </w:r>
      <w:r w:rsidRPr="00FD0D89">
        <w:rPr>
          <w:lang w:val="en-GB"/>
        </w:rPr>
        <w:t xml:space="preserve">y inserting the function name in the search menu of the </w:t>
      </w:r>
      <w:r w:rsidRPr="00FD0D89">
        <w:rPr>
          <w:lang w:val="en-GB"/>
        </w:rPr>
        <w:t>MATLAB Help Browser</w:t>
      </w:r>
      <w:r w:rsidRPr="00FD0D89">
        <w:rPr>
          <w:lang w:val="en-GB"/>
        </w:rPr>
        <w:t xml:space="preserve"> (top figure), </w:t>
      </w:r>
      <w:r w:rsidR="00F8654C" w:rsidRPr="00FD0D89">
        <w:rPr>
          <w:lang w:val="en-GB"/>
        </w:rPr>
        <w:t>one new tab show up</w:t>
      </w:r>
      <w:r w:rsidRPr="00FD0D89">
        <w:rPr>
          <w:lang w:val="en-GB"/>
        </w:rPr>
        <w:t xml:space="preserve">: </w:t>
      </w:r>
      <w:r w:rsidR="00F8654C" w:rsidRPr="00FD0D89">
        <w:rPr>
          <w:lang w:val="en-GB"/>
        </w:rPr>
        <w:t xml:space="preserve">the new tab </w:t>
      </w:r>
      <w:r w:rsidR="00AA154E" w:rsidRPr="00FD0D89">
        <w:rPr>
          <w:lang w:val="en-GB"/>
        </w:rPr>
        <w:t>shows</w:t>
      </w:r>
      <w:r w:rsidRPr="00FD0D89">
        <w:rPr>
          <w:lang w:val="en-GB"/>
        </w:rPr>
        <w:t xml:space="preserve"> the extensive description of the function (bottom left figure), </w:t>
      </w:r>
      <w:r w:rsidR="00AA154E" w:rsidRPr="00FD0D89">
        <w:rPr>
          <w:lang w:val="en-GB"/>
        </w:rPr>
        <w:t xml:space="preserve">the existing tab is updated with </w:t>
      </w:r>
      <w:r w:rsidRPr="00FD0D89">
        <w:rPr>
          <w:lang w:val="en-GB"/>
        </w:rPr>
        <w:t xml:space="preserve">a </w:t>
      </w:r>
      <w:r w:rsidR="00AA154E" w:rsidRPr="00FD0D89">
        <w:rPr>
          <w:lang w:val="en-GB"/>
        </w:rPr>
        <w:t>synthetic description of the function</w:t>
      </w:r>
      <w:r w:rsidR="00F8654C" w:rsidRPr="00FD0D89">
        <w:rPr>
          <w:lang w:val="en-GB"/>
        </w:rPr>
        <w:t xml:space="preserve"> (bottom right panel).</w:t>
      </w:r>
    </w:p>
    <w:p w14:paraId="259E2689" w14:textId="3F39171B" w:rsidR="00221057" w:rsidRPr="00E63C57" w:rsidRDefault="00221057" w:rsidP="00221057">
      <w:pPr>
        <w:pStyle w:val="ListParagraph"/>
        <w:spacing w:after="240"/>
        <w:ind w:left="1980"/>
        <w:contextualSpacing w:val="0"/>
        <w:jc w:val="both"/>
        <w:rPr>
          <w:b/>
          <w:lang w:val="en-GB"/>
        </w:rPr>
      </w:pPr>
      <w:r>
        <w:rPr>
          <w:b/>
          <w:noProof/>
          <w:lang w:val="en-US" w:eastAsia="en-US"/>
        </w:rPr>
        <w:drawing>
          <wp:inline distT="0" distB="0" distL="0" distR="0" wp14:anchorId="0C384FA3" wp14:editId="095C8F00">
            <wp:extent cx="7346494" cy="260032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ppione0.PNG"/>
                    <pic:cNvPicPr/>
                  </pic:nvPicPr>
                  <pic:blipFill>
                    <a:blip r:embed="rId19">
                      <a:extLst>
                        <a:ext uri="{28A0092B-C50C-407E-A947-70E740481C1C}">
                          <a14:useLocalDpi xmlns:a14="http://schemas.microsoft.com/office/drawing/2010/main" val="0"/>
                        </a:ext>
                      </a:extLst>
                    </a:blip>
                    <a:stretch>
                      <a:fillRect/>
                    </a:stretch>
                  </pic:blipFill>
                  <pic:spPr>
                    <a:xfrm>
                      <a:off x="0" y="0"/>
                      <a:ext cx="7400487" cy="2619436"/>
                    </a:xfrm>
                    <a:prstGeom prst="rect">
                      <a:avLst/>
                    </a:prstGeom>
                  </pic:spPr>
                </pic:pic>
              </a:graphicData>
            </a:graphic>
          </wp:inline>
        </w:drawing>
      </w:r>
    </w:p>
    <w:p w14:paraId="5D6D47E8" w14:textId="5743AA78" w:rsidR="00F414D3" w:rsidRDefault="00221057" w:rsidP="00F414D3">
      <w:pPr>
        <w:spacing w:after="240"/>
        <w:ind w:left="720"/>
        <w:jc w:val="center"/>
        <w:rPr>
          <w:b/>
          <w:lang w:val="en-GB"/>
        </w:rPr>
      </w:pPr>
      <w:r>
        <w:rPr>
          <w:b/>
          <w:noProof/>
          <w:lang w:val="en-US" w:eastAsia="en-US"/>
        </w:rPr>
        <w:drawing>
          <wp:inline distT="0" distB="0" distL="0" distR="0" wp14:anchorId="59EF945C" wp14:editId="571B744C">
            <wp:extent cx="3804829" cy="16764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ppione.PNG"/>
                    <pic:cNvPicPr/>
                  </pic:nvPicPr>
                  <pic:blipFill>
                    <a:blip r:embed="rId20">
                      <a:extLst>
                        <a:ext uri="{28A0092B-C50C-407E-A947-70E740481C1C}">
                          <a14:useLocalDpi xmlns:a14="http://schemas.microsoft.com/office/drawing/2010/main" val="0"/>
                        </a:ext>
                      </a:extLst>
                    </a:blip>
                    <a:stretch>
                      <a:fillRect/>
                    </a:stretch>
                  </pic:blipFill>
                  <pic:spPr>
                    <a:xfrm>
                      <a:off x="0" y="0"/>
                      <a:ext cx="3810924" cy="1679085"/>
                    </a:xfrm>
                    <a:prstGeom prst="rect">
                      <a:avLst/>
                    </a:prstGeom>
                  </pic:spPr>
                </pic:pic>
              </a:graphicData>
            </a:graphic>
          </wp:inline>
        </w:drawing>
      </w:r>
      <w:r>
        <w:rPr>
          <w:b/>
          <w:noProof/>
          <w:lang w:val="en-US" w:eastAsia="en-US"/>
        </w:rPr>
        <w:drawing>
          <wp:inline distT="0" distB="0" distL="0" distR="0" wp14:anchorId="1C4ADA2B" wp14:editId="7EA05DE9">
            <wp:extent cx="4067175" cy="165298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ppione2.PNG"/>
                    <pic:cNvPicPr/>
                  </pic:nvPicPr>
                  <pic:blipFill>
                    <a:blip r:embed="rId21">
                      <a:extLst>
                        <a:ext uri="{28A0092B-C50C-407E-A947-70E740481C1C}">
                          <a14:useLocalDpi xmlns:a14="http://schemas.microsoft.com/office/drawing/2010/main" val="0"/>
                        </a:ext>
                      </a:extLst>
                    </a:blip>
                    <a:stretch>
                      <a:fillRect/>
                    </a:stretch>
                  </pic:blipFill>
                  <pic:spPr>
                    <a:xfrm>
                      <a:off x="0" y="0"/>
                      <a:ext cx="4139943" cy="1682560"/>
                    </a:xfrm>
                    <a:prstGeom prst="rect">
                      <a:avLst/>
                    </a:prstGeom>
                  </pic:spPr>
                </pic:pic>
              </a:graphicData>
            </a:graphic>
          </wp:inline>
        </w:drawing>
      </w:r>
    </w:p>
    <w:p w14:paraId="14D5937C" w14:textId="77777777" w:rsidR="00FD0D89" w:rsidRDefault="00FD0D89" w:rsidP="00F414D3">
      <w:pPr>
        <w:spacing w:after="240"/>
        <w:ind w:left="720"/>
        <w:jc w:val="center"/>
        <w:rPr>
          <w:b/>
          <w:lang w:val="en-GB"/>
        </w:rPr>
      </w:pPr>
      <w:bookmarkStart w:id="0" w:name="_GoBack"/>
      <w:bookmarkEnd w:id="0"/>
    </w:p>
    <w:p w14:paraId="4318F06C" w14:textId="3EFBBAAA" w:rsidR="00F8654C" w:rsidRPr="00FD0D89" w:rsidRDefault="00F8654C" w:rsidP="00AA154E">
      <w:pPr>
        <w:pStyle w:val="ListParagraph"/>
        <w:numPr>
          <w:ilvl w:val="2"/>
          <w:numId w:val="2"/>
        </w:numPr>
        <w:spacing w:after="240"/>
        <w:contextualSpacing w:val="0"/>
        <w:jc w:val="both"/>
        <w:rPr>
          <w:lang w:val="en-GB"/>
        </w:rPr>
      </w:pPr>
      <w:r w:rsidRPr="00FD0D89">
        <w:rPr>
          <w:lang w:val="en-GB"/>
        </w:rPr>
        <w:t xml:space="preserve">Matlab 2014b-: </w:t>
      </w:r>
      <w:r w:rsidRPr="00FD0D89">
        <w:rPr>
          <w:lang w:val="en-GB"/>
        </w:rPr>
        <w:t xml:space="preserve">by inserting the function name in the search menu of the MATLAB Help Browser (top figure), </w:t>
      </w:r>
      <w:r w:rsidR="00AA154E" w:rsidRPr="00FD0D89">
        <w:rPr>
          <w:lang w:val="en-GB"/>
        </w:rPr>
        <w:t xml:space="preserve">in the existing Matlab help page a synthetic description of the function appears </w:t>
      </w:r>
      <w:r w:rsidR="00AA154E" w:rsidRPr="00FD0D89">
        <w:rPr>
          <w:lang w:val="en-GB"/>
        </w:rPr>
        <w:t>(bottom left figure)</w:t>
      </w:r>
      <w:r w:rsidR="00AA154E" w:rsidRPr="00FD0D89">
        <w:rPr>
          <w:lang w:val="en-GB"/>
        </w:rPr>
        <w:t xml:space="preserve">, in a new Matlab help page </w:t>
      </w:r>
      <w:r w:rsidRPr="00FD0D89">
        <w:rPr>
          <w:lang w:val="en-GB"/>
        </w:rPr>
        <w:t>the</w:t>
      </w:r>
      <w:r w:rsidR="00AA154E" w:rsidRPr="00FD0D89">
        <w:rPr>
          <w:lang w:val="en-GB"/>
        </w:rPr>
        <w:t xml:space="preserve"> extensive description of the function</w:t>
      </w:r>
      <w:r w:rsidRPr="00FD0D89">
        <w:rPr>
          <w:lang w:val="en-GB"/>
        </w:rPr>
        <w:t xml:space="preserve"> </w:t>
      </w:r>
      <w:r w:rsidR="00AA154E" w:rsidRPr="00FD0D89">
        <w:rPr>
          <w:lang w:val="en-GB"/>
        </w:rPr>
        <w:t>is reported</w:t>
      </w:r>
      <w:r w:rsidRPr="00FD0D89">
        <w:rPr>
          <w:lang w:val="en-GB"/>
        </w:rPr>
        <w:t xml:space="preserve"> (bottom right panel).</w:t>
      </w:r>
    </w:p>
    <w:p w14:paraId="7FA1DEE4" w14:textId="761EA1A7" w:rsidR="00F8654C" w:rsidRPr="00F8654C" w:rsidRDefault="00F8654C" w:rsidP="00F8654C">
      <w:pPr>
        <w:pStyle w:val="ListParagraph"/>
        <w:spacing w:after="240"/>
        <w:ind w:left="1980"/>
        <w:rPr>
          <w:b/>
          <w:lang w:val="en-GB"/>
        </w:rPr>
      </w:pPr>
      <w:r>
        <w:rPr>
          <w:b/>
          <w:noProof/>
          <w:lang w:val="en-US" w:eastAsia="en-US"/>
        </w:rPr>
        <w:drawing>
          <wp:inline distT="0" distB="0" distL="0" distR="0" wp14:anchorId="33A74869" wp14:editId="1DEAA4D7">
            <wp:extent cx="3737196" cy="330573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ppione0_2014.PNG"/>
                    <pic:cNvPicPr/>
                  </pic:nvPicPr>
                  <pic:blipFill>
                    <a:blip r:embed="rId22">
                      <a:extLst>
                        <a:ext uri="{28A0092B-C50C-407E-A947-70E740481C1C}">
                          <a14:useLocalDpi xmlns:a14="http://schemas.microsoft.com/office/drawing/2010/main" val="0"/>
                        </a:ext>
                      </a:extLst>
                    </a:blip>
                    <a:stretch>
                      <a:fillRect/>
                    </a:stretch>
                  </pic:blipFill>
                  <pic:spPr>
                    <a:xfrm>
                      <a:off x="0" y="0"/>
                      <a:ext cx="3753988" cy="3320591"/>
                    </a:xfrm>
                    <a:prstGeom prst="rect">
                      <a:avLst/>
                    </a:prstGeom>
                  </pic:spPr>
                </pic:pic>
              </a:graphicData>
            </a:graphic>
          </wp:inline>
        </w:drawing>
      </w:r>
      <w:r>
        <w:rPr>
          <w:b/>
          <w:noProof/>
          <w:lang w:val="en-US" w:eastAsia="en-US"/>
        </w:rPr>
        <w:drawing>
          <wp:inline distT="0" distB="0" distL="0" distR="0" wp14:anchorId="102C6DB2" wp14:editId="1A0533FB">
            <wp:extent cx="8209712" cy="349363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ppione2014.PNG"/>
                    <pic:cNvPicPr/>
                  </pic:nvPicPr>
                  <pic:blipFill>
                    <a:blip r:embed="rId23">
                      <a:extLst>
                        <a:ext uri="{28A0092B-C50C-407E-A947-70E740481C1C}">
                          <a14:useLocalDpi xmlns:a14="http://schemas.microsoft.com/office/drawing/2010/main" val="0"/>
                        </a:ext>
                      </a:extLst>
                    </a:blip>
                    <a:stretch>
                      <a:fillRect/>
                    </a:stretch>
                  </pic:blipFill>
                  <pic:spPr>
                    <a:xfrm>
                      <a:off x="0" y="0"/>
                      <a:ext cx="8224225" cy="3499813"/>
                    </a:xfrm>
                    <a:prstGeom prst="rect">
                      <a:avLst/>
                    </a:prstGeom>
                  </pic:spPr>
                </pic:pic>
              </a:graphicData>
            </a:graphic>
          </wp:inline>
        </w:drawing>
      </w:r>
    </w:p>
    <w:p w14:paraId="4A1DDCE9" w14:textId="77777777" w:rsidR="00F8654C" w:rsidRPr="00E63C57" w:rsidRDefault="00F8654C" w:rsidP="00F414D3">
      <w:pPr>
        <w:spacing w:after="240"/>
        <w:ind w:left="720"/>
        <w:jc w:val="center"/>
        <w:rPr>
          <w:b/>
          <w:lang w:val="en-GB"/>
        </w:rPr>
      </w:pPr>
    </w:p>
    <w:p w14:paraId="105121AF" w14:textId="126C981B" w:rsidR="007F7DE2" w:rsidRPr="00E63C57" w:rsidRDefault="0065725E" w:rsidP="0065725E">
      <w:pPr>
        <w:pStyle w:val="ListParagraph"/>
        <w:numPr>
          <w:ilvl w:val="1"/>
          <w:numId w:val="2"/>
        </w:numPr>
        <w:spacing w:after="240"/>
        <w:contextualSpacing w:val="0"/>
        <w:jc w:val="both"/>
        <w:rPr>
          <w:lang w:val="en-GB"/>
        </w:rPr>
      </w:pPr>
      <w:r>
        <w:rPr>
          <w:lang w:val="en-GB"/>
        </w:rPr>
        <w:t xml:space="preserve">Currently </w:t>
      </w:r>
      <w:r w:rsidR="007F7DE2" w:rsidRPr="00E63C57">
        <w:rPr>
          <w:lang w:val="en-GB"/>
        </w:rPr>
        <w:t>MATLAB function browser (SHIFT+F1)</w:t>
      </w:r>
      <w:r>
        <w:rPr>
          <w:lang w:val="en-GB"/>
        </w:rPr>
        <w:t xml:space="preserve"> is not supported.</w:t>
      </w:r>
      <w:r w:rsidRPr="00E63C57">
        <w:rPr>
          <w:noProof/>
          <w:lang w:val="en-US" w:eastAsia="en-US"/>
        </w:rPr>
        <w:t xml:space="preserve"> </w:t>
      </w:r>
    </w:p>
    <w:p w14:paraId="6DBC8B21" w14:textId="77777777" w:rsidR="0065725E" w:rsidRDefault="0065725E" w:rsidP="001F1A4E">
      <w:pPr>
        <w:ind w:firstLine="709"/>
        <w:jc w:val="both"/>
        <w:rPr>
          <w:lang w:val="en-GB"/>
        </w:rPr>
      </w:pPr>
      <w:r>
        <w:rPr>
          <w:lang w:val="en-GB"/>
        </w:rPr>
        <w:t xml:space="preserve">In all </w:t>
      </w:r>
      <w:r w:rsidR="00ED2B11" w:rsidRPr="00E63C57">
        <w:rPr>
          <w:lang w:val="en-GB"/>
        </w:rPr>
        <w:t>MATLAB releases</w:t>
      </w:r>
      <w:r>
        <w:rPr>
          <w:lang w:val="en-GB"/>
        </w:rPr>
        <w:t>:</w:t>
      </w:r>
    </w:p>
    <w:p w14:paraId="1E8124E8" w14:textId="0579921F" w:rsidR="00C6154A" w:rsidRDefault="0065725E" w:rsidP="001F1A4E">
      <w:pPr>
        <w:pStyle w:val="ListParagraph"/>
        <w:numPr>
          <w:ilvl w:val="0"/>
          <w:numId w:val="7"/>
        </w:numPr>
        <w:ind w:hanging="11"/>
        <w:jc w:val="both"/>
        <w:rPr>
          <w:lang w:val="en-GB"/>
        </w:rPr>
      </w:pPr>
      <w:r w:rsidRPr="0065725E">
        <w:rPr>
          <w:lang w:val="en-GB"/>
        </w:rPr>
        <w:t xml:space="preserve">By typing </w:t>
      </w:r>
      <w:r>
        <w:rPr>
          <w:lang w:val="en-GB"/>
        </w:rPr>
        <w:t>i</w:t>
      </w:r>
      <w:r w:rsidRPr="0065725E">
        <w:rPr>
          <w:lang w:val="en-GB"/>
        </w:rPr>
        <w:t>n the command window</w:t>
      </w:r>
      <w:r>
        <w:rPr>
          <w:lang w:val="en-GB"/>
        </w:rPr>
        <w:t xml:space="preserve"> ‘h</w:t>
      </w:r>
      <w:r w:rsidRPr="0065725E">
        <w:rPr>
          <w:lang w:val="en-GB"/>
        </w:rPr>
        <w:t>elp</w:t>
      </w:r>
      <w:r>
        <w:rPr>
          <w:lang w:val="en-GB"/>
        </w:rPr>
        <w:t>’</w:t>
      </w:r>
      <w:r w:rsidRPr="0065725E">
        <w:rPr>
          <w:lang w:val="en-GB"/>
        </w:rPr>
        <w:t xml:space="preserve"> followed by function name</w:t>
      </w:r>
      <w:r w:rsidR="00C6154A">
        <w:rPr>
          <w:lang w:val="en-GB"/>
        </w:rPr>
        <w:t xml:space="preserve"> or followed by the function name in parenthesis and quotes</w:t>
      </w:r>
      <w:r>
        <w:rPr>
          <w:lang w:val="en-GB"/>
        </w:rPr>
        <w:t xml:space="preserve">, in the command window the function help </w:t>
      </w:r>
      <w:r w:rsidR="00C6154A">
        <w:rPr>
          <w:lang w:val="en-GB"/>
        </w:rPr>
        <w:t xml:space="preserve">and a link to the function help page </w:t>
      </w:r>
      <w:r>
        <w:rPr>
          <w:lang w:val="en-GB"/>
        </w:rPr>
        <w:t>appear</w:t>
      </w:r>
      <w:r w:rsidR="00C6154A">
        <w:rPr>
          <w:lang w:val="en-GB"/>
        </w:rPr>
        <w:t>.</w:t>
      </w:r>
    </w:p>
    <w:p w14:paraId="0F0C9F32" w14:textId="7493A471" w:rsidR="00C6154A" w:rsidRDefault="00C6154A" w:rsidP="00C6154A">
      <w:pPr>
        <w:pStyle w:val="ListParagraph"/>
        <w:jc w:val="both"/>
        <w:rPr>
          <w:lang w:val="en-GB"/>
        </w:rPr>
      </w:pPr>
      <w:r>
        <w:rPr>
          <w:noProof/>
          <w:lang w:val="en-US" w:eastAsia="en-US"/>
        </w:rPr>
        <w:drawing>
          <wp:inline distT="0" distB="0" distL="0" distR="0" wp14:anchorId="5F188BB8" wp14:editId="4BB4F7AC">
            <wp:extent cx="6086475" cy="3257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6475" cy="3257550"/>
                    </a:xfrm>
                    <a:prstGeom prst="rect">
                      <a:avLst/>
                    </a:prstGeom>
                  </pic:spPr>
                </pic:pic>
              </a:graphicData>
            </a:graphic>
          </wp:inline>
        </w:drawing>
      </w:r>
    </w:p>
    <w:p w14:paraId="324152A7" w14:textId="77777777" w:rsidR="00C6154A" w:rsidRDefault="00C6154A" w:rsidP="00C6154A">
      <w:pPr>
        <w:pStyle w:val="ListParagraph"/>
        <w:jc w:val="both"/>
        <w:rPr>
          <w:lang w:val="en-GB"/>
        </w:rPr>
      </w:pPr>
    </w:p>
    <w:p w14:paraId="147C1A5F" w14:textId="6BBDC4C7" w:rsidR="00ED2B11" w:rsidRPr="00C6154A" w:rsidRDefault="00C6154A" w:rsidP="001F1A4E">
      <w:pPr>
        <w:pStyle w:val="ListParagraph"/>
        <w:numPr>
          <w:ilvl w:val="0"/>
          <w:numId w:val="7"/>
        </w:numPr>
        <w:ind w:hanging="11"/>
        <w:jc w:val="both"/>
        <w:rPr>
          <w:lang w:val="en-GB"/>
        </w:rPr>
      </w:pPr>
      <w:r w:rsidRPr="0065725E">
        <w:rPr>
          <w:lang w:val="en-GB"/>
        </w:rPr>
        <w:t>By typing</w:t>
      </w:r>
      <w:r>
        <w:rPr>
          <w:lang w:val="en-GB"/>
        </w:rPr>
        <w:t xml:space="preserve"> “docsearchFS” followed by the function name or followed by the function name in parenthesis and in quotes, the</w:t>
      </w:r>
      <w:r w:rsidR="00ED2B11" w:rsidRPr="0065725E">
        <w:rPr>
          <w:lang w:val="en-GB"/>
        </w:rPr>
        <w:t xml:space="preserve"> </w:t>
      </w:r>
      <w:r>
        <w:rPr>
          <w:lang w:val="en-GB"/>
        </w:rPr>
        <w:t>function help page automatically opens.</w:t>
      </w:r>
      <w:r w:rsidRPr="00E63C57">
        <w:rPr>
          <w:noProof/>
          <w:lang w:val="en-US" w:eastAsia="en-US"/>
        </w:rPr>
        <w:t xml:space="preserve"> </w:t>
      </w:r>
    </w:p>
    <w:p w14:paraId="6A32F855" w14:textId="48D78ADE" w:rsidR="00C6154A" w:rsidRPr="00E63C57" w:rsidRDefault="00C6154A" w:rsidP="00C6154A">
      <w:pPr>
        <w:pStyle w:val="ListParagraph"/>
        <w:jc w:val="both"/>
        <w:rPr>
          <w:lang w:val="en-GB"/>
        </w:rPr>
      </w:pPr>
      <w:r>
        <w:rPr>
          <w:noProof/>
          <w:lang w:val="en-US" w:eastAsia="en-US"/>
        </w:rPr>
        <w:drawing>
          <wp:inline distT="0" distB="0" distL="0" distR="0" wp14:anchorId="0FF75013" wp14:editId="1DC7B22F">
            <wp:extent cx="21431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1085850"/>
                    </a:xfrm>
                    <a:prstGeom prst="rect">
                      <a:avLst/>
                    </a:prstGeom>
                  </pic:spPr>
                </pic:pic>
              </a:graphicData>
            </a:graphic>
          </wp:inline>
        </w:drawing>
      </w:r>
    </w:p>
    <w:p w14:paraId="7E4E1FC4" w14:textId="1D7C598C" w:rsidR="00832A02" w:rsidRDefault="00832A02" w:rsidP="00ED2B11">
      <w:pPr>
        <w:jc w:val="both"/>
        <w:rPr>
          <w:lang w:val="en-GB"/>
        </w:rPr>
      </w:pPr>
    </w:p>
    <w:p w14:paraId="22A51D87" w14:textId="77777777" w:rsidR="00832A02" w:rsidRDefault="00832A02" w:rsidP="00ED2B11">
      <w:pPr>
        <w:jc w:val="both"/>
        <w:rPr>
          <w:lang w:val="en-GB"/>
        </w:rPr>
      </w:pPr>
    </w:p>
    <w:p w14:paraId="4FA64970" w14:textId="66CE09DD" w:rsidR="00832A02" w:rsidRPr="00F70602" w:rsidRDefault="00832A02" w:rsidP="00F70602">
      <w:pPr>
        <w:pStyle w:val="ListParagraph"/>
        <w:keepNext/>
        <w:numPr>
          <w:ilvl w:val="0"/>
          <w:numId w:val="7"/>
        </w:numPr>
        <w:jc w:val="both"/>
        <w:rPr>
          <w:lang w:val="en-GB"/>
        </w:rPr>
      </w:pPr>
      <w:r w:rsidRPr="00F70602">
        <w:rPr>
          <w:lang w:val="en-GB"/>
        </w:rPr>
        <w:t>In 2015a</w:t>
      </w:r>
      <w:r w:rsidR="00F70602">
        <w:rPr>
          <w:lang w:val="en-GB"/>
        </w:rPr>
        <w:t>+</w:t>
      </w:r>
      <w:r w:rsidRPr="00F70602">
        <w:rPr>
          <w:lang w:val="en-GB"/>
        </w:rPr>
        <w:t xml:space="preserve"> the HTML help will display properly wih the </w:t>
      </w:r>
      <w:r w:rsidR="004F7AB2" w:rsidRPr="00F70602">
        <w:rPr>
          <w:lang w:val="en-GB"/>
        </w:rPr>
        <w:t>`</w:t>
      </w:r>
      <w:r w:rsidRPr="00F70602">
        <w:rPr>
          <w:lang w:val="en-GB"/>
        </w:rPr>
        <w:t>Contents</w:t>
      </w:r>
      <w:r w:rsidR="004F7AB2" w:rsidRPr="00F70602">
        <w:rPr>
          <w:lang w:val="en-GB"/>
        </w:rPr>
        <w:t>’</w:t>
      </w:r>
      <w:r w:rsidRPr="00F70602">
        <w:rPr>
          <w:lang w:val="en-GB"/>
        </w:rPr>
        <w:t xml:space="preserve"> panel correctly displayed on the left frame.</w:t>
      </w:r>
    </w:p>
    <w:p w14:paraId="1ACA6D18" w14:textId="2A1C8F3B" w:rsidR="00832A02" w:rsidRDefault="00736486" w:rsidP="00ED2B11">
      <w:pPr>
        <w:jc w:val="both"/>
        <w:rPr>
          <w:lang w:val="en-GB"/>
        </w:rPr>
      </w:pPr>
      <w:r>
        <w:rPr>
          <w:noProof/>
          <w:lang w:val="en-US" w:eastAsia="en-US"/>
        </w:rPr>
        <w:drawing>
          <wp:inline distT="0" distB="0" distL="0" distR="0" wp14:anchorId="24AF8F38" wp14:editId="52E07721">
            <wp:extent cx="6015971" cy="711517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7328" cy="7116780"/>
                    </a:xfrm>
                    <a:prstGeom prst="rect">
                      <a:avLst/>
                    </a:prstGeom>
                  </pic:spPr>
                </pic:pic>
              </a:graphicData>
            </a:graphic>
          </wp:inline>
        </w:drawing>
      </w:r>
    </w:p>
    <w:p w14:paraId="4BD39257" w14:textId="45F456F5" w:rsidR="004D3F39" w:rsidRDefault="00832A02" w:rsidP="00ED2B11">
      <w:pPr>
        <w:jc w:val="both"/>
        <w:rPr>
          <w:lang w:val="en-GB"/>
        </w:rPr>
      </w:pPr>
      <w:r>
        <w:rPr>
          <w:lang w:val="en-GB"/>
        </w:rPr>
        <w:t>In versions 2014b</w:t>
      </w:r>
      <w:r w:rsidR="00F70602">
        <w:rPr>
          <w:lang w:val="en-GB"/>
        </w:rPr>
        <w:t>-</w:t>
      </w:r>
      <w:r>
        <w:rPr>
          <w:lang w:val="en-GB"/>
        </w:rPr>
        <w:t xml:space="preserve"> the right panel </w:t>
      </w:r>
      <w:r w:rsidR="00F70602">
        <w:rPr>
          <w:lang w:val="en-GB"/>
        </w:rPr>
        <w:t>is</w:t>
      </w:r>
      <w:r>
        <w:rPr>
          <w:lang w:val="en-GB"/>
        </w:rPr>
        <w:t xml:space="preserve"> correctly displayed but without the navigational panel on the left frame.</w:t>
      </w:r>
    </w:p>
    <w:p w14:paraId="0E1518B7" w14:textId="72475D42" w:rsidR="003A3794" w:rsidRPr="00E63C57" w:rsidRDefault="00B62AD3" w:rsidP="00B62AD3">
      <w:pPr>
        <w:pStyle w:val="ListParagraph"/>
        <w:numPr>
          <w:ilvl w:val="0"/>
          <w:numId w:val="2"/>
        </w:numPr>
        <w:spacing w:after="120"/>
        <w:contextualSpacing w:val="0"/>
        <w:jc w:val="both"/>
        <w:rPr>
          <w:lang w:val="en-GB"/>
        </w:rPr>
      </w:pPr>
      <w:r w:rsidRPr="00E63C57">
        <w:rPr>
          <w:lang w:val="en-GB"/>
        </w:rPr>
        <w:t>If</w:t>
      </w:r>
      <w:r w:rsidR="003A3794" w:rsidRPr="00E63C57">
        <w:rPr>
          <w:lang w:val="en-GB"/>
        </w:rPr>
        <w:t xml:space="preserve"> you </w:t>
      </w:r>
      <w:r w:rsidRPr="00E63C57">
        <w:rPr>
          <w:lang w:val="en-GB"/>
        </w:rPr>
        <w:t>think</w:t>
      </w:r>
      <w:r w:rsidR="003A3794" w:rsidRPr="00E63C57">
        <w:rPr>
          <w:lang w:val="en-GB"/>
        </w:rPr>
        <w:t xml:space="preserve"> that the </w:t>
      </w:r>
      <w:r w:rsidRPr="00E63C57">
        <w:rPr>
          <w:lang w:val="en-GB"/>
        </w:rPr>
        <w:t>MATLAB H</w:t>
      </w:r>
      <w:r w:rsidR="003A3794" w:rsidRPr="00E63C57">
        <w:rPr>
          <w:lang w:val="en-GB"/>
        </w:rPr>
        <w:t xml:space="preserve">elp </w:t>
      </w:r>
      <w:r w:rsidRPr="00E63C57">
        <w:rPr>
          <w:lang w:val="en-GB"/>
        </w:rPr>
        <w:t>Browser</w:t>
      </w:r>
      <w:r w:rsidR="003A3794" w:rsidRPr="00E63C57">
        <w:rPr>
          <w:lang w:val="en-GB"/>
        </w:rPr>
        <w:t xml:space="preserve"> </w:t>
      </w:r>
      <w:r w:rsidRPr="00E63C57">
        <w:rPr>
          <w:lang w:val="en-GB"/>
        </w:rPr>
        <w:t>is not producing</w:t>
      </w:r>
      <w:r w:rsidR="003A3794" w:rsidRPr="00E63C57">
        <w:rPr>
          <w:lang w:val="en-GB"/>
        </w:rPr>
        <w:t xml:space="preserve"> </w:t>
      </w:r>
      <w:r w:rsidRPr="00E63C57">
        <w:rPr>
          <w:lang w:val="en-GB"/>
        </w:rPr>
        <w:t>proper search results for FSDA functions</w:t>
      </w:r>
      <w:r w:rsidR="003A3794" w:rsidRPr="00E63C57">
        <w:rPr>
          <w:lang w:val="en-GB"/>
        </w:rPr>
        <w:t xml:space="preserve"> </w:t>
      </w:r>
      <w:r w:rsidR="008C4C7C" w:rsidRPr="00E63C57">
        <w:rPr>
          <w:lang w:val="en-GB"/>
        </w:rPr>
        <w:t>(</w:t>
      </w:r>
      <w:r w:rsidR="00313C92" w:rsidRPr="00E63C57">
        <w:rPr>
          <w:lang w:val="en-GB"/>
        </w:rPr>
        <w:t>like those in Figure 7.</w:t>
      </w:r>
      <w:r w:rsidR="00ED061C" w:rsidRPr="00E63C57">
        <w:rPr>
          <w:lang w:val="en-GB"/>
        </w:rPr>
        <w:t>e</w:t>
      </w:r>
      <w:r w:rsidR="00420371" w:rsidRPr="00E63C57">
        <w:rPr>
          <w:lang w:val="en-GB"/>
        </w:rPr>
        <w:t xml:space="preserve"> and 7.f</w:t>
      </w:r>
      <w:r w:rsidR="00313C92" w:rsidRPr="00E63C57">
        <w:rPr>
          <w:lang w:val="en-GB"/>
        </w:rPr>
        <w:t>):</w:t>
      </w:r>
    </w:p>
    <w:p w14:paraId="5A61DBB4" w14:textId="615C3F3C" w:rsidR="005849A6" w:rsidRPr="00E63C57" w:rsidRDefault="00F10BBE" w:rsidP="005849A6">
      <w:pPr>
        <w:pStyle w:val="ListParagraph"/>
        <w:numPr>
          <w:ilvl w:val="1"/>
          <w:numId w:val="2"/>
        </w:numPr>
        <w:spacing w:after="240"/>
        <w:contextualSpacing w:val="0"/>
        <w:jc w:val="both"/>
        <w:rPr>
          <w:b/>
          <w:lang w:val="en-GB"/>
        </w:rPr>
      </w:pPr>
      <w:r w:rsidRPr="00E63C57">
        <w:rPr>
          <w:lang w:val="en-GB"/>
        </w:rPr>
        <w:t>C</w:t>
      </w:r>
      <w:r w:rsidR="005849A6" w:rsidRPr="00E63C57">
        <w:rPr>
          <w:lang w:val="en-GB"/>
        </w:rPr>
        <w:t>heck</w:t>
      </w:r>
      <w:r w:rsidRPr="00E63C57">
        <w:rPr>
          <w:lang w:val="en-GB"/>
        </w:rPr>
        <w:t xml:space="preserve"> first </w:t>
      </w:r>
      <w:r w:rsidR="005849A6" w:rsidRPr="00E63C57">
        <w:rPr>
          <w:lang w:val="en-GB"/>
        </w:rPr>
        <w:t>that in the MATLAB Help Preferences FSDA is selected, as here</w:t>
      </w:r>
      <w:r w:rsidR="00FE3E1D" w:rsidRPr="00E63C57">
        <w:rPr>
          <w:b/>
          <w:lang w:val="en-GB"/>
        </w:rPr>
        <w:t xml:space="preserve"> (only for </w:t>
      </w:r>
      <w:r w:rsidR="00451188" w:rsidRPr="00E63C57">
        <w:rPr>
          <w:b/>
          <w:lang w:val="en-GB"/>
        </w:rPr>
        <w:t xml:space="preserve">releases </w:t>
      </w:r>
      <w:r w:rsidR="00FE3E1D" w:rsidRPr="00E63C57">
        <w:rPr>
          <w:b/>
          <w:lang w:val="en-GB"/>
        </w:rPr>
        <w:t>lower than R2012b)</w:t>
      </w:r>
      <w:r w:rsidR="005849A6" w:rsidRPr="00E63C57">
        <w:rPr>
          <w:b/>
          <w:lang w:val="en-GB"/>
        </w:rPr>
        <w:t>:</w:t>
      </w:r>
    </w:p>
    <w:p w14:paraId="77365D35" w14:textId="77777777" w:rsidR="005849A6" w:rsidRPr="00E63C57" w:rsidRDefault="005849A6" w:rsidP="005849A6">
      <w:pPr>
        <w:pStyle w:val="ListParagraph"/>
        <w:spacing w:after="240"/>
        <w:ind w:left="1080"/>
        <w:contextualSpacing w:val="0"/>
        <w:jc w:val="center"/>
        <w:rPr>
          <w:b/>
          <w:lang w:val="en-GB"/>
        </w:rPr>
      </w:pPr>
      <w:r w:rsidRPr="00E63C57">
        <w:rPr>
          <w:b/>
          <w:noProof/>
          <w:lang w:val="en-US" w:eastAsia="en-US"/>
        </w:rPr>
        <w:drawing>
          <wp:inline distT="0" distB="0" distL="0" distR="0" wp14:anchorId="0CAD65A0" wp14:editId="73205E13">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27">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BA2ABC4" w14:textId="77777777" w:rsidR="003A3794" w:rsidRPr="00E63C57" w:rsidRDefault="00F10BBE" w:rsidP="005849A6">
      <w:pPr>
        <w:pStyle w:val="ListParagraph"/>
        <w:numPr>
          <w:ilvl w:val="1"/>
          <w:numId w:val="2"/>
        </w:numPr>
        <w:spacing w:after="240"/>
        <w:contextualSpacing w:val="0"/>
        <w:jc w:val="both"/>
        <w:rPr>
          <w:lang w:val="en-GB"/>
        </w:rPr>
      </w:pPr>
      <w:r w:rsidRPr="00E63C57">
        <w:rPr>
          <w:lang w:val="en-GB"/>
        </w:rPr>
        <w:t xml:space="preserve">If </w:t>
      </w:r>
      <w:r w:rsidR="009E2723" w:rsidRPr="00E63C57">
        <w:rPr>
          <w:lang w:val="en-GB"/>
        </w:rPr>
        <w:t>it</w:t>
      </w:r>
      <w:r w:rsidRPr="00E63C57">
        <w:rPr>
          <w:lang w:val="en-GB"/>
        </w:rPr>
        <w:t xml:space="preserve"> is selected but FSDA functions are </w:t>
      </w:r>
      <w:r w:rsidR="009E2723" w:rsidRPr="00E63C57">
        <w:rPr>
          <w:lang w:val="en-GB"/>
        </w:rPr>
        <w:t>never</w:t>
      </w:r>
      <w:r w:rsidRPr="00E63C57">
        <w:rPr>
          <w:lang w:val="en-GB"/>
        </w:rPr>
        <w:t xml:space="preserve"> </w:t>
      </w:r>
      <w:r w:rsidR="009E2723" w:rsidRPr="00E63C57">
        <w:rPr>
          <w:lang w:val="en-GB"/>
        </w:rPr>
        <w:t xml:space="preserve">referenced </w:t>
      </w:r>
      <w:r w:rsidR="00F00427" w:rsidRPr="00E63C57">
        <w:rPr>
          <w:lang w:val="en-GB"/>
        </w:rPr>
        <w:t>in the search results</w:t>
      </w:r>
      <w:r w:rsidRPr="00E63C57">
        <w:rPr>
          <w:lang w:val="en-GB"/>
        </w:rPr>
        <w:t>,</w:t>
      </w:r>
      <w:r w:rsidRPr="00E63C57">
        <w:rPr>
          <w:b/>
          <w:lang w:val="en-GB"/>
        </w:rPr>
        <w:t xml:space="preserve"> </w:t>
      </w:r>
      <w:r w:rsidR="005849A6" w:rsidRPr="00E63C57">
        <w:rPr>
          <w:b/>
          <w:lang w:val="en-GB"/>
        </w:rPr>
        <w:t>it is likely that</w:t>
      </w:r>
      <w:r w:rsidR="003A3794" w:rsidRPr="00E63C57">
        <w:rPr>
          <w:b/>
          <w:lang w:val="en-GB"/>
        </w:rPr>
        <w:t xml:space="preserve"> </w:t>
      </w:r>
      <w:r w:rsidR="0055570D" w:rsidRPr="00E63C57">
        <w:rPr>
          <w:b/>
          <w:lang w:val="en-GB"/>
        </w:rPr>
        <w:t>some internal index file</w:t>
      </w:r>
      <w:r w:rsidR="003A3794" w:rsidRPr="00E63C57">
        <w:rPr>
          <w:b/>
          <w:lang w:val="en-GB"/>
        </w:rPr>
        <w:t xml:space="preserve"> </w:t>
      </w:r>
      <w:r w:rsidR="00F03004" w:rsidRPr="00E63C57">
        <w:rPr>
          <w:b/>
          <w:lang w:val="en-GB"/>
        </w:rPr>
        <w:t xml:space="preserve">is </w:t>
      </w:r>
      <w:r w:rsidR="003A3794" w:rsidRPr="00E63C57">
        <w:rPr>
          <w:b/>
          <w:lang w:val="en-GB"/>
        </w:rPr>
        <w:t xml:space="preserve">corrupted or </w:t>
      </w:r>
      <w:r w:rsidR="00F03004" w:rsidRPr="00E63C57">
        <w:rPr>
          <w:b/>
          <w:lang w:val="en-GB"/>
        </w:rPr>
        <w:t>its</w:t>
      </w:r>
      <w:r w:rsidR="003A3794" w:rsidRPr="00E63C57">
        <w:rPr>
          <w:b/>
          <w:lang w:val="en-GB"/>
        </w:rPr>
        <w:t xml:space="preserve"> encoding is not appropriate for your operating system platform. </w:t>
      </w:r>
      <w:r w:rsidR="003A3794" w:rsidRPr="00E63C57">
        <w:rPr>
          <w:lang w:val="en-GB"/>
        </w:rPr>
        <w:t>In this case</w:t>
      </w:r>
      <w:r w:rsidR="009E2723" w:rsidRPr="00E63C57">
        <w:rPr>
          <w:lang w:val="en-GB"/>
        </w:rPr>
        <w:t>,</w:t>
      </w:r>
      <w:r w:rsidR="003A3794" w:rsidRPr="00E63C57">
        <w:rPr>
          <w:lang w:val="en-GB"/>
        </w:rPr>
        <w:t xml:space="preserve"> </w:t>
      </w:r>
      <w:r w:rsidR="00F03004" w:rsidRPr="00E63C57">
        <w:rPr>
          <w:lang w:val="en-GB"/>
        </w:rPr>
        <w:t>to rebuild the index file</w:t>
      </w:r>
      <w:r w:rsidR="009E2723" w:rsidRPr="00E63C57">
        <w:rPr>
          <w:lang w:val="en-GB"/>
        </w:rPr>
        <w:t>,</w:t>
      </w:r>
      <w:r w:rsidR="00F03004" w:rsidRPr="00E63C57">
        <w:rPr>
          <w:lang w:val="en-GB"/>
        </w:rPr>
        <w:t xml:space="preserve"> </w:t>
      </w:r>
      <w:r w:rsidR="003A3794" w:rsidRPr="00E63C57">
        <w:rPr>
          <w:lang w:val="en-GB"/>
        </w:rPr>
        <w:t xml:space="preserve">it is sufficient to run </w:t>
      </w:r>
      <w:r w:rsidR="00F03004" w:rsidRPr="00E63C57">
        <w:rPr>
          <w:lang w:val="en-GB"/>
        </w:rPr>
        <w:t xml:space="preserve">the MATLAB </w:t>
      </w:r>
      <w:r w:rsidR="00F03004" w:rsidRPr="00E63C57">
        <w:rPr>
          <w:rFonts w:ascii="Courier New" w:hAnsi="Courier New" w:cs="Courier New"/>
          <w:lang w:val="en-GB"/>
        </w:rPr>
        <w:t>builddocsearchdb</w:t>
      </w:r>
      <w:r w:rsidR="00F03004" w:rsidRPr="00E63C57">
        <w:rPr>
          <w:lang w:val="en-GB"/>
        </w:rPr>
        <w:t xml:space="preserve"> command</w:t>
      </w:r>
      <w:r w:rsidR="00D32A8D" w:rsidRPr="00E63C57">
        <w:rPr>
          <w:lang w:val="en-GB"/>
        </w:rPr>
        <w:t>, as shown here:</w:t>
      </w:r>
    </w:p>
    <w:p w14:paraId="2AA4859A" w14:textId="77777777" w:rsidR="003A3794" w:rsidRPr="00E63C57" w:rsidRDefault="005D4BCF" w:rsidP="007A049F">
      <w:pPr>
        <w:jc w:val="center"/>
        <w:rPr>
          <w:lang w:val="en-GB"/>
        </w:rPr>
      </w:pPr>
      <w:r w:rsidRPr="00E63C57">
        <w:rPr>
          <w:noProof/>
          <w:lang w:val="en-US" w:eastAsia="en-US"/>
        </w:rPr>
        <w:drawing>
          <wp:inline distT="0" distB="0" distL="0" distR="0" wp14:anchorId="3BC5EC86" wp14:editId="48E48F7A">
            <wp:extent cx="3943955" cy="71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oc.JPG"/>
                    <pic:cNvPicPr/>
                  </pic:nvPicPr>
                  <pic:blipFill rotWithShape="1">
                    <a:blip r:embed="rId28">
                      <a:extLst>
                        <a:ext uri="{28A0092B-C50C-407E-A947-70E740481C1C}">
                          <a14:useLocalDpi xmlns:a14="http://schemas.microsoft.com/office/drawing/2010/main" val="0"/>
                        </a:ext>
                      </a:extLst>
                    </a:blip>
                    <a:srcRect b="17160"/>
                    <a:stretch/>
                  </pic:blipFill>
                  <pic:spPr bwMode="auto">
                    <a:xfrm>
                      <a:off x="0" y="0"/>
                      <a:ext cx="3952284" cy="712702"/>
                    </a:xfrm>
                    <a:prstGeom prst="rect">
                      <a:avLst/>
                    </a:prstGeom>
                    <a:ln>
                      <a:noFill/>
                    </a:ln>
                    <a:extLst>
                      <a:ext uri="{53640926-AAD7-44D8-BBD7-CCE9431645EC}">
                        <a14:shadowObscured xmlns:a14="http://schemas.microsoft.com/office/drawing/2010/main"/>
                      </a:ext>
                    </a:extLst>
                  </pic:spPr>
                </pic:pic>
              </a:graphicData>
            </a:graphic>
          </wp:inline>
        </w:drawing>
      </w:r>
    </w:p>
    <w:p w14:paraId="76F30159" w14:textId="77777777" w:rsidR="00FB7AFD" w:rsidRDefault="000062C0" w:rsidP="00FB7AFD">
      <w:pPr>
        <w:pStyle w:val="ListParagraph"/>
        <w:numPr>
          <w:ilvl w:val="0"/>
          <w:numId w:val="2"/>
        </w:numPr>
        <w:jc w:val="both"/>
        <w:rPr>
          <w:lang w:val="en-GB"/>
        </w:rPr>
      </w:pPr>
      <w:r w:rsidRPr="00144A15">
        <w:rPr>
          <w:b/>
          <w:lang w:val="en-GB"/>
        </w:rPr>
        <w:t>From MATLAB R2015a,</w:t>
      </w:r>
      <w:r w:rsidRPr="00E63C57">
        <w:rPr>
          <w:lang w:val="en-GB"/>
        </w:rPr>
        <w:t xml:space="preserve"> </w:t>
      </w:r>
      <w:r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proper documentation index file. The window and message </w:t>
      </w:r>
      <w:r w:rsidR="00CC2935">
        <w:rPr>
          <w:lang w:val="en-GB"/>
        </w:rPr>
        <w:t xml:space="preserve"> produced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FB7AFD">
      <w:pPr>
        <w:jc w:val="both"/>
        <w:rPr>
          <w:lang w:val="en-GB"/>
        </w:rPr>
      </w:pPr>
      <w:r w:rsidRPr="00E63C57">
        <w:rPr>
          <w:noProof/>
          <w:lang w:val="en-US" w:eastAsia="en-US"/>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180629">
      <w:pPr>
        <w:ind w:left="357"/>
        <w:jc w:val="both"/>
        <w:rPr>
          <w:b/>
          <w:lang w:val="en-GB"/>
        </w:rPr>
      </w:pPr>
      <w:r w:rsidRPr="00E63C57">
        <w:rPr>
          <w:noProof/>
          <w:lang w:val="en-US" w:eastAsia="en-US"/>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4E333E">
      <w:pPr>
        <w:jc w:val="center"/>
        <w:rPr>
          <w:lang w:val="en-GB"/>
        </w:rPr>
      </w:pPr>
      <w:r w:rsidRPr="00E63C57">
        <w:rPr>
          <w:noProof/>
          <w:lang w:val="en-US" w:eastAsia="en-US"/>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7379DD3B" w14:textId="77777777" w:rsidR="004D3F39" w:rsidRPr="00E63C57" w:rsidRDefault="004D3F39" w:rsidP="004D3F39">
      <w:pPr>
        <w:jc w:val="both"/>
        <w:rPr>
          <w:lang w:val="en-GB"/>
        </w:rPr>
      </w:pPr>
    </w:p>
    <w:p w14:paraId="08E8B941" w14:textId="77777777" w:rsidR="000062C0" w:rsidRPr="00E63C57" w:rsidRDefault="000062C0" w:rsidP="004B62CF">
      <w:pPr>
        <w:jc w:val="center"/>
        <w:rPr>
          <w:lang w:val="en-GB"/>
        </w:rPr>
      </w:pPr>
      <w:r w:rsidRPr="00E63C57">
        <w:rPr>
          <w:noProof/>
          <w:lang w:val="en-US" w:eastAsia="en-US"/>
        </w:rPr>
        <w:drawing>
          <wp:inline distT="0" distB="0" distL="0" distR="0" wp14:anchorId="39C4EB6B" wp14:editId="04EB2B26">
            <wp:extent cx="4387209" cy="2440728"/>
            <wp:effectExtent l="0" t="0" r="7620" b="0"/>
            <wp:docPr id="2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7589" cy="2440940"/>
                    </a:xfrm>
                    <a:prstGeom prst="rect">
                      <a:avLst/>
                    </a:prstGeom>
                  </pic:spPr>
                </pic:pic>
              </a:graphicData>
            </a:graphic>
          </wp:inline>
        </w:drawing>
      </w:r>
    </w:p>
    <w:p w14:paraId="08D4B4B8" w14:textId="77777777" w:rsidR="006E6A17" w:rsidRDefault="006E6A17" w:rsidP="007A049F">
      <w:pPr>
        <w:jc w:val="center"/>
        <w:rPr>
          <w:lang w:val="en-GB"/>
        </w:rPr>
      </w:pPr>
    </w:p>
    <w:p w14:paraId="1B35B87B" w14:textId="77777777" w:rsidR="00FB7AFD" w:rsidRDefault="00FB7AFD" w:rsidP="007A049F">
      <w:pPr>
        <w:jc w:val="center"/>
        <w:rPr>
          <w:lang w:val="en-GB"/>
        </w:rPr>
      </w:pPr>
    </w:p>
    <w:p w14:paraId="0A03EAD0" w14:textId="77777777" w:rsidR="00161B2B" w:rsidRPr="00E63C57" w:rsidRDefault="00161B2B" w:rsidP="007A049F">
      <w:pPr>
        <w:jc w:val="center"/>
        <w:rPr>
          <w:lang w:val="en-GB"/>
        </w:rPr>
      </w:pPr>
    </w:p>
    <w:p w14:paraId="6325A3CD" w14:textId="77777777" w:rsidR="00456046" w:rsidRPr="00E63C57" w:rsidRDefault="0031256B" w:rsidP="00456046">
      <w:pPr>
        <w:jc w:val="center"/>
        <w:rPr>
          <w:caps/>
          <w:lang w:val="en-GB"/>
        </w:rPr>
      </w:pPr>
      <w:r w:rsidRPr="00E63C57">
        <w:rPr>
          <w:caps/>
          <w:lang w:val="en-GB"/>
        </w:rPr>
        <w:t>If you</w:t>
      </w:r>
      <w:r w:rsidR="00C24E92" w:rsidRPr="00E63C57">
        <w:rPr>
          <w:caps/>
          <w:lang w:val="en-GB"/>
        </w:rPr>
        <w:t xml:space="preserve"> </w:t>
      </w:r>
      <w:r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3065D4C5" w14:textId="2A4AF85F" w:rsidR="0031256B" w:rsidRPr="00E63C57" w:rsidRDefault="0031256B" w:rsidP="00456046">
      <w:pPr>
        <w:jc w:val="center"/>
        <w:rPr>
          <w:rFonts w:ascii="Courier New" w:hAnsi="Courier New"/>
          <w:caps/>
          <w:sz w:val="24"/>
          <w:lang w:val="en-GB"/>
        </w:rPr>
      </w:pPr>
      <w:r w:rsidRPr="00E63C57">
        <w:rPr>
          <w:rFonts w:ascii="Courier New" w:hAnsi="Courier New"/>
          <w:caps/>
          <w:sz w:val="24"/>
          <w:lang w:val="en-GB"/>
        </w:rPr>
        <w:t xml:space="preserve"> </w:t>
      </w:r>
      <w:hyperlink r:id="rId33" w:history="1">
        <w:r w:rsidR="00022FAE" w:rsidRPr="00AD61F3">
          <w:rPr>
            <w:rStyle w:val="Hyperlink"/>
            <w:rFonts w:ascii="Courier New" w:hAnsi="Courier New"/>
            <w:sz w:val="24"/>
            <w:lang w:val="en-GB"/>
          </w:rPr>
          <w:t>FSDA@unipr.it</w:t>
        </w:r>
      </w:hyperlink>
      <w:r w:rsidR="007633E8" w:rsidRPr="00E63C57">
        <w:rPr>
          <w:rStyle w:val="FootnoteReference"/>
          <w:rFonts w:ascii="Courier New" w:hAnsi="Courier New"/>
          <w:color w:val="0000FF" w:themeColor="hyperlink"/>
          <w:sz w:val="24"/>
          <w:lang w:val="en-GB"/>
        </w:rPr>
        <w:footnoteReference w:id="1"/>
      </w:r>
    </w:p>
    <w:p w14:paraId="4DA05D8F" w14:textId="77777777" w:rsidR="007633E8" w:rsidRPr="00E63C57" w:rsidRDefault="007633E8" w:rsidP="007A049F">
      <w:pPr>
        <w:jc w:val="center"/>
        <w:rPr>
          <w:lang w:val="en-GB"/>
        </w:rPr>
      </w:pPr>
    </w:p>
    <w:p w14:paraId="1C32288B" w14:textId="77777777" w:rsidR="007633E8" w:rsidRPr="00E63C57" w:rsidRDefault="007633E8" w:rsidP="007633E8">
      <w:pPr>
        <w:rPr>
          <w:lang w:val="en-GB"/>
        </w:rPr>
      </w:pPr>
    </w:p>
    <w:p w14:paraId="4B4A1E0F" w14:textId="77777777" w:rsidR="007633E8" w:rsidRPr="00E63C57" w:rsidRDefault="007633E8" w:rsidP="007633E8">
      <w:pPr>
        <w:rPr>
          <w:lang w:val="en-GB"/>
        </w:rPr>
      </w:pPr>
    </w:p>
    <w:p w14:paraId="756FFCD0" w14:textId="77777777" w:rsidR="00683680" w:rsidRPr="00E63C57" w:rsidRDefault="007633E8" w:rsidP="007633E8">
      <w:pPr>
        <w:tabs>
          <w:tab w:val="left" w:pos="1569"/>
        </w:tabs>
        <w:rPr>
          <w:lang w:val="en-GB"/>
        </w:rPr>
      </w:pPr>
      <w:r w:rsidRPr="00E63C57">
        <w:rPr>
          <w:lang w:val="en-GB"/>
        </w:rPr>
        <w:tab/>
      </w:r>
    </w:p>
    <w:sectPr w:rsidR="00683680" w:rsidRPr="00E63C57" w:rsidSect="001F1A4E">
      <w:headerReference w:type="default" r:id="rId34"/>
      <w:footerReference w:type="default" r:id="rId35"/>
      <w:pgSz w:w="11906" w:h="16838"/>
      <w:pgMar w:top="1417" w:right="1134" w:bottom="1134"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2D7A4" w14:textId="77777777" w:rsidR="000B5C16" w:rsidRDefault="000B5C16" w:rsidP="001D6156">
      <w:pPr>
        <w:spacing w:after="0" w:line="240" w:lineRule="auto"/>
      </w:pPr>
      <w:r>
        <w:separator/>
      </w:r>
    </w:p>
  </w:endnote>
  <w:endnote w:type="continuationSeparator" w:id="0">
    <w:p w14:paraId="0EB11F50" w14:textId="77777777" w:rsidR="000B5C16" w:rsidRDefault="000B5C16"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438A0" w14:textId="77777777" w:rsidR="003A62F3" w:rsidRDefault="003A62F3" w:rsidP="006D7550">
    <w:pPr>
      <w:pStyle w:val="Footer"/>
      <w:pBdr>
        <w:top w:val="single" w:sz="4" w:space="1" w:color="auto"/>
      </w:pBdr>
      <w:jc w:val="center"/>
    </w:pPr>
    <w:r>
      <w:t xml:space="preserve">Page </w:t>
    </w:r>
    <w:r>
      <w:fldChar w:fldCharType="begin"/>
    </w:r>
    <w:r>
      <w:instrText xml:space="preserve"> PAGE  \* Arabic  \* MERGEFORMAT </w:instrText>
    </w:r>
    <w:r>
      <w:fldChar w:fldCharType="separate"/>
    </w:r>
    <w:r w:rsidR="006F6C60">
      <w:rPr>
        <w:noProof/>
      </w:rPr>
      <w:t>9</w:t>
    </w:r>
    <w:r>
      <w:fldChar w:fldCharType="end"/>
    </w:r>
    <w:r>
      <w:t>/</w:t>
    </w:r>
    <w:r w:rsidR="000B5C16">
      <w:fldChar w:fldCharType="begin"/>
    </w:r>
    <w:r w:rsidR="000B5C16">
      <w:instrText xml:space="preserve"> NUMPAGES   \* MERGEFORMAT </w:instrText>
    </w:r>
    <w:r w:rsidR="000B5C16">
      <w:fldChar w:fldCharType="separate"/>
    </w:r>
    <w:r w:rsidR="006F6C60">
      <w:rPr>
        <w:noProof/>
      </w:rPr>
      <w:t>9</w:t>
    </w:r>
    <w:r w:rsidR="000B5C16">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FE27E" w14:textId="77777777" w:rsidR="000B5C16" w:rsidRDefault="000B5C16" w:rsidP="001D6156">
      <w:pPr>
        <w:spacing w:after="0" w:line="240" w:lineRule="auto"/>
      </w:pPr>
      <w:r>
        <w:separator/>
      </w:r>
    </w:p>
  </w:footnote>
  <w:footnote w:type="continuationSeparator" w:id="0">
    <w:p w14:paraId="26457DC7" w14:textId="77777777" w:rsidR="000B5C16" w:rsidRDefault="000B5C16" w:rsidP="001D6156">
      <w:pPr>
        <w:spacing w:after="0" w:line="240" w:lineRule="auto"/>
      </w:pPr>
      <w:r>
        <w:continuationSeparator/>
      </w:r>
    </w:p>
  </w:footnote>
  <w:footnote w:id="1">
    <w:p w14:paraId="3CFD1AB4" w14:textId="5353EC20" w:rsidR="003A62F3" w:rsidRPr="007633E8" w:rsidRDefault="003A62F3">
      <w:pPr>
        <w:pStyle w:val="FootnoteText"/>
        <w:rPr>
          <w:lang w:val="en-GB"/>
        </w:rPr>
      </w:pPr>
      <w:r>
        <w:rPr>
          <w:rStyle w:val="FootnoteReference"/>
        </w:rPr>
        <w:footnoteRef/>
      </w:r>
      <w:r w:rsidRPr="007633E8">
        <w:rPr>
          <w:lang w:val="en-GB"/>
        </w:rPr>
        <w:t xml:space="preserve"> </w:t>
      </w:r>
      <w:r>
        <w:rPr>
          <w:lang w:val="en-GB"/>
        </w:rPr>
        <w:t>The logo of the toolbox has been designed by Dr. Massimiliano Gusmini.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E4CD3" w14:textId="77777777" w:rsidR="003A62F3" w:rsidRDefault="003A62F3">
    <w:pPr>
      <w:pStyle w:val="Header"/>
    </w:pPr>
    <w:r>
      <w:rPr>
        <w:noProof/>
        <w:lang w:val="en-US" w:eastAsia="en-US"/>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6"/>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44D8E"/>
    <w:rsid w:val="000703DF"/>
    <w:rsid w:val="000A33EA"/>
    <w:rsid w:val="000B5C16"/>
    <w:rsid w:val="000C1CEC"/>
    <w:rsid w:val="00102FDF"/>
    <w:rsid w:val="00103A58"/>
    <w:rsid w:val="001074FD"/>
    <w:rsid w:val="00111D10"/>
    <w:rsid w:val="0012067C"/>
    <w:rsid w:val="00130CE8"/>
    <w:rsid w:val="00136955"/>
    <w:rsid w:val="00141258"/>
    <w:rsid w:val="00144A15"/>
    <w:rsid w:val="00161B2B"/>
    <w:rsid w:val="00162A36"/>
    <w:rsid w:val="0017119F"/>
    <w:rsid w:val="00180629"/>
    <w:rsid w:val="00186377"/>
    <w:rsid w:val="001953F4"/>
    <w:rsid w:val="001C2777"/>
    <w:rsid w:val="001D6156"/>
    <w:rsid w:val="001D7170"/>
    <w:rsid w:val="001F1A4E"/>
    <w:rsid w:val="00200F1E"/>
    <w:rsid w:val="00206A32"/>
    <w:rsid w:val="00221057"/>
    <w:rsid w:val="002249B6"/>
    <w:rsid w:val="00224F0A"/>
    <w:rsid w:val="0023491C"/>
    <w:rsid w:val="00243E54"/>
    <w:rsid w:val="002471CC"/>
    <w:rsid w:val="002529BB"/>
    <w:rsid w:val="002553BB"/>
    <w:rsid w:val="002621CB"/>
    <w:rsid w:val="0026263A"/>
    <w:rsid w:val="00283D68"/>
    <w:rsid w:val="002A2C21"/>
    <w:rsid w:val="002A31D0"/>
    <w:rsid w:val="002A6A81"/>
    <w:rsid w:val="002B26D3"/>
    <w:rsid w:val="002B3602"/>
    <w:rsid w:val="002D5495"/>
    <w:rsid w:val="002F0AD9"/>
    <w:rsid w:val="002F3DE9"/>
    <w:rsid w:val="003022B9"/>
    <w:rsid w:val="00310C93"/>
    <w:rsid w:val="00311424"/>
    <w:rsid w:val="003116E6"/>
    <w:rsid w:val="0031256B"/>
    <w:rsid w:val="00313C92"/>
    <w:rsid w:val="00320183"/>
    <w:rsid w:val="0032120E"/>
    <w:rsid w:val="00336E21"/>
    <w:rsid w:val="0035562B"/>
    <w:rsid w:val="00385B86"/>
    <w:rsid w:val="00386F2F"/>
    <w:rsid w:val="00392D45"/>
    <w:rsid w:val="0039347B"/>
    <w:rsid w:val="003961DC"/>
    <w:rsid w:val="003A2865"/>
    <w:rsid w:val="003A3794"/>
    <w:rsid w:val="003A62F3"/>
    <w:rsid w:val="003A6D5D"/>
    <w:rsid w:val="003D45A9"/>
    <w:rsid w:val="003F6CB9"/>
    <w:rsid w:val="00402BFF"/>
    <w:rsid w:val="0040562C"/>
    <w:rsid w:val="00406EC3"/>
    <w:rsid w:val="0041163A"/>
    <w:rsid w:val="004152B2"/>
    <w:rsid w:val="00420371"/>
    <w:rsid w:val="00427F93"/>
    <w:rsid w:val="00434FCF"/>
    <w:rsid w:val="00436C66"/>
    <w:rsid w:val="00437013"/>
    <w:rsid w:val="004443BC"/>
    <w:rsid w:val="004447C2"/>
    <w:rsid w:val="004455A9"/>
    <w:rsid w:val="00451188"/>
    <w:rsid w:val="0045230D"/>
    <w:rsid w:val="00456046"/>
    <w:rsid w:val="00472A25"/>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116C7"/>
    <w:rsid w:val="00511980"/>
    <w:rsid w:val="005140DD"/>
    <w:rsid w:val="00514303"/>
    <w:rsid w:val="00517799"/>
    <w:rsid w:val="005205F7"/>
    <w:rsid w:val="005312B0"/>
    <w:rsid w:val="0054111E"/>
    <w:rsid w:val="005463AD"/>
    <w:rsid w:val="00551987"/>
    <w:rsid w:val="0055570D"/>
    <w:rsid w:val="005731DF"/>
    <w:rsid w:val="005750A4"/>
    <w:rsid w:val="00577328"/>
    <w:rsid w:val="005824EA"/>
    <w:rsid w:val="005849A6"/>
    <w:rsid w:val="00585BC5"/>
    <w:rsid w:val="00593A48"/>
    <w:rsid w:val="00594DFA"/>
    <w:rsid w:val="005A15AE"/>
    <w:rsid w:val="005B4B61"/>
    <w:rsid w:val="005B6AF4"/>
    <w:rsid w:val="005D055A"/>
    <w:rsid w:val="005D4BCF"/>
    <w:rsid w:val="005F2D8A"/>
    <w:rsid w:val="005F3B29"/>
    <w:rsid w:val="005F51BD"/>
    <w:rsid w:val="00603D35"/>
    <w:rsid w:val="0062069C"/>
    <w:rsid w:val="00626626"/>
    <w:rsid w:val="00626889"/>
    <w:rsid w:val="00633B75"/>
    <w:rsid w:val="006359CD"/>
    <w:rsid w:val="0064028F"/>
    <w:rsid w:val="00643324"/>
    <w:rsid w:val="00647C94"/>
    <w:rsid w:val="0065725E"/>
    <w:rsid w:val="00671706"/>
    <w:rsid w:val="00683680"/>
    <w:rsid w:val="00695E9D"/>
    <w:rsid w:val="006D095C"/>
    <w:rsid w:val="006D7550"/>
    <w:rsid w:val="006E00FD"/>
    <w:rsid w:val="006E6A17"/>
    <w:rsid w:val="006F1A44"/>
    <w:rsid w:val="006F6C60"/>
    <w:rsid w:val="00715BD7"/>
    <w:rsid w:val="00715ED4"/>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A0174"/>
    <w:rsid w:val="007A049F"/>
    <w:rsid w:val="007A53DE"/>
    <w:rsid w:val="007A794E"/>
    <w:rsid w:val="007C5EE0"/>
    <w:rsid w:val="007D6274"/>
    <w:rsid w:val="007D6D72"/>
    <w:rsid w:val="007F7DE2"/>
    <w:rsid w:val="00811E31"/>
    <w:rsid w:val="00812BB7"/>
    <w:rsid w:val="00832469"/>
    <w:rsid w:val="00832A02"/>
    <w:rsid w:val="00845E73"/>
    <w:rsid w:val="0086186B"/>
    <w:rsid w:val="0088158B"/>
    <w:rsid w:val="008B1AE0"/>
    <w:rsid w:val="008B2266"/>
    <w:rsid w:val="008B7FFA"/>
    <w:rsid w:val="008C4C7C"/>
    <w:rsid w:val="008D3253"/>
    <w:rsid w:val="008D504A"/>
    <w:rsid w:val="008E2A85"/>
    <w:rsid w:val="008E500A"/>
    <w:rsid w:val="00913093"/>
    <w:rsid w:val="009151BD"/>
    <w:rsid w:val="00917D4F"/>
    <w:rsid w:val="00920B68"/>
    <w:rsid w:val="00922E9B"/>
    <w:rsid w:val="00931D0C"/>
    <w:rsid w:val="00932463"/>
    <w:rsid w:val="009409F4"/>
    <w:rsid w:val="00945115"/>
    <w:rsid w:val="00946464"/>
    <w:rsid w:val="009473BF"/>
    <w:rsid w:val="00965A89"/>
    <w:rsid w:val="00966B95"/>
    <w:rsid w:val="0097333C"/>
    <w:rsid w:val="00977675"/>
    <w:rsid w:val="009A457E"/>
    <w:rsid w:val="009D110A"/>
    <w:rsid w:val="009D5FF3"/>
    <w:rsid w:val="009E20AA"/>
    <w:rsid w:val="009E2723"/>
    <w:rsid w:val="009E6682"/>
    <w:rsid w:val="009E79FE"/>
    <w:rsid w:val="009F7DBA"/>
    <w:rsid w:val="00A07D85"/>
    <w:rsid w:val="00A12EE5"/>
    <w:rsid w:val="00A20CCF"/>
    <w:rsid w:val="00A60947"/>
    <w:rsid w:val="00A646E0"/>
    <w:rsid w:val="00A87132"/>
    <w:rsid w:val="00A91BCB"/>
    <w:rsid w:val="00AA01E9"/>
    <w:rsid w:val="00AA154E"/>
    <w:rsid w:val="00B006E7"/>
    <w:rsid w:val="00B37D36"/>
    <w:rsid w:val="00B47F68"/>
    <w:rsid w:val="00B51210"/>
    <w:rsid w:val="00B55AB2"/>
    <w:rsid w:val="00B61C9E"/>
    <w:rsid w:val="00B62AD3"/>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F1F7A"/>
    <w:rsid w:val="00D0337F"/>
    <w:rsid w:val="00D17C7A"/>
    <w:rsid w:val="00D22EB0"/>
    <w:rsid w:val="00D32A8D"/>
    <w:rsid w:val="00D33811"/>
    <w:rsid w:val="00D376E4"/>
    <w:rsid w:val="00D5704B"/>
    <w:rsid w:val="00D66E52"/>
    <w:rsid w:val="00D674C1"/>
    <w:rsid w:val="00D714E5"/>
    <w:rsid w:val="00D83D0A"/>
    <w:rsid w:val="00D92EA6"/>
    <w:rsid w:val="00DA3EC6"/>
    <w:rsid w:val="00DB454C"/>
    <w:rsid w:val="00DB50C8"/>
    <w:rsid w:val="00DD5790"/>
    <w:rsid w:val="00DE33BF"/>
    <w:rsid w:val="00E023E3"/>
    <w:rsid w:val="00E03323"/>
    <w:rsid w:val="00E05D07"/>
    <w:rsid w:val="00E17808"/>
    <w:rsid w:val="00E26067"/>
    <w:rsid w:val="00E26365"/>
    <w:rsid w:val="00E45B6F"/>
    <w:rsid w:val="00E5132C"/>
    <w:rsid w:val="00E54420"/>
    <w:rsid w:val="00E54621"/>
    <w:rsid w:val="00E55132"/>
    <w:rsid w:val="00E573B0"/>
    <w:rsid w:val="00E63C57"/>
    <w:rsid w:val="00E678A3"/>
    <w:rsid w:val="00E70294"/>
    <w:rsid w:val="00E8402C"/>
    <w:rsid w:val="00E8506B"/>
    <w:rsid w:val="00EA7635"/>
    <w:rsid w:val="00EB097F"/>
    <w:rsid w:val="00EB6710"/>
    <w:rsid w:val="00EC502A"/>
    <w:rsid w:val="00ED061C"/>
    <w:rsid w:val="00ED2B11"/>
    <w:rsid w:val="00EE61A8"/>
    <w:rsid w:val="00EF2335"/>
    <w:rsid w:val="00F00427"/>
    <w:rsid w:val="00F02311"/>
    <w:rsid w:val="00F03004"/>
    <w:rsid w:val="00F10BBE"/>
    <w:rsid w:val="00F1473D"/>
    <w:rsid w:val="00F414D3"/>
    <w:rsid w:val="00F428B8"/>
    <w:rsid w:val="00F637C5"/>
    <w:rsid w:val="00F6401A"/>
    <w:rsid w:val="00F67F40"/>
    <w:rsid w:val="00F70602"/>
    <w:rsid w:val="00F7129E"/>
    <w:rsid w:val="00F71B9E"/>
    <w:rsid w:val="00F724FF"/>
    <w:rsid w:val="00F738BD"/>
    <w:rsid w:val="00F82D4A"/>
    <w:rsid w:val="00F8654C"/>
    <w:rsid w:val="00F9147D"/>
    <w:rsid w:val="00F95DBF"/>
    <w:rsid w:val="00FA13D3"/>
    <w:rsid w:val="00FB5219"/>
    <w:rsid w:val="00FB5B8F"/>
    <w:rsid w:val="00FB7AFD"/>
    <w:rsid w:val="00FC0843"/>
    <w:rsid w:val="00FC5295"/>
    <w:rsid w:val="00FD0D89"/>
    <w:rsid w:val="00FD310D"/>
    <w:rsid w:val="00FD3894"/>
    <w:rsid w:val="00FD6486"/>
    <w:rsid w:val="00FE3E1D"/>
    <w:rsid w:val="00FE523F"/>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997522DF-CD89-4742-B906-341769254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imes New Roman"/>
      <w:lang w:val="it-IT"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680"/>
    <w:pPr>
      <w:spacing w:after="0" w:line="240" w:lineRule="auto"/>
    </w:pPr>
    <w:rPr>
      <w:rFonts w:ascii="Tahoma" w:hAnsi="Tahoma" w:cs="Tahoma"/>
      <w:sz w:val="16"/>
      <w:szCs w:val="16"/>
    </w:rPr>
  </w:style>
  <w:style w:type="character" w:styleId="Hyperlink">
    <w:name w:val="Hyperlink"/>
    <w:basedOn w:val="DefaultParagraphFont"/>
    <w:uiPriority w:val="99"/>
    <w:unhideWhenUsed/>
    <w:rsid w:val="007A0174"/>
    <w:rPr>
      <w:rFonts w:cs="Times New Roman"/>
      <w:color w:val="0000FF" w:themeColor="hyperlink"/>
      <w:u w:val="single"/>
    </w:rPr>
  </w:style>
  <w:style w:type="character" w:customStyle="1" w:styleId="BalloonTextChar">
    <w:name w:val="Balloon Text Char"/>
    <w:basedOn w:val="DefaultParagraphFont"/>
    <w:link w:val="BalloonText"/>
    <w:uiPriority w:val="99"/>
    <w:semiHidden/>
    <w:locked/>
    <w:rsid w:val="00683680"/>
    <w:rPr>
      <w:rFonts w:ascii="Tahoma" w:hAnsi="Tahoma" w:cs="Tahoma"/>
      <w:sz w:val="16"/>
      <w:szCs w:val="16"/>
    </w:rPr>
  </w:style>
  <w:style w:type="paragraph" w:styleId="ListParagraph">
    <w:name w:val="List Paragraph"/>
    <w:basedOn w:val="Normal"/>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Header">
    <w:name w:val="header"/>
    <w:basedOn w:val="Normal"/>
    <w:link w:val="HeaderChar"/>
    <w:uiPriority w:val="99"/>
    <w:unhideWhenUsed/>
    <w:rsid w:val="001D6156"/>
    <w:pPr>
      <w:tabs>
        <w:tab w:val="center" w:pos="4819"/>
        <w:tab w:val="right" w:pos="9638"/>
      </w:tabs>
      <w:spacing w:after="0" w:line="240" w:lineRule="auto"/>
    </w:pPr>
  </w:style>
  <w:style w:type="character" w:customStyle="1" w:styleId="HeaderChar">
    <w:name w:val="Header Char"/>
    <w:basedOn w:val="DefaultParagraphFont"/>
    <w:link w:val="Header"/>
    <w:uiPriority w:val="99"/>
    <w:rsid w:val="001D6156"/>
    <w:rPr>
      <w:rFonts w:cs="Times New Roman"/>
      <w:lang w:val="it-IT" w:eastAsia="it-IT"/>
    </w:rPr>
  </w:style>
  <w:style w:type="paragraph" w:styleId="Footer">
    <w:name w:val="footer"/>
    <w:basedOn w:val="Normal"/>
    <w:link w:val="FooterChar"/>
    <w:uiPriority w:val="99"/>
    <w:unhideWhenUsed/>
    <w:rsid w:val="001D6156"/>
    <w:pPr>
      <w:tabs>
        <w:tab w:val="center" w:pos="4819"/>
        <w:tab w:val="right" w:pos="9638"/>
      </w:tabs>
      <w:spacing w:after="0" w:line="240" w:lineRule="auto"/>
    </w:pPr>
  </w:style>
  <w:style w:type="character" w:customStyle="1" w:styleId="FooterChar">
    <w:name w:val="Footer Char"/>
    <w:basedOn w:val="DefaultParagraphFont"/>
    <w:link w:val="Footer"/>
    <w:uiPriority w:val="99"/>
    <w:rsid w:val="001D6156"/>
    <w:rPr>
      <w:rFonts w:cs="Times New Roman"/>
      <w:lang w:val="it-IT" w:eastAsia="it-IT"/>
    </w:rPr>
  </w:style>
  <w:style w:type="paragraph" w:styleId="FootnoteText">
    <w:name w:val="footnote text"/>
    <w:basedOn w:val="Normal"/>
    <w:link w:val="FootnoteTextChar"/>
    <w:uiPriority w:val="99"/>
    <w:semiHidden/>
    <w:unhideWhenUsed/>
    <w:rsid w:val="007633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3E8"/>
    <w:rPr>
      <w:rFonts w:cs="Times New Roman"/>
      <w:sz w:val="20"/>
      <w:szCs w:val="20"/>
      <w:lang w:val="it-IT" w:eastAsia="it-IT"/>
    </w:rPr>
  </w:style>
  <w:style w:type="character" w:styleId="FootnoteReference">
    <w:name w:val="footnote reference"/>
    <w:basedOn w:val="DefaultParagraphFont"/>
    <w:uiPriority w:val="99"/>
    <w:semiHidden/>
    <w:unhideWhenUsed/>
    <w:rsid w:val="007633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FSDA@unipr.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FE2F11-82CF-469A-8808-4A017B30F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Pages>
  <Words>1227</Words>
  <Characters>6994</Characters>
  <Application>Microsoft Office Word</Application>
  <DocSecurity>0</DocSecurity>
  <Lines>58</Lines>
  <Paragraphs>16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Francesca Torti</cp:lastModifiedBy>
  <cp:revision>26</cp:revision>
  <cp:lastPrinted>2015-02-09T12:07:00Z</cp:lastPrinted>
  <dcterms:created xsi:type="dcterms:W3CDTF">2015-02-08T20:14:00Z</dcterms:created>
  <dcterms:modified xsi:type="dcterms:W3CDTF">2016-06-14T18:35:00Z</dcterms:modified>
</cp:coreProperties>
</file>