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9E64" w14:textId="77777777" w:rsidR="00694463" w:rsidRPr="00694463" w:rsidRDefault="00694463" w:rsidP="00694463">
      <w:pPr>
        <w:jc w:val="center"/>
        <w:rPr>
          <w:rFonts w:ascii="Times New Roman" w:hAnsi="Times New Roman" w:cs="Times New Roman"/>
          <w:sz w:val="24"/>
          <w:szCs w:val="24"/>
        </w:rPr>
      </w:pPr>
    </w:p>
    <w:p w14:paraId="3327C7AE" w14:textId="77777777" w:rsidR="00694463" w:rsidRPr="00694463" w:rsidRDefault="00694463" w:rsidP="00694463">
      <w:pPr>
        <w:jc w:val="center"/>
        <w:rPr>
          <w:rFonts w:ascii="Times New Roman" w:hAnsi="Times New Roman" w:cs="Times New Roman"/>
          <w:sz w:val="24"/>
          <w:szCs w:val="24"/>
        </w:rPr>
      </w:pPr>
    </w:p>
    <w:p w14:paraId="3F846809" w14:textId="77777777" w:rsidR="00694463" w:rsidRPr="00694463" w:rsidRDefault="00694463" w:rsidP="00694463">
      <w:pPr>
        <w:jc w:val="center"/>
        <w:rPr>
          <w:rFonts w:ascii="Times New Roman" w:hAnsi="Times New Roman" w:cs="Times New Roman"/>
          <w:sz w:val="24"/>
          <w:szCs w:val="24"/>
        </w:rPr>
      </w:pPr>
    </w:p>
    <w:p w14:paraId="408F499B" w14:textId="77777777" w:rsidR="00694463" w:rsidRPr="00694463" w:rsidRDefault="00694463" w:rsidP="00694463">
      <w:pPr>
        <w:jc w:val="center"/>
        <w:rPr>
          <w:rFonts w:ascii="Times New Roman" w:hAnsi="Times New Roman" w:cs="Times New Roman"/>
          <w:sz w:val="24"/>
          <w:szCs w:val="24"/>
        </w:rPr>
      </w:pPr>
    </w:p>
    <w:p w14:paraId="41EFDF76" w14:textId="77777777" w:rsidR="00694463" w:rsidRPr="00694463" w:rsidRDefault="00694463" w:rsidP="00694463">
      <w:pPr>
        <w:jc w:val="center"/>
        <w:rPr>
          <w:rFonts w:ascii="Times New Roman" w:hAnsi="Times New Roman" w:cs="Times New Roman"/>
          <w:sz w:val="24"/>
          <w:szCs w:val="24"/>
        </w:rPr>
      </w:pPr>
    </w:p>
    <w:p w14:paraId="3A31FE65" w14:textId="77777777" w:rsidR="00694463" w:rsidRPr="00694463" w:rsidRDefault="00694463" w:rsidP="00694463">
      <w:pPr>
        <w:jc w:val="center"/>
        <w:rPr>
          <w:rFonts w:ascii="Times New Roman" w:hAnsi="Times New Roman" w:cs="Times New Roman"/>
          <w:sz w:val="24"/>
          <w:szCs w:val="24"/>
        </w:rPr>
      </w:pPr>
    </w:p>
    <w:p w14:paraId="5E609E2A" w14:textId="2A5C839E" w:rsidR="00121D8F" w:rsidRPr="00694463" w:rsidRDefault="00694463" w:rsidP="00694463">
      <w:pPr>
        <w:jc w:val="center"/>
        <w:rPr>
          <w:rFonts w:ascii="Times New Roman" w:hAnsi="Times New Roman" w:cs="Times New Roman"/>
          <w:b/>
          <w:bCs/>
          <w:sz w:val="40"/>
          <w:szCs w:val="40"/>
        </w:rPr>
      </w:pPr>
      <w:r w:rsidRPr="00694463">
        <w:rPr>
          <w:rFonts w:ascii="Times New Roman" w:hAnsi="Times New Roman" w:cs="Times New Roman"/>
          <w:b/>
          <w:bCs/>
          <w:sz w:val="40"/>
          <w:szCs w:val="40"/>
        </w:rPr>
        <w:t>Home Assignment</w:t>
      </w:r>
    </w:p>
    <w:p w14:paraId="7A96FABB" w14:textId="488216CA" w:rsidR="00694463" w:rsidRDefault="00694463" w:rsidP="00694463">
      <w:pPr>
        <w:jc w:val="center"/>
        <w:rPr>
          <w:rFonts w:ascii="Times New Roman" w:hAnsi="Times New Roman" w:cs="Times New Roman"/>
          <w:sz w:val="32"/>
          <w:szCs w:val="32"/>
        </w:rPr>
      </w:pPr>
      <w:r w:rsidRPr="00694463">
        <w:rPr>
          <w:rFonts w:ascii="Times New Roman" w:hAnsi="Times New Roman" w:cs="Times New Roman"/>
          <w:sz w:val="32"/>
          <w:szCs w:val="32"/>
        </w:rPr>
        <w:t>Microimage Mobile Media (Pvt) Ltd</w:t>
      </w:r>
    </w:p>
    <w:p w14:paraId="41B1192D" w14:textId="421FAC5D" w:rsidR="00694463" w:rsidRDefault="00694463">
      <w:pPr>
        <w:rPr>
          <w:rFonts w:ascii="Times New Roman" w:hAnsi="Times New Roman" w:cs="Times New Roman"/>
          <w:sz w:val="32"/>
          <w:szCs w:val="32"/>
        </w:rPr>
      </w:pPr>
      <w:r>
        <w:rPr>
          <w:rFonts w:ascii="Times New Roman" w:hAnsi="Times New Roman" w:cs="Times New Roman"/>
          <w:sz w:val="32"/>
          <w:szCs w:val="32"/>
        </w:rPr>
        <w:br w:type="page"/>
      </w:r>
    </w:p>
    <w:p w14:paraId="54243D88" w14:textId="397C1C3C" w:rsidR="00694463" w:rsidRPr="003A2C5E" w:rsidRDefault="003E35A7"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lastRenderedPageBreak/>
        <w:t>How Hashmaps work internally ?</w:t>
      </w:r>
    </w:p>
    <w:p w14:paraId="060F3B46" w14:textId="5879C4BF" w:rsidR="00DB5A7B" w:rsidRDefault="00DB5A7B" w:rsidP="00916AD4">
      <w:pPr>
        <w:jc w:val="both"/>
        <w:rPr>
          <w:rFonts w:ascii="Times New Roman" w:hAnsi="Times New Roman" w:cs="Times New Roman"/>
          <w:sz w:val="24"/>
          <w:szCs w:val="24"/>
        </w:rPr>
      </w:pPr>
      <w:r>
        <w:rPr>
          <w:rFonts w:ascii="Times New Roman" w:hAnsi="Times New Roman" w:cs="Times New Roman"/>
          <w:sz w:val="24"/>
          <w:szCs w:val="24"/>
        </w:rPr>
        <w:t>It is one of the most popular Collection classes in Java which internally uses HashTable implementation.</w:t>
      </w:r>
    </w:p>
    <w:p w14:paraId="2F6C2D77" w14:textId="77777777" w:rsidR="001C6932" w:rsidRDefault="00F078A2" w:rsidP="00916AD4">
      <w:pPr>
        <w:jc w:val="both"/>
        <w:rPr>
          <w:rFonts w:ascii="Times New Roman" w:hAnsi="Times New Roman" w:cs="Times New Roman"/>
          <w:sz w:val="24"/>
          <w:szCs w:val="24"/>
        </w:rPr>
      </w:pPr>
      <w:r w:rsidRPr="00F078A2">
        <w:rPr>
          <w:rFonts w:ascii="Times New Roman" w:hAnsi="Times New Roman" w:cs="Times New Roman"/>
          <w:sz w:val="24"/>
          <w:szCs w:val="24"/>
        </w:rPr>
        <w:t>HashMap stores map items in its static inner class Node</w:t>
      </w:r>
      <w:r>
        <w:rPr>
          <w:rFonts w:ascii="Times New Roman" w:hAnsi="Times New Roman" w:cs="Times New Roman"/>
          <w:sz w:val="24"/>
          <w:szCs w:val="24"/>
        </w:rPr>
        <w:t>&lt;</w:t>
      </w:r>
      <w:r w:rsidRPr="00F078A2">
        <w:rPr>
          <w:rFonts w:ascii="Times New Roman" w:hAnsi="Times New Roman" w:cs="Times New Roman"/>
          <w:sz w:val="24"/>
          <w:szCs w:val="24"/>
        </w:rPr>
        <w:t>K,V&gt;. This indicates that each hashMap entry is a Node. HashMap utilizes the hashCode of the key Object internally, and the hash function uses this hashCode to locate the index of the bucket where the new item may be inserted.</w:t>
      </w:r>
    </w:p>
    <w:p w14:paraId="527DA5F5" w14:textId="6418E873" w:rsidR="00F078A2" w:rsidRDefault="001C6932" w:rsidP="00916AD4">
      <w:pPr>
        <w:jc w:val="both"/>
        <w:rPr>
          <w:rFonts w:ascii="Times New Roman" w:hAnsi="Times New Roman" w:cs="Times New Roman"/>
          <w:sz w:val="24"/>
          <w:szCs w:val="24"/>
        </w:rPr>
      </w:pPr>
      <w:r w:rsidRPr="001C6932">
        <w:rPr>
          <w:rFonts w:ascii="Times New Roman" w:hAnsi="Times New Roman" w:cs="Times New Roman"/>
          <w:sz w:val="24"/>
          <w:szCs w:val="24"/>
        </w:rPr>
        <w:t>HashMap has several buckets, each of which refers to a Singly Linked List, which stores the entries (nodes).</w:t>
      </w:r>
      <w:r>
        <w:rPr>
          <w:rFonts w:ascii="Times New Roman" w:hAnsi="Times New Roman" w:cs="Times New Roman"/>
          <w:sz w:val="24"/>
          <w:szCs w:val="24"/>
        </w:rPr>
        <w:t xml:space="preserve"> </w:t>
      </w:r>
    </w:p>
    <w:p w14:paraId="2A9A62CA" w14:textId="23519F0C" w:rsidR="001C6932" w:rsidRDefault="001C6932" w:rsidP="00916AD4">
      <w:pPr>
        <w:jc w:val="both"/>
        <w:rPr>
          <w:rFonts w:ascii="Times New Roman" w:hAnsi="Times New Roman" w:cs="Times New Roman"/>
          <w:sz w:val="24"/>
          <w:szCs w:val="24"/>
        </w:rPr>
      </w:pPr>
      <w:r w:rsidRPr="001C6932">
        <w:rPr>
          <w:rFonts w:ascii="Times New Roman" w:hAnsi="Times New Roman" w:cs="Times New Roman"/>
          <w:sz w:val="24"/>
          <w:szCs w:val="24"/>
        </w:rPr>
        <w:t xml:space="preserve">After the hash function has identified the bucket using hashcode, hashCode is used to see if the bucket already contains a key with the same hashCode or not </w:t>
      </w:r>
      <w:r>
        <w:rPr>
          <w:rFonts w:ascii="Times New Roman" w:hAnsi="Times New Roman" w:cs="Times New Roman"/>
          <w:sz w:val="24"/>
          <w:szCs w:val="24"/>
        </w:rPr>
        <w:t>in the bucket.</w:t>
      </w:r>
    </w:p>
    <w:p w14:paraId="0D4F4815" w14:textId="56E3299C" w:rsidR="001C6932" w:rsidRDefault="00DF4560" w:rsidP="00916AD4">
      <w:pPr>
        <w:jc w:val="both"/>
        <w:rPr>
          <w:rFonts w:ascii="Times New Roman" w:hAnsi="Times New Roman" w:cs="Times New Roman"/>
          <w:sz w:val="24"/>
          <w:szCs w:val="24"/>
        </w:rPr>
      </w:pPr>
      <w:r w:rsidRPr="00DF4560">
        <w:rPr>
          <w:rFonts w:ascii="Times New Roman" w:hAnsi="Times New Roman" w:cs="Times New Roman"/>
          <w:sz w:val="24"/>
          <w:szCs w:val="24"/>
        </w:rPr>
        <w:t>If a key with the same hashCode already exists, the equals() function is applied to the keys. If the equals function returns true, it implies that a node with the same key already exists, and the value for that key in the entry(node) is overwritten; otherwise, a new node is generated and added to that bucket's Singly Linked List.</w:t>
      </w:r>
    </w:p>
    <w:p w14:paraId="2A57F1B8" w14:textId="26D71258" w:rsidR="00B81E70" w:rsidRDefault="00DF4560" w:rsidP="00916AD4">
      <w:pPr>
        <w:jc w:val="both"/>
        <w:rPr>
          <w:rFonts w:ascii="Times New Roman" w:hAnsi="Times New Roman" w:cs="Times New Roman"/>
          <w:sz w:val="24"/>
          <w:szCs w:val="24"/>
        </w:rPr>
      </w:pPr>
      <w:r w:rsidRPr="00DF4560">
        <w:rPr>
          <w:rFonts w:ascii="Times New Roman" w:hAnsi="Times New Roman" w:cs="Times New Roman"/>
          <w:sz w:val="24"/>
          <w:szCs w:val="24"/>
        </w:rPr>
        <w:t>If the bucket identified by the hash function does not contain any keys with the same hashCode, the new Node is added to it.</w:t>
      </w:r>
    </w:p>
    <w:p w14:paraId="67B8B47E" w14:textId="77777777" w:rsidR="00B81E70" w:rsidRPr="00DB5A7B" w:rsidRDefault="00B81E70" w:rsidP="00DB5A7B">
      <w:pPr>
        <w:rPr>
          <w:rFonts w:ascii="Times New Roman" w:hAnsi="Times New Roman" w:cs="Times New Roman"/>
          <w:sz w:val="24"/>
          <w:szCs w:val="24"/>
        </w:rPr>
      </w:pPr>
    </w:p>
    <w:p w14:paraId="1F9919AB" w14:textId="613F4DAF"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Code conversions in  Java</w:t>
      </w:r>
    </w:p>
    <w:p w14:paraId="54942CA2" w14:textId="14D1A619"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int</w:t>
      </w:r>
    </w:p>
    <w:p w14:paraId="49DDCAD3" w14:textId="21239EC0" w:rsidR="00B81E70" w:rsidRPr="00B81E70" w:rsidRDefault="00B81E70" w:rsidP="00B81E70">
      <w:pPr>
        <w:ind w:left="720"/>
        <w:rPr>
          <w:rFonts w:ascii="Times New Roman" w:hAnsi="Times New Roman" w:cs="Times New Roman"/>
          <w:sz w:val="24"/>
          <w:szCs w:val="24"/>
        </w:rPr>
      </w:pPr>
      <w:r>
        <w:rPr>
          <w:rFonts w:ascii="Times New Roman" w:hAnsi="Times New Roman" w:cs="Times New Roman"/>
          <w:sz w:val="24"/>
          <w:szCs w:val="24"/>
        </w:rPr>
        <w:t>To convert String to int, use Integer.parseInt() which returns primitive int in Java.</w:t>
      </w:r>
    </w:p>
    <w:p w14:paraId="42B3B2BC" w14:textId="1AF43603"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long</w:t>
      </w:r>
    </w:p>
    <w:p w14:paraId="25C8D92C" w14:textId="6B64E787" w:rsidR="00B81E70" w:rsidRPr="00B81E70" w:rsidRDefault="00B81E70" w:rsidP="00B81E70">
      <w:pPr>
        <w:ind w:firstLine="720"/>
        <w:rPr>
          <w:rFonts w:ascii="Times New Roman" w:hAnsi="Times New Roman" w:cs="Times New Roman"/>
          <w:sz w:val="24"/>
          <w:szCs w:val="24"/>
        </w:rPr>
      </w:pPr>
      <w:r>
        <w:rPr>
          <w:rFonts w:ascii="Times New Roman" w:hAnsi="Times New Roman" w:cs="Times New Roman"/>
          <w:sz w:val="24"/>
          <w:szCs w:val="24"/>
        </w:rPr>
        <w:t>To convert String to long, use Long.parseLong() which returns primitive long in Java.</w:t>
      </w:r>
    </w:p>
    <w:p w14:paraId="191A9931" w14:textId="0B67CE28"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float</w:t>
      </w:r>
    </w:p>
    <w:p w14:paraId="285C9605" w14:textId="46C8A0FE" w:rsidR="00B81E70" w:rsidRPr="00B81E70" w:rsidRDefault="00B81E70" w:rsidP="00B81E70">
      <w:pPr>
        <w:ind w:firstLine="720"/>
        <w:rPr>
          <w:rFonts w:ascii="Times New Roman" w:hAnsi="Times New Roman" w:cs="Times New Roman"/>
          <w:sz w:val="24"/>
          <w:szCs w:val="24"/>
        </w:rPr>
      </w:pPr>
      <w:r>
        <w:rPr>
          <w:rFonts w:ascii="Times New Roman" w:hAnsi="Times New Roman" w:cs="Times New Roman"/>
          <w:sz w:val="24"/>
          <w:szCs w:val="24"/>
        </w:rPr>
        <w:t>To convert String to float, use Float.parseFloat() which returns primitive float in Java.</w:t>
      </w:r>
    </w:p>
    <w:p w14:paraId="23041BEC" w14:textId="53777270"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Boolean</w:t>
      </w:r>
    </w:p>
    <w:p w14:paraId="286E2029" w14:textId="44BCB6FE" w:rsidR="00B81E70" w:rsidRPr="00B81E70" w:rsidRDefault="00B81E70" w:rsidP="00B81E70">
      <w:pPr>
        <w:ind w:left="720"/>
        <w:rPr>
          <w:rFonts w:ascii="Times New Roman" w:hAnsi="Times New Roman" w:cs="Times New Roman"/>
          <w:sz w:val="24"/>
          <w:szCs w:val="24"/>
        </w:rPr>
      </w:pPr>
      <w:r>
        <w:rPr>
          <w:rFonts w:ascii="Times New Roman" w:hAnsi="Times New Roman" w:cs="Times New Roman"/>
          <w:sz w:val="24"/>
          <w:szCs w:val="24"/>
        </w:rPr>
        <w:t xml:space="preserve">To convert String to </w:t>
      </w:r>
      <w:r w:rsidR="007664E4">
        <w:rPr>
          <w:rFonts w:ascii="Times New Roman" w:hAnsi="Times New Roman" w:cs="Times New Roman"/>
          <w:sz w:val="24"/>
          <w:szCs w:val="24"/>
        </w:rPr>
        <w:t>Boolean</w:t>
      </w:r>
      <w:r>
        <w:rPr>
          <w:rFonts w:ascii="Times New Roman" w:hAnsi="Times New Roman" w:cs="Times New Roman"/>
          <w:sz w:val="24"/>
          <w:szCs w:val="24"/>
        </w:rPr>
        <w:t xml:space="preserve">, use </w:t>
      </w:r>
      <w:r w:rsidR="007664E4" w:rsidRPr="007664E4">
        <w:rPr>
          <w:rFonts w:ascii="Times New Roman" w:hAnsi="Times New Roman" w:cs="Times New Roman"/>
          <w:sz w:val="24"/>
          <w:szCs w:val="24"/>
        </w:rPr>
        <w:t>Boolean</w:t>
      </w:r>
      <w:r>
        <w:rPr>
          <w:rFonts w:ascii="Times New Roman" w:hAnsi="Times New Roman" w:cs="Times New Roman"/>
          <w:sz w:val="24"/>
          <w:szCs w:val="24"/>
        </w:rPr>
        <w:t>.parse</w:t>
      </w:r>
      <w:r w:rsidR="007664E4" w:rsidRPr="007664E4">
        <w:rPr>
          <w:rFonts w:ascii="Times New Roman" w:hAnsi="Times New Roman" w:cs="Times New Roman"/>
          <w:sz w:val="24"/>
          <w:szCs w:val="24"/>
        </w:rPr>
        <w:t>Boolean</w:t>
      </w:r>
      <w:r w:rsidR="007664E4">
        <w:rPr>
          <w:rFonts w:ascii="Times New Roman" w:hAnsi="Times New Roman" w:cs="Times New Roman"/>
          <w:sz w:val="24"/>
          <w:szCs w:val="24"/>
        </w:rPr>
        <w:t xml:space="preserve"> </w:t>
      </w:r>
      <w:r>
        <w:rPr>
          <w:rFonts w:ascii="Times New Roman" w:hAnsi="Times New Roman" w:cs="Times New Roman"/>
          <w:sz w:val="24"/>
          <w:szCs w:val="24"/>
        </w:rPr>
        <w:t xml:space="preserve">() which returns primitive </w:t>
      </w:r>
      <w:r w:rsidR="007664E4">
        <w:rPr>
          <w:rFonts w:ascii="Times New Roman" w:hAnsi="Times New Roman" w:cs="Times New Roman"/>
          <w:sz w:val="24"/>
          <w:szCs w:val="24"/>
        </w:rPr>
        <w:t>Boolean, either TRUE or FALSE</w:t>
      </w:r>
      <w:r>
        <w:rPr>
          <w:rFonts w:ascii="Times New Roman" w:hAnsi="Times New Roman" w:cs="Times New Roman"/>
          <w:sz w:val="24"/>
          <w:szCs w:val="24"/>
        </w:rPr>
        <w:t xml:space="preserve"> in Java.</w:t>
      </w:r>
    </w:p>
    <w:p w14:paraId="173340F3" w14:textId="555FD768"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Date</w:t>
      </w:r>
    </w:p>
    <w:p w14:paraId="1335C79C" w14:textId="0B1534F0" w:rsidR="00B81E70" w:rsidRDefault="00B81E70" w:rsidP="00B81E70">
      <w:pPr>
        <w:ind w:firstLine="720"/>
        <w:rPr>
          <w:rFonts w:ascii="Times New Roman" w:hAnsi="Times New Roman" w:cs="Times New Roman"/>
          <w:sz w:val="24"/>
          <w:szCs w:val="24"/>
        </w:rPr>
      </w:pPr>
      <w:r>
        <w:rPr>
          <w:rFonts w:ascii="Times New Roman" w:hAnsi="Times New Roman" w:cs="Times New Roman"/>
          <w:sz w:val="24"/>
          <w:szCs w:val="24"/>
        </w:rPr>
        <w:t xml:space="preserve">To convert </w:t>
      </w:r>
      <w:r w:rsidR="00111E9A">
        <w:rPr>
          <w:rFonts w:ascii="Times New Roman" w:hAnsi="Times New Roman" w:cs="Times New Roman"/>
          <w:sz w:val="24"/>
          <w:szCs w:val="24"/>
        </w:rPr>
        <w:t>a</w:t>
      </w:r>
      <w:r>
        <w:rPr>
          <w:rFonts w:ascii="Times New Roman" w:hAnsi="Times New Roman" w:cs="Times New Roman"/>
          <w:sz w:val="24"/>
          <w:szCs w:val="24"/>
        </w:rPr>
        <w:t xml:space="preserve"> </w:t>
      </w:r>
      <w:r w:rsidR="00111E9A">
        <w:rPr>
          <w:rFonts w:ascii="Times New Roman" w:hAnsi="Times New Roman" w:cs="Times New Roman"/>
          <w:sz w:val="24"/>
          <w:szCs w:val="24"/>
        </w:rPr>
        <w:t>value of String into a Date object.</w:t>
      </w:r>
    </w:p>
    <w:p w14:paraId="26020E87" w14:textId="77777777" w:rsidR="00B81E70" w:rsidRPr="00B81E70" w:rsidRDefault="00B81E70" w:rsidP="00B81E70">
      <w:pPr>
        <w:rPr>
          <w:rFonts w:ascii="Times New Roman" w:hAnsi="Times New Roman" w:cs="Times New Roman"/>
          <w:sz w:val="24"/>
          <w:szCs w:val="24"/>
        </w:rPr>
      </w:pPr>
    </w:p>
    <w:p w14:paraId="40C4FCAC" w14:textId="6A08BF7E"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Factory Design Pattern (Demonstration)</w:t>
      </w:r>
    </w:p>
    <w:p w14:paraId="6CA7238E" w14:textId="77777777" w:rsidR="003A2C5E" w:rsidRPr="003A2C5E" w:rsidRDefault="003A2C5E" w:rsidP="003A2C5E">
      <w:pPr>
        <w:rPr>
          <w:rFonts w:ascii="Times New Roman" w:hAnsi="Times New Roman" w:cs="Times New Roman"/>
          <w:sz w:val="24"/>
          <w:szCs w:val="24"/>
        </w:rPr>
      </w:pPr>
    </w:p>
    <w:p w14:paraId="7A589F11" w14:textId="57CC0F3E"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lastRenderedPageBreak/>
        <w:t>Bash Script</w:t>
      </w:r>
    </w:p>
    <w:p w14:paraId="4A719A22" w14:textId="74B1CEEC" w:rsidR="00EB301E" w:rsidRPr="00EB301E" w:rsidRDefault="00EB301E" w:rsidP="00EB301E">
      <w:pPr>
        <w:rPr>
          <w:rFonts w:ascii="Times New Roman" w:hAnsi="Times New Roman" w:cs="Times New Roman"/>
          <w:sz w:val="24"/>
          <w:szCs w:val="24"/>
        </w:rPr>
      </w:pPr>
    </w:p>
    <w:p w14:paraId="4B4B4BD7" w14:textId="1D0F1227"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Use of Docker</w:t>
      </w:r>
    </w:p>
    <w:p w14:paraId="6AC58896" w14:textId="63E5DD50" w:rsidR="00916AD4" w:rsidRDefault="00916AD4" w:rsidP="00916AD4">
      <w:pPr>
        <w:jc w:val="both"/>
        <w:rPr>
          <w:rFonts w:ascii="Times New Roman" w:hAnsi="Times New Roman" w:cs="Times New Roman"/>
          <w:sz w:val="24"/>
          <w:szCs w:val="24"/>
        </w:rPr>
      </w:pPr>
      <w:r w:rsidRPr="00916AD4">
        <w:rPr>
          <w:rFonts w:ascii="Times New Roman" w:hAnsi="Times New Roman" w:cs="Times New Roman"/>
          <w:sz w:val="24"/>
          <w:szCs w:val="24"/>
        </w:rPr>
        <w:t>Docker is an open-source software platform that allows users to develop, deploy, and manage virtualized application containers on a shared operating system</w:t>
      </w:r>
      <w:r>
        <w:rPr>
          <w:rFonts w:ascii="Times New Roman" w:hAnsi="Times New Roman" w:cs="Times New Roman"/>
          <w:sz w:val="24"/>
          <w:szCs w:val="24"/>
        </w:rPr>
        <w:t xml:space="preserve"> </w:t>
      </w:r>
      <w:r w:rsidRPr="00916AD4">
        <w:rPr>
          <w:rFonts w:ascii="Times New Roman" w:hAnsi="Times New Roman" w:cs="Times New Roman"/>
          <w:sz w:val="24"/>
          <w:szCs w:val="24"/>
        </w:rPr>
        <w:t>using a set of tools.</w:t>
      </w:r>
      <w:r>
        <w:rPr>
          <w:rFonts w:ascii="Times New Roman" w:hAnsi="Times New Roman" w:cs="Times New Roman"/>
          <w:sz w:val="24"/>
          <w:szCs w:val="24"/>
        </w:rPr>
        <w:t xml:space="preserve"> </w:t>
      </w:r>
      <w:r w:rsidRPr="00916AD4">
        <w:rPr>
          <w:rFonts w:ascii="Times New Roman" w:hAnsi="Times New Roman" w:cs="Times New Roman"/>
          <w:sz w:val="24"/>
          <w:szCs w:val="24"/>
        </w:rPr>
        <w:t>The Docker engine is suitable for lone programmers that want a lightweight, clean environment for testing but do not require sophisticated orchestration</w:t>
      </w:r>
      <w:r>
        <w:rPr>
          <w:rFonts w:ascii="Times New Roman" w:hAnsi="Times New Roman" w:cs="Times New Roman"/>
          <w:sz w:val="24"/>
          <w:szCs w:val="24"/>
        </w:rPr>
        <w:t>.</w:t>
      </w:r>
    </w:p>
    <w:p w14:paraId="71935C98" w14:textId="67C158BB" w:rsidR="00916AD4" w:rsidRDefault="00405815" w:rsidP="00916AD4">
      <w:pPr>
        <w:jc w:val="both"/>
        <w:rPr>
          <w:rFonts w:ascii="Times New Roman" w:hAnsi="Times New Roman" w:cs="Times New Roman"/>
          <w:sz w:val="24"/>
          <w:szCs w:val="24"/>
        </w:rPr>
      </w:pPr>
      <w:r w:rsidRPr="00405815">
        <w:rPr>
          <w:rFonts w:ascii="Times New Roman" w:hAnsi="Times New Roman" w:cs="Times New Roman"/>
          <w:sz w:val="24"/>
          <w:szCs w:val="24"/>
        </w:rPr>
        <w:t xml:space="preserve">One underlying operating system is shared by all containers. Containers that migrate across Docker environments with the same OS function without modifications since Docker images contain </w:t>
      </w:r>
      <w:r w:rsidR="007B539D" w:rsidRPr="00405815">
        <w:rPr>
          <w:rFonts w:ascii="Times New Roman" w:hAnsi="Times New Roman" w:cs="Times New Roman"/>
          <w:sz w:val="24"/>
          <w:szCs w:val="24"/>
        </w:rPr>
        <w:t>all</w:t>
      </w:r>
      <w:r w:rsidRPr="00405815">
        <w:rPr>
          <w:rFonts w:ascii="Times New Roman" w:hAnsi="Times New Roman" w:cs="Times New Roman"/>
          <w:sz w:val="24"/>
          <w:szCs w:val="24"/>
        </w:rPr>
        <w:t xml:space="preserve"> the requirements needed to execute code within a container.</w:t>
      </w:r>
      <w:r>
        <w:rPr>
          <w:rFonts w:ascii="Times New Roman" w:hAnsi="Times New Roman" w:cs="Times New Roman"/>
          <w:sz w:val="24"/>
          <w:szCs w:val="24"/>
        </w:rPr>
        <w:t xml:space="preserve"> </w:t>
      </w:r>
      <w:r w:rsidR="00D14B31">
        <w:rPr>
          <w:rFonts w:ascii="Times New Roman" w:hAnsi="Times New Roman" w:cs="Times New Roman"/>
          <w:sz w:val="24"/>
          <w:szCs w:val="24"/>
        </w:rPr>
        <w:t>There can be several usages of Docker, which are,</w:t>
      </w:r>
    </w:p>
    <w:p w14:paraId="58CA8BF8" w14:textId="77777777" w:rsidR="00D14B31" w:rsidRDefault="00D14B31" w:rsidP="007664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Docker can be used as a version control system for your entire app’s operating system.</w:t>
      </w:r>
    </w:p>
    <w:p w14:paraId="6A156546" w14:textId="602E773C" w:rsidR="00916AD4" w:rsidRDefault="00D14B31" w:rsidP="007664E4">
      <w:pPr>
        <w:pStyle w:val="ListParagraph"/>
        <w:numPr>
          <w:ilvl w:val="0"/>
          <w:numId w:val="2"/>
        </w:numPr>
        <w:jc w:val="both"/>
        <w:rPr>
          <w:rFonts w:ascii="Times New Roman" w:hAnsi="Times New Roman" w:cs="Times New Roman"/>
          <w:sz w:val="24"/>
          <w:szCs w:val="24"/>
        </w:rPr>
      </w:pPr>
      <w:r w:rsidRPr="00D14B31">
        <w:rPr>
          <w:rFonts w:ascii="Times New Roman" w:hAnsi="Times New Roman" w:cs="Times New Roman"/>
          <w:sz w:val="24"/>
          <w:szCs w:val="24"/>
        </w:rPr>
        <w:t>When you wish to share/collaborate on your app's operating system with a team, use Docker.</w:t>
      </w:r>
    </w:p>
    <w:p w14:paraId="71A11EFF" w14:textId="5525548C" w:rsidR="00D14B31" w:rsidRDefault="00D14B31" w:rsidP="007664E4">
      <w:pPr>
        <w:pStyle w:val="ListParagraph"/>
        <w:numPr>
          <w:ilvl w:val="0"/>
          <w:numId w:val="2"/>
        </w:numPr>
        <w:jc w:val="both"/>
        <w:rPr>
          <w:rFonts w:ascii="Times New Roman" w:hAnsi="Times New Roman" w:cs="Times New Roman"/>
          <w:sz w:val="24"/>
          <w:szCs w:val="24"/>
        </w:rPr>
      </w:pPr>
      <w:r w:rsidRPr="00D14B31">
        <w:rPr>
          <w:rFonts w:ascii="Times New Roman" w:hAnsi="Times New Roman" w:cs="Times New Roman"/>
          <w:sz w:val="24"/>
          <w:szCs w:val="24"/>
        </w:rPr>
        <w:t>Docker allows you to execute your code in the same environment as your server on your laptop.</w:t>
      </w:r>
    </w:p>
    <w:p w14:paraId="0EE93CA1" w14:textId="1EC31CED" w:rsidR="00D14B31" w:rsidRDefault="00D14B31" w:rsidP="007664E4">
      <w:pPr>
        <w:pStyle w:val="ListParagraph"/>
        <w:numPr>
          <w:ilvl w:val="0"/>
          <w:numId w:val="2"/>
        </w:numPr>
        <w:jc w:val="both"/>
        <w:rPr>
          <w:rFonts w:ascii="Times New Roman" w:hAnsi="Times New Roman" w:cs="Times New Roman"/>
          <w:sz w:val="24"/>
          <w:szCs w:val="24"/>
        </w:rPr>
      </w:pPr>
      <w:r w:rsidRPr="00D14B31">
        <w:rPr>
          <w:rFonts w:ascii="Times New Roman" w:hAnsi="Times New Roman" w:cs="Times New Roman"/>
          <w:sz w:val="24"/>
          <w:szCs w:val="24"/>
        </w:rPr>
        <w:t xml:space="preserve">Docker can be used if your program </w:t>
      </w:r>
      <w:proofErr w:type="gramStart"/>
      <w:r w:rsidRPr="00D14B31">
        <w:rPr>
          <w:rFonts w:ascii="Times New Roman" w:hAnsi="Times New Roman" w:cs="Times New Roman"/>
          <w:sz w:val="24"/>
          <w:szCs w:val="24"/>
        </w:rPr>
        <w:t>has to</w:t>
      </w:r>
      <w:proofErr w:type="gramEnd"/>
      <w:r w:rsidRPr="00D14B31">
        <w:rPr>
          <w:rFonts w:ascii="Times New Roman" w:hAnsi="Times New Roman" w:cs="Times New Roman"/>
          <w:sz w:val="24"/>
          <w:szCs w:val="24"/>
        </w:rPr>
        <w:t xml:space="preserve"> go through numerous development phases</w:t>
      </w:r>
      <w:r w:rsidR="00516E6D">
        <w:rPr>
          <w:rFonts w:ascii="Times New Roman" w:hAnsi="Times New Roman" w:cs="Times New Roman"/>
          <w:sz w:val="24"/>
          <w:szCs w:val="24"/>
        </w:rPr>
        <w:t>.</w:t>
      </w:r>
    </w:p>
    <w:p w14:paraId="68EE1683" w14:textId="4267305C" w:rsidR="00D14B31" w:rsidRDefault="00516E6D" w:rsidP="00516E6D">
      <w:pPr>
        <w:jc w:val="both"/>
        <w:rPr>
          <w:rFonts w:ascii="Times New Roman" w:hAnsi="Times New Roman" w:cs="Times New Roman"/>
          <w:sz w:val="24"/>
          <w:szCs w:val="24"/>
        </w:rPr>
      </w:pPr>
      <w:r w:rsidRPr="00516E6D">
        <w:rPr>
          <w:rFonts w:ascii="Times New Roman" w:hAnsi="Times New Roman" w:cs="Times New Roman"/>
          <w:sz w:val="24"/>
          <w:szCs w:val="24"/>
        </w:rPr>
        <w:t>Docker Hub is a software-as-a-service tool that allows users to publish and distribute container-based programs via a centralized location. Trusted Registry, like Hub, is a repository that provides an additional layer of control and ownership over container image storage and delivery.</w:t>
      </w:r>
    </w:p>
    <w:p w14:paraId="0BB70CE5" w14:textId="6B2786A2" w:rsidR="00516E6D" w:rsidRDefault="00516E6D" w:rsidP="00516E6D">
      <w:pPr>
        <w:jc w:val="both"/>
        <w:rPr>
          <w:rFonts w:ascii="Times New Roman" w:hAnsi="Times New Roman" w:cs="Times New Roman"/>
          <w:sz w:val="24"/>
          <w:szCs w:val="24"/>
        </w:rPr>
      </w:pPr>
      <w:r w:rsidRPr="00516E6D">
        <w:rPr>
          <w:rFonts w:ascii="Times New Roman" w:hAnsi="Times New Roman" w:cs="Times New Roman"/>
          <w:sz w:val="24"/>
          <w:szCs w:val="24"/>
        </w:rPr>
        <w:t>Docker Engine's swarm mode allows for cluster load balancing. Users may easily scale up container deployments to many hosts by pooling several Docker hosts resources to operate as one.</w:t>
      </w:r>
    </w:p>
    <w:p w14:paraId="4127F150" w14:textId="168A6EDF" w:rsidR="00EB301E" w:rsidRPr="00EB301E" w:rsidRDefault="00EB301E" w:rsidP="00EB301E">
      <w:pPr>
        <w:jc w:val="both"/>
        <w:rPr>
          <w:rFonts w:ascii="Times New Roman" w:hAnsi="Times New Roman" w:cs="Times New Roman"/>
          <w:sz w:val="24"/>
          <w:szCs w:val="24"/>
        </w:rPr>
      </w:pPr>
      <w:r w:rsidRPr="00EB301E">
        <w:rPr>
          <w:rFonts w:ascii="Times New Roman" w:hAnsi="Times New Roman" w:cs="Times New Roman"/>
          <w:sz w:val="24"/>
          <w:szCs w:val="24"/>
        </w:rPr>
        <w:t>Compose is a command-line utility for configuring multi-container application services, viewing container statuses, streaming log output, and running single-instance processes.</w:t>
      </w:r>
    </w:p>
    <w:p w14:paraId="3893C6FC" w14:textId="34615F1B" w:rsidR="00516E6D" w:rsidRPr="00516E6D" w:rsidRDefault="00EB301E" w:rsidP="00EB301E">
      <w:pPr>
        <w:jc w:val="both"/>
        <w:rPr>
          <w:rFonts w:ascii="Times New Roman" w:hAnsi="Times New Roman" w:cs="Times New Roman"/>
          <w:sz w:val="24"/>
          <w:szCs w:val="24"/>
        </w:rPr>
      </w:pPr>
      <w:r w:rsidRPr="00EB301E">
        <w:rPr>
          <w:rFonts w:ascii="Times New Roman" w:hAnsi="Times New Roman" w:cs="Times New Roman"/>
          <w:sz w:val="24"/>
          <w:szCs w:val="24"/>
        </w:rPr>
        <w:t>Content Trust is a security solution that uses user signatures and image metadata to validate the integrity of remote Docker registries.</w:t>
      </w:r>
    </w:p>
    <w:p w14:paraId="60D235B2" w14:textId="77777777" w:rsidR="00D14B31" w:rsidRPr="00D14B31" w:rsidRDefault="00D14B31" w:rsidP="00D14B31">
      <w:pPr>
        <w:jc w:val="both"/>
        <w:rPr>
          <w:rFonts w:ascii="Times New Roman" w:hAnsi="Times New Roman" w:cs="Times New Roman"/>
          <w:sz w:val="24"/>
          <w:szCs w:val="24"/>
        </w:rPr>
      </w:pPr>
    </w:p>
    <w:p w14:paraId="318459CC" w14:textId="645C245A"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SQL vs NOSQL databases</w:t>
      </w:r>
    </w:p>
    <w:tbl>
      <w:tblPr>
        <w:tblStyle w:val="TableGrid"/>
        <w:tblW w:w="0" w:type="auto"/>
        <w:tblLook w:val="04A0" w:firstRow="1" w:lastRow="0" w:firstColumn="1" w:lastColumn="0" w:noHBand="0" w:noVBand="1"/>
      </w:tblPr>
      <w:tblGrid>
        <w:gridCol w:w="4675"/>
        <w:gridCol w:w="4675"/>
      </w:tblGrid>
      <w:tr w:rsidR="00EB301E" w14:paraId="38E11275" w14:textId="77777777" w:rsidTr="00EB301E">
        <w:tc>
          <w:tcPr>
            <w:tcW w:w="4675" w:type="dxa"/>
          </w:tcPr>
          <w:p w14:paraId="26F9EC78" w14:textId="6E083AB1" w:rsidR="00EB301E" w:rsidRDefault="00EB301E" w:rsidP="00EB301E">
            <w:pPr>
              <w:jc w:val="center"/>
              <w:rPr>
                <w:rFonts w:ascii="Times New Roman" w:hAnsi="Times New Roman" w:cs="Times New Roman"/>
                <w:sz w:val="24"/>
                <w:szCs w:val="24"/>
              </w:rPr>
            </w:pPr>
            <w:r>
              <w:rPr>
                <w:rFonts w:ascii="Times New Roman" w:hAnsi="Times New Roman" w:cs="Times New Roman"/>
                <w:sz w:val="24"/>
                <w:szCs w:val="24"/>
              </w:rPr>
              <w:t>SQL Databases</w:t>
            </w:r>
          </w:p>
        </w:tc>
        <w:tc>
          <w:tcPr>
            <w:tcW w:w="4675" w:type="dxa"/>
          </w:tcPr>
          <w:p w14:paraId="5CF18751" w14:textId="4CF6FBE6" w:rsidR="00EB301E" w:rsidRDefault="00EB301E" w:rsidP="00EB301E">
            <w:pPr>
              <w:jc w:val="center"/>
              <w:rPr>
                <w:rFonts w:ascii="Times New Roman" w:hAnsi="Times New Roman" w:cs="Times New Roman"/>
                <w:sz w:val="24"/>
                <w:szCs w:val="24"/>
              </w:rPr>
            </w:pPr>
            <w:r>
              <w:rPr>
                <w:rFonts w:ascii="Times New Roman" w:hAnsi="Times New Roman" w:cs="Times New Roman"/>
                <w:sz w:val="24"/>
                <w:szCs w:val="24"/>
              </w:rPr>
              <w:t>NOSQL Databases</w:t>
            </w:r>
          </w:p>
        </w:tc>
      </w:tr>
      <w:tr w:rsidR="00EB301E" w14:paraId="019E2082" w14:textId="77777777" w:rsidTr="00EB301E">
        <w:tc>
          <w:tcPr>
            <w:tcW w:w="4675" w:type="dxa"/>
          </w:tcPr>
          <w:p w14:paraId="2D8DD8CA" w14:textId="143E8A9A" w:rsidR="00EB301E" w:rsidRDefault="00EB301E" w:rsidP="00EB301E">
            <w:pPr>
              <w:rPr>
                <w:rFonts w:ascii="Times New Roman" w:hAnsi="Times New Roman" w:cs="Times New Roman"/>
                <w:sz w:val="24"/>
                <w:szCs w:val="24"/>
              </w:rPr>
            </w:pPr>
            <w:r>
              <w:rPr>
                <w:rFonts w:ascii="Times New Roman" w:hAnsi="Times New Roman" w:cs="Times New Roman"/>
                <w:sz w:val="24"/>
                <w:szCs w:val="24"/>
              </w:rPr>
              <w:t>Relational</w:t>
            </w:r>
            <w:r w:rsidR="00D83BF5">
              <w:rPr>
                <w:rFonts w:ascii="Times New Roman" w:hAnsi="Times New Roman" w:cs="Times New Roman"/>
                <w:sz w:val="24"/>
                <w:szCs w:val="24"/>
              </w:rPr>
              <w:t xml:space="preserve"> databases </w:t>
            </w:r>
          </w:p>
        </w:tc>
        <w:tc>
          <w:tcPr>
            <w:tcW w:w="4675" w:type="dxa"/>
          </w:tcPr>
          <w:p w14:paraId="35C27F65" w14:textId="66D83C95" w:rsidR="00EB301E" w:rsidRDefault="00EB301E" w:rsidP="00EB301E">
            <w:pPr>
              <w:rPr>
                <w:rFonts w:ascii="Times New Roman" w:hAnsi="Times New Roman" w:cs="Times New Roman"/>
                <w:sz w:val="24"/>
                <w:szCs w:val="24"/>
              </w:rPr>
            </w:pPr>
            <w:r>
              <w:rPr>
                <w:rFonts w:ascii="Times New Roman" w:hAnsi="Times New Roman" w:cs="Times New Roman"/>
                <w:sz w:val="24"/>
                <w:szCs w:val="24"/>
              </w:rPr>
              <w:t>Non-relational</w:t>
            </w:r>
            <w:r w:rsidR="00D83BF5">
              <w:rPr>
                <w:rFonts w:ascii="Times New Roman" w:hAnsi="Times New Roman" w:cs="Times New Roman"/>
                <w:sz w:val="24"/>
                <w:szCs w:val="24"/>
              </w:rPr>
              <w:t xml:space="preserve"> databases</w:t>
            </w:r>
          </w:p>
        </w:tc>
      </w:tr>
      <w:tr w:rsidR="00EB301E" w14:paraId="6EDE3764" w14:textId="77777777" w:rsidTr="00EB301E">
        <w:tc>
          <w:tcPr>
            <w:tcW w:w="4675" w:type="dxa"/>
          </w:tcPr>
          <w:p w14:paraId="2A51D466" w14:textId="4AA4B813" w:rsidR="00EB301E" w:rsidRDefault="00EB301E" w:rsidP="00EB301E">
            <w:pPr>
              <w:rPr>
                <w:rFonts w:ascii="Times New Roman" w:hAnsi="Times New Roman" w:cs="Times New Roman"/>
                <w:sz w:val="24"/>
                <w:szCs w:val="24"/>
              </w:rPr>
            </w:pPr>
            <w:r w:rsidRPr="00EB301E">
              <w:rPr>
                <w:rFonts w:ascii="Times New Roman" w:hAnsi="Times New Roman" w:cs="Times New Roman"/>
                <w:sz w:val="24"/>
                <w:szCs w:val="24"/>
              </w:rPr>
              <w:t>Have a predefined schema and a structured query language</w:t>
            </w:r>
          </w:p>
        </w:tc>
        <w:tc>
          <w:tcPr>
            <w:tcW w:w="4675" w:type="dxa"/>
          </w:tcPr>
          <w:p w14:paraId="204E173D" w14:textId="37738980" w:rsidR="00EB301E" w:rsidRDefault="00EB301E" w:rsidP="00EB301E">
            <w:pPr>
              <w:rPr>
                <w:rFonts w:ascii="Times New Roman" w:hAnsi="Times New Roman" w:cs="Times New Roman"/>
                <w:sz w:val="24"/>
                <w:szCs w:val="24"/>
              </w:rPr>
            </w:pPr>
            <w:r>
              <w:rPr>
                <w:rFonts w:ascii="Times New Roman" w:hAnsi="Times New Roman" w:cs="Times New Roman"/>
                <w:sz w:val="24"/>
                <w:szCs w:val="24"/>
              </w:rPr>
              <w:t xml:space="preserve">Have </w:t>
            </w:r>
            <w:r w:rsidRPr="00EB301E">
              <w:rPr>
                <w:rFonts w:ascii="Times New Roman" w:hAnsi="Times New Roman" w:cs="Times New Roman"/>
                <w:sz w:val="24"/>
                <w:szCs w:val="24"/>
              </w:rPr>
              <w:t>dynamic schemas for unstructured data</w:t>
            </w:r>
          </w:p>
        </w:tc>
      </w:tr>
      <w:tr w:rsidR="00EB301E" w14:paraId="09DBE599" w14:textId="77777777" w:rsidTr="00EB301E">
        <w:tc>
          <w:tcPr>
            <w:tcW w:w="4675" w:type="dxa"/>
          </w:tcPr>
          <w:p w14:paraId="5DFFF0AC" w14:textId="253A2D07"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 xml:space="preserve">atabases are </w:t>
            </w:r>
            <w:r>
              <w:rPr>
                <w:rFonts w:ascii="Times New Roman" w:hAnsi="Times New Roman" w:cs="Times New Roman"/>
                <w:sz w:val="24"/>
                <w:szCs w:val="24"/>
              </w:rPr>
              <w:t>v</w:t>
            </w:r>
            <w:r w:rsidRPr="00EB301E">
              <w:rPr>
                <w:rFonts w:ascii="Times New Roman" w:hAnsi="Times New Roman" w:cs="Times New Roman"/>
                <w:sz w:val="24"/>
                <w:szCs w:val="24"/>
              </w:rPr>
              <w:t>ertically scalable</w:t>
            </w:r>
          </w:p>
        </w:tc>
        <w:tc>
          <w:tcPr>
            <w:tcW w:w="4675" w:type="dxa"/>
          </w:tcPr>
          <w:p w14:paraId="3EC0E9F3" w14:textId="2478F468"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 xml:space="preserve">atabases are </w:t>
            </w:r>
            <w:r>
              <w:rPr>
                <w:rFonts w:ascii="Times New Roman" w:hAnsi="Times New Roman" w:cs="Times New Roman"/>
                <w:sz w:val="24"/>
                <w:szCs w:val="24"/>
              </w:rPr>
              <w:t>h</w:t>
            </w:r>
            <w:r w:rsidRPr="00EB301E">
              <w:rPr>
                <w:rFonts w:ascii="Times New Roman" w:hAnsi="Times New Roman" w:cs="Times New Roman"/>
                <w:sz w:val="24"/>
                <w:szCs w:val="24"/>
              </w:rPr>
              <w:t>orizontally scalable</w:t>
            </w:r>
          </w:p>
        </w:tc>
      </w:tr>
      <w:tr w:rsidR="00EB301E" w14:paraId="464F7FA8" w14:textId="77777777" w:rsidTr="00EB301E">
        <w:tc>
          <w:tcPr>
            <w:tcW w:w="4675" w:type="dxa"/>
          </w:tcPr>
          <w:p w14:paraId="5403DBA6" w14:textId="465480BE"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atabases are table-based</w:t>
            </w:r>
          </w:p>
        </w:tc>
        <w:tc>
          <w:tcPr>
            <w:tcW w:w="4675" w:type="dxa"/>
          </w:tcPr>
          <w:p w14:paraId="330E4A92" w14:textId="4F9F63EB"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atabases are</w:t>
            </w:r>
            <w:r>
              <w:rPr>
                <w:rFonts w:ascii="Times New Roman" w:hAnsi="Times New Roman" w:cs="Times New Roman"/>
                <w:sz w:val="24"/>
                <w:szCs w:val="24"/>
              </w:rPr>
              <w:t xml:space="preserve"> </w:t>
            </w:r>
            <w:r w:rsidRPr="00EB301E">
              <w:rPr>
                <w:rFonts w:ascii="Times New Roman" w:hAnsi="Times New Roman" w:cs="Times New Roman"/>
                <w:sz w:val="24"/>
                <w:szCs w:val="24"/>
              </w:rPr>
              <w:t>document, key-value, graph, or wide-column stores</w:t>
            </w:r>
          </w:p>
        </w:tc>
      </w:tr>
      <w:tr w:rsidR="00EB301E" w14:paraId="3B7BE4FE" w14:textId="77777777" w:rsidTr="00EB301E">
        <w:tc>
          <w:tcPr>
            <w:tcW w:w="4675" w:type="dxa"/>
          </w:tcPr>
          <w:p w14:paraId="72E127D8" w14:textId="4C25F218" w:rsidR="00EB301E" w:rsidRDefault="00EB301E" w:rsidP="00EB301E">
            <w:pPr>
              <w:rPr>
                <w:rFonts w:ascii="Times New Roman" w:hAnsi="Times New Roman" w:cs="Times New Roman"/>
                <w:sz w:val="24"/>
                <w:szCs w:val="24"/>
              </w:rPr>
            </w:pPr>
            <w:r w:rsidRPr="00EB301E">
              <w:rPr>
                <w:rFonts w:ascii="Times New Roman" w:hAnsi="Times New Roman" w:cs="Times New Roman"/>
                <w:sz w:val="24"/>
                <w:szCs w:val="24"/>
              </w:rPr>
              <w:t>SQL databases are better for multi-row transactions</w:t>
            </w:r>
          </w:p>
        </w:tc>
        <w:tc>
          <w:tcPr>
            <w:tcW w:w="4675" w:type="dxa"/>
          </w:tcPr>
          <w:p w14:paraId="42C2852D" w14:textId="4C1A7C86" w:rsidR="00EB301E" w:rsidRDefault="00EB301E" w:rsidP="00EB301E">
            <w:pPr>
              <w:rPr>
                <w:rFonts w:ascii="Times New Roman" w:hAnsi="Times New Roman" w:cs="Times New Roman"/>
                <w:sz w:val="24"/>
                <w:szCs w:val="24"/>
              </w:rPr>
            </w:pPr>
            <w:r w:rsidRPr="00EB301E">
              <w:rPr>
                <w:rFonts w:ascii="Times New Roman" w:hAnsi="Times New Roman" w:cs="Times New Roman"/>
                <w:sz w:val="24"/>
                <w:szCs w:val="24"/>
              </w:rPr>
              <w:t>NoSQL is better for unstructured data like documents or JSON</w:t>
            </w:r>
          </w:p>
        </w:tc>
      </w:tr>
      <w:tr w:rsidR="00D83BF5" w14:paraId="1B504136" w14:textId="77777777" w:rsidTr="00EB301E">
        <w:tc>
          <w:tcPr>
            <w:tcW w:w="4675" w:type="dxa"/>
          </w:tcPr>
          <w:p w14:paraId="4D10DFDB" w14:textId="42BA39E6" w:rsidR="00D83BF5" w:rsidRPr="00EB301E" w:rsidRDefault="003C4A0E" w:rsidP="00EB301E">
            <w:pPr>
              <w:rPr>
                <w:rFonts w:ascii="Times New Roman" w:hAnsi="Times New Roman" w:cs="Times New Roman"/>
                <w:sz w:val="24"/>
                <w:szCs w:val="24"/>
              </w:rPr>
            </w:pPr>
            <w:r>
              <w:rPr>
                <w:rFonts w:ascii="Times New Roman" w:hAnsi="Times New Roman" w:cs="Times New Roman"/>
                <w:sz w:val="24"/>
                <w:szCs w:val="24"/>
              </w:rPr>
              <w:lastRenderedPageBreak/>
              <w:t>B</w:t>
            </w:r>
            <w:r w:rsidR="00D83BF5" w:rsidRPr="00D83BF5">
              <w:rPr>
                <w:rFonts w:ascii="Times New Roman" w:hAnsi="Times New Roman" w:cs="Times New Roman"/>
                <w:sz w:val="24"/>
                <w:szCs w:val="24"/>
              </w:rPr>
              <w:t>est suited for complex queries</w:t>
            </w:r>
          </w:p>
        </w:tc>
        <w:tc>
          <w:tcPr>
            <w:tcW w:w="4675" w:type="dxa"/>
          </w:tcPr>
          <w:p w14:paraId="1B68B764" w14:textId="471B7035" w:rsidR="00D83BF5" w:rsidRPr="00EB301E" w:rsidRDefault="003C4A0E" w:rsidP="00EB301E">
            <w:pPr>
              <w:rPr>
                <w:rFonts w:ascii="Times New Roman" w:hAnsi="Times New Roman" w:cs="Times New Roman"/>
                <w:sz w:val="24"/>
                <w:szCs w:val="24"/>
              </w:rPr>
            </w:pPr>
            <w:r>
              <w:rPr>
                <w:rFonts w:ascii="Times New Roman" w:hAnsi="Times New Roman" w:cs="Times New Roman"/>
                <w:sz w:val="24"/>
                <w:szCs w:val="24"/>
              </w:rPr>
              <w:t>N</w:t>
            </w:r>
            <w:r w:rsidRPr="003C4A0E">
              <w:rPr>
                <w:rFonts w:ascii="Times New Roman" w:hAnsi="Times New Roman" w:cs="Times New Roman"/>
                <w:sz w:val="24"/>
                <w:szCs w:val="24"/>
              </w:rPr>
              <w:t>ot so good for complex queries</w:t>
            </w:r>
          </w:p>
        </w:tc>
      </w:tr>
      <w:tr w:rsidR="00D83BF5" w14:paraId="24B38778" w14:textId="77777777" w:rsidTr="00EB301E">
        <w:tc>
          <w:tcPr>
            <w:tcW w:w="4675" w:type="dxa"/>
          </w:tcPr>
          <w:p w14:paraId="2C3D15AA" w14:textId="53FEBC42" w:rsidR="00D83BF5" w:rsidRPr="00EB301E" w:rsidRDefault="00D83BF5" w:rsidP="00EB301E">
            <w:pPr>
              <w:rPr>
                <w:rFonts w:ascii="Times New Roman" w:hAnsi="Times New Roman" w:cs="Times New Roman"/>
                <w:sz w:val="24"/>
                <w:szCs w:val="24"/>
              </w:rPr>
            </w:pPr>
            <w:r>
              <w:rPr>
                <w:rFonts w:ascii="Times New Roman" w:hAnsi="Times New Roman" w:cs="Times New Roman"/>
                <w:sz w:val="24"/>
                <w:szCs w:val="24"/>
              </w:rPr>
              <w:t>F</w:t>
            </w:r>
            <w:r w:rsidRPr="00D83BF5">
              <w:rPr>
                <w:rFonts w:ascii="Times New Roman" w:hAnsi="Times New Roman" w:cs="Times New Roman"/>
                <w:sz w:val="24"/>
                <w:szCs w:val="24"/>
              </w:rPr>
              <w:t>ollow ACID properties (Atomicity, Consistency, Isolation and Durability)</w:t>
            </w:r>
          </w:p>
        </w:tc>
        <w:tc>
          <w:tcPr>
            <w:tcW w:w="4675" w:type="dxa"/>
          </w:tcPr>
          <w:p w14:paraId="3E74DF9E" w14:textId="110CDC71" w:rsidR="00D83BF5" w:rsidRPr="00EB301E" w:rsidRDefault="00D83BF5" w:rsidP="00EB301E">
            <w:pPr>
              <w:rPr>
                <w:rFonts w:ascii="Times New Roman" w:hAnsi="Times New Roman" w:cs="Times New Roman"/>
                <w:sz w:val="24"/>
                <w:szCs w:val="24"/>
              </w:rPr>
            </w:pPr>
            <w:r>
              <w:rPr>
                <w:rFonts w:ascii="Times New Roman" w:hAnsi="Times New Roman" w:cs="Times New Roman"/>
                <w:sz w:val="24"/>
                <w:szCs w:val="24"/>
              </w:rPr>
              <w:t>F</w:t>
            </w:r>
            <w:r w:rsidRPr="00D83BF5">
              <w:rPr>
                <w:rFonts w:ascii="Times New Roman" w:hAnsi="Times New Roman" w:cs="Times New Roman"/>
                <w:sz w:val="24"/>
                <w:szCs w:val="24"/>
              </w:rPr>
              <w:t>ollows the Brewers CAP theorem (Consistency, Availability and Partition tolerance)</w:t>
            </w:r>
          </w:p>
        </w:tc>
      </w:tr>
    </w:tbl>
    <w:p w14:paraId="3DEB6AD6" w14:textId="77777777" w:rsidR="00EB301E" w:rsidRPr="00EB301E" w:rsidRDefault="00EB301E" w:rsidP="00EB301E">
      <w:pPr>
        <w:rPr>
          <w:rFonts w:ascii="Times New Roman" w:hAnsi="Times New Roman" w:cs="Times New Roman"/>
          <w:sz w:val="24"/>
          <w:szCs w:val="24"/>
        </w:rPr>
      </w:pPr>
    </w:p>
    <w:p w14:paraId="37184E51" w14:textId="2F8C7626" w:rsidR="00B34A13" w:rsidRPr="003A2C5E" w:rsidRDefault="00694463" w:rsidP="003C4A0E">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Immutable vs mutable</w:t>
      </w:r>
    </w:p>
    <w:p w14:paraId="6C4E5E26" w14:textId="29795F89" w:rsidR="00B34A13" w:rsidRDefault="00B34A13" w:rsidP="00957E9F">
      <w:pPr>
        <w:jc w:val="both"/>
        <w:rPr>
          <w:rFonts w:ascii="Times New Roman" w:hAnsi="Times New Roman" w:cs="Times New Roman"/>
          <w:sz w:val="24"/>
          <w:szCs w:val="24"/>
        </w:rPr>
      </w:pPr>
      <w:r w:rsidRPr="00D75DD9">
        <w:rPr>
          <w:rFonts w:ascii="Times New Roman" w:hAnsi="Times New Roman" w:cs="Times New Roman"/>
          <w:sz w:val="24"/>
          <w:szCs w:val="24"/>
        </w:rPr>
        <w:t>Mutable objects are useful because they allow you to make changes without having to create a new object. However, be aware that if you make an in-place modification to an object, all references to that object will be updated to reflect the change.</w:t>
      </w:r>
      <w:r>
        <w:rPr>
          <w:rFonts w:ascii="Times New Roman" w:hAnsi="Times New Roman" w:cs="Times New Roman"/>
          <w:sz w:val="24"/>
          <w:szCs w:val="24"/>
        </w:rPr>
        <w:t xml:space="preserve"> </w:t>
      </w:r>
      <w:r w:rsidRPr="00B34A13">
        <w:rPr>
          <w:rFonts w:ascii="Times New Roman" w:hAnsi="Times New Roman" w:cs="Times New Roman"/>
          <w:sz w:val="24"/>
          <w:szCs w:val="24"/>
        </w:rPr>
        <w:t>Example: StringBuilder, java.util.Date</w:t>
      </w:r>
      <w:r>
        <w:rPr>
          <w:rFonts w:ascii="Times New Roman" w:hAnsi="Times New Roman" w:cs="Times New Roman"/>
          <w:sz w:val="24"/>
          <w:szCs w:val="24"/>
        </w:rPr>
        <w:t>.</w:t>
      </w:r>
    </w:p>
    <w:p w14:paraId="4F4DFC07" w14:textId="329D3B30" w:rsidR="00B34A13" w:rsidRDefault="00D75DD9" w:rsidP="00957E9F">
      <w:pPr>
        <w:jc w:val="both"/>
        <w:rPr>
          <w:rFonts w:ascii="Times New Roman" w:hAnsi="Times New Roman" w:cs="Times New Roman"/>
          <w:sz w:val="24"/>
          <w:szCs w:val="24"/>
        </w:rPr>
      </w:pPr>
      <w:r w:rsidRPr="00D75DD9">
        <w:rPr>
          <w:rFonts w:ascii="Times New Roman" w:hAnsi="Times New Roman" w:cs="Times New Roman"/>
          <w:sz w:val="24"/>
          <w:szCs w:val="24"/>
        </w:rPr>
        <w:t xml:space="preserve">Immutable refers to a state that cannot be modified after it has been created. When </w:t>
      </w:r>
      <w:proofErr w:type="gramStart"/>
      <w:r w:rsidRPr="00D75DD9">
        <w:rPr>
          <w:rFonts w:ascii="Times New Roman" w:hAnsi="Times New Roman" w:cs="Times New Roman"/>
          <w:sz w:val="24"/>
          <w:szCs w:val="24"/>
        </w:rPr>
        <w:t>all of</w:t>
      </w:r>
      <w:proofErr w:type="gramEnd"/>
      <w:r w:rsidRPr="00D75DD9">
        <w:rPr>
          <w:rFonts w:ascii="Times New Roman" w:hAnsi="Times New Roman" w:cs="Times New Roman"/>
          <w:sz w:val="24"/>
          <w:szCs w:val="24"/>
        </w:rPr>
        <w:t xml:space="preserve"> an object's fields are immutable, it is said to be immutable. It's the next step after the Unmodifiable object, which is a wrapper for modifiable. It ensures that it can't be changed directly (but it is possibly using backing object).</w:t>
      </w:r>
      <w:r>
        <w:rPr>
          <w:rFonts w:ascii="Times New Roman" w:hAnsi="Times New Roman" w:cs="Times New Roman"/>
          <w:sz w:val="24"/>
          <w:szCs w:val="24"/>
        </w:rPr>
        <w:t xml:space="preserve"> </w:t>
      </w:r>
      <w:r w:rsidR="00B34A13" w:rsidRPr="00B34A13">
        <w:rPr>
          <w:rFonts w:ascii="Times New Roman" w:hAnsi="Times New Roman" w:cs="Times New Roman"/>
          <w:sz w:val="24"/>
          <w:szCs w:val="24"/>
        </w:rPr>
        <w:t>Example: String, Boxed primitive objects like Integer, long etc.</w:t>
      </w:r>
    </w:p>
    <w:p w14:paraId="65913838" w14:textId="7669AE3B" w:rsidR="00D75DD9" w:rsidRDefault="00B34A13" w:rsidP="00957E9F">
      <w:pPr>
        <w:jc w:val="both"/>
        <w:rPr>
          <w:rFonts w:ascii="Times New Roman" w:hAnsi="Times New Roman" w:cs="Times New Roman"/>
          <w:sz w:val="24"/>
          <w:szCs w:val="24"/>
        </w:rPr>
      </w:pPr>
      <w:r w:rsidRPr="00B34A13">
        <w:rPr>
          <w:rFonts w:ascii="Times New Roman" w:hAnsi="Times New Roman" w:cs="Times New Roman"/>
          <w:sz w:val="24"/>
          <w:szCs w:val="24"/>
        </w:rPr>
        <w:t>The major benefit of immutable objects is that they are designed to work in a concurrent environment. The most serious issue with concurrency is shared resources that may be modified by any thread. Immutable objects, on the other hand, are read-only, which is a thread-safe process. Any change to an original immutable object results in a copy.</w:t>
      </w:r>
    </w:p>
    <w:p w14:paraId="2E8C95FD" w14:textId="5EBB581B" w:rsidR="00B34A13" w:rsidRDefault="00394771" w:rsidP="00957E9F">
      <w:pPr>
        <w:pStyle w:val="ListParagraph"/>
        <w:numPr>
          <w:ilvl w:val="0"/>
          <w:numId w:val="4"/>
        </w:numPr>
        <w:jc w:val="both"/>
        <w:rPr>
          <w:rFonts w:ascii="Times New Roman" w:hAnsi="Times New Roman" w:cs="Times New Roman"/>
          <w:sz w:val="24"/>
          <w:szCs w:val="24"/>
        </w:rPr>
      </w:pPr>
      <w:r w:rsidRPr="00394771">
        <w:rPr>
          <w:rFonts w:ascii="Times New Roman" w:hAnsi="Times New Roman" w:cs="Times New Roman"/>
          <w:sz w:val="24"/>
          <w:szCs w:val="24"/>
        </w:rPr>
        <w:t>When utilized for in-place operations, mutable collections are often quicker than immutable collections.</w:t>
      </w:r>
    </w:p>
    <w:p w14:paraId="542FF972" w14:textId="1FB07B12" w:rsidR="00394771" w:rsidRDefault="00394771" w:rsidP="00957E9F">
      <w:pPr>
        <w:pStyle w:val="ListParagraph"/>
        <w:numPr>
          <w:ilvl w:val="0"/>
          <w:numId w:val="4"/>
        </w:numPr>
        <w:jc w:val="both"/>
        <w:rPr>
          <w:rFonts w:ascii="Times New Roman" w:hAnsi="Times New Roman" w:cs="Times New Roman"/>
          <w:sz w:val="24"/>
          <w:szCs w:val="24"/>
        </w:rPr>
      </w:pPr>
      <w:r w:rsidRPr="00394771">
        <w:rPr>
          <w:rFonts w:ascii="Times New Roman" w:hAnsi="Times New Roman" w:cs="Times New Roman"/>
          <w:sz w:val="24"/>
          <w:szCs w:val="24"/>
        </w:rPr>
        <w:t>When there is a performance bottleneck, it is usual to use mutable collections locally within a method or private to a class, but immutable collections elsewhere when speed is less of a concern.</w:t>
      </w:r>
    </w:p>
    <w:p w14:paraId="6189261C" w14:textId="72D12AE3" w:rsidR="00394771" w:rsidRDefault="00394771" w:rsidP="00957E9F">
      <w:pPr>
        <w:pStyle w:val="ListParagraph"/>
        <w:numPr>
          <w:ilvl w:val="0"/>
          <w:numId w:val="4"/>
        </w:numPr>
        <w:jc w:val="both"/>
        <w:rPr>
          <w:rFonts w:ascii="Times New Roman" w:hAnsi="Times New Roman" w:cs="Times New Roman"/>
          <w:sz w:val="24"/>
          <w:szCs w:val="24"/>
        </w:rPr>
      </w:pPr>
      <w:r w:rsidRPr="00394771">
        <w:rPr>
          <w:rFonts w:ascii="Times New Roman" w:hAnsi="Times New Roman" w:cs="Times New Roman"/>
          <w:sz w:val="24"/>
          <w:szCs w:val="24"/>
        </w:rPr>
        <w:t>It's possible to create bugs in which a shared mutable collection is changed unexpectedly, causing you to hunt down which line in a huge codebase is responsible for the undesired update.</w:t>
      </w:r>
    </w:p>
    <w:p w14:paraId="5D674B29" w14:textId="77777777" w:rsidR="00394771" w:rsidRPr="00394771" w:rsidRDefault="00394771" w:rsidP="00394771">
      <w:pPr>
        <w:rPr>
          <w:rFonts w:ascii="Times New Roman" w:hAnsi="Times New Roman" w:cs="Times New Roman"/>
          <w:sz w:val="24"/>
          <w:szCs w:val="24"/>
        </w:rPr>
      </w:pPr>
    </w:p>
    <w:p w14:paraId="4327D477" w14:textId="6543731B"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Horizontal Scaling vs Vertical Scaling</w:t>
      </w:r>
    </w:p>
    <w:p w14:paraId="67A3C333" w14:textId="77777777" w:rsidR="00394771" w:rsidRPr="00394771" w:rsidRDefault="00394771" w:rsidP="00394771">
      <w:pPr>
        <w:rPr>
          <w:rFonts w:ascii="Times New Roman" w:hAnsi="Times New Roman" w:cs="Times New Roman"/>
          <w:sz w:val="24"/>
          <w:szCs w:val="24"/>
        </w:rPr>
      </w:pPr>
    </w:p>
    <w:p w14:paraId="0FB6732C" w14:textId="74419EAC"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How to secure an API endpoint</w:t>
      </w:r>
    </w:p>
    <w:p w14:paraId="14711FA7" w14:textId="2BD135CB" w:rsidR="00957E9F" w:rsidRDefault="00957E9F" w:rsidP="00957E9F">
      <w:pPr>
        <w:jc w:val="both"/>
        <w:rPr>
          <w:rFonts w:ascii="Times New Roman" w:hAnsi="Times New Roman" w:cs="Times New Roman"/>
          <w:sz w:val="24"/>
          <w:szCs w:val="24"/>
        </w:rPr>
      </w:pPr>
      <w:r w:rsidRPr="00957E9F">
        <w:rPr>
          <w:rFonts w:ascii="Times New Roman" w:hAnsi="Times New Roman" w:cs="Times New Roman"/>
          <w:sz w:val="24"/>
          <w:szCs w:val="24"/>
        </w:rPr>
        <w:t>API endpoints are generally URLs that a server exposes to allow other systems to connect and use its services. API endpoints are points of access into business networks that frequently contain important or sensitive data. As a result, they are a tempting target for attackers.</w:t>
      </w:r>
    </w:p>
    <w:p w14:paraId="14097CEC" w14:textId="27F5028F" w:rsidR="00957E9F" w:rsidRDefault="00957E9F" w:rsidP="00957E9F">
      <w:pPr>
        <w:jc w:val="both"/>
        <w:rPr>
          <w:rFonts w:ascii="Times New Roman" w:hAnsi="Times New Roman" w:cs="Times New Roman"/>
          <w:sz w:val="24"/>
          <w:szCs w:val="24"/>
        </w:rPr>
      </w:pPr>
      <w:r w:rsidRPr="00957E9F">
        <w:rPr>
          <w:rFonts w:ascii="Times New Roman" w:hAnsi="Times New Roman" w:cs="Times New Roman"/>
          <w:sz w:val="24"/>
          <w:szCs w:val="24"/>
        </w:rPr>
        <w:t>To increase API endpoint security, minimize your attack surface, and reduce the chance of successful assaults, use the best practices listed below.</w:t>
      </w:r>
    </w:p>
    <w:p w14:paraId="383D39CD" w14:textId="3158DB52" w:rsidR="00F76045"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Use API keys to authorize users.</w:t>
      </w:r>
    </w:p>
    <w:p w14:paraId="38E2B5A0" w14:textId="7E6B21D7" w:rsidR="00DB0F2A"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lastRenderedPageBreak/>
        <w:t>Access to public REST services is controlled via API keys. API keys can be used by public web service providers to rate-limit API calls and prevent denial-of-service</w:t>
      </w:r>
      <w:r>
        <w:rPr>
          <w:rFonts w:ascii="Times New Roman" w:hAnsi="Times New Roman" w:cs="Times New Roman"/>
          <w:sz w:val="24"/>
          <w:szCs w:val="24"/>
        </w:rPr>
        <w:t>(DoS)</w:t>
      </w:r>
      <w:r w:rsidRPr="00DB0F2A">
        <w:rPr>
          <w:rFonts w:ascii="Times New Roman" w:hAnsi="Times New Roman" w:cs="Times New Roman"/>
          <w:sz w:val="24"/>
          <w:szCs w:val="24"/>
        </w:rPr>
        <w:t xml:space="preserve"> attacks.</w:t>
      </w:r>
    </w:p>
    <w:p w14:paraId="49431FB7" w14:textId="6EFE2D5D" w:rsidR="00F76045"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Ensure that all APIs use HTTPS, even if they appear to be simple.</w:t>
      </w:r>
    </w:p>
    <w:p w14:paraId="281F4E16" w14:textId="55FEDAB6" w:rsidR="00DB0F2A"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t>Your passwords, private keys, and credit card information are easily stolen when you use an API endpoint to communicate over HTTP or any other unprotected protocol. Make HTTPS the only connection method accessible to protect your API.</w:t>
      </w:r>
    </w:p>
    <w:p w14:paraId="31428E16" w14:textId="2D196657"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To safeguard passwords, use one-way password hashing with robust encryption.</w:t>
      </w:r>
    </w:p>
    <w:p w14:paraId="4277D280" w14:textId="57D808FF" w:rsidR="00DB0F2A"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t>Because all user accounts are at danger in the case of a security compromise, never keep passwords in cleartext. Symmetric encryption techniques should also be avoided. One-way encryption, commonly known as hashing, is the best choice for password security since no one can reverse the password.</w:t>
      </w:r>
    </w:p>
    <w:p w14:paraId="6151B9BB" w14:textId="7597B682"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Use rate limitation to prevent unauthorized access and to prevent DoS attacks.</w:t>
      </w:r>
    </w:p>
    <w:p w14:paraId="58419588" w14:textId="38767BEE" w:rsidR="00596BAC" w:rsidRPr="00596BAC" w:rsidRDefault="00596BAC" w:rsidP="00596BAC">
      <w:pPr>
        <w:jc w:val="both"/>
        <w:rPr>
          <w:rFonts w:ascii="Times New Roman" w:hAnsi="Times New Roman" w:cs="Times New Roman"/>
          <w:sz w:val="24"/>
          <w:szCs w:val="24"/>
        </w:rPr>
      </w:pPr>
      <w:r w:rsidRPr="00596BAC">
        <w:rPr>
          <w:rFonts w:ascii="Times New Roman" w:hAnsi="Times New Roman" w:cs="Times New Roman"/>
          <w:sz w:val="24"/>
          <w:szCs w:val="24"/>
        </w:rPr>
        <w:t xml:space="preserve">Whatever the volume of requests your API handles, it's a good idea to restrict the number of calls users may make in a particular </w:t>
      </w:r>
      <w:proofErr w:type="gramStart"/>
      <w:r w:rsidRPr="00596BAC">
        <w:rPr>
          <w:rFonts w:ascii="Times New Roman" w:hAnsi="Times New Roman" w:cs="Times New Roman"/>
          <w:sz w:val="24"/>
          <w:szCs w:val="24"/>
        </w:rPr>
        <w:t>period of time</w:t>
      </w:r>
      <w:proofErr w:type="gramEnd"/>
      <w:r w:rsidRPr="00596BAC">
        <w:rPr>
          <w:rFonts w:ascii="Times New Roman" w:hAnsi="Times New Roman" w:cs="Times New Roman"/>
          <w:sz w:val="24"/>
          <w:szCs w:val="24"/>
        </w:rPr>
        <w:t>.</w:t>
      </w:r>
    </w:p>
    <w:p w14:paraId="174F2FAD" w14:textId="347D3CAB"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To avoid code injection attacks, validate inputs.</w:t>
      </w:r>
    </w:p>
    <w:p w14:paraId="438D327B" w14:textId="7611CAB4" w:rsidR="00596BAC" w:rsidRPr="00596BAC" w:rsidRDefault="00596BAC" w:rsidP="00596BAC">
      <w:pPr>
        <w:jc w:val="both"/>
        <w:rPr>
          <w:rFonts w:ascii="Times New Roman" w:hAnsi="Times New Roman" w:cs="Times New Roman"/>
          <w:sz w:val="24"/>
          <w:szCs w:val="24"/>
        </w:rPr>
      </w:pPr>
      <w:r w:rsidRPr="00596BAC">
        <w:rPr>
          <w:rFonts w:ascii="Times New Roman" w:hAnsi="Times New Roman" w:cs="Times New Roman"/>
          <w:sz w:val="24"/>
          <w:szCs w:val="24"/>
        </w:rPr>
        <w:t>When validating inputs, make sure the data is in the right format and that any characters that may be harmful code are removed.</w:t>
      </w:r>
    </w:p>
    <w:p w14:paraId="53E4B32C" w14:textId="239A4378"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Filter client requests and block geographic areas that you don't wish to see.</w:t>
      </w:r>
    </w:p>
    <w:p w14:paraId="701B119B" w14:textId="6557243F" w:rsidR="00596BAC" w:rsidRDefault="00596BAC" w:rsidP="00596BAC">
      <w:pPr>
        <w:jc w:val="both"/>
        <w:rPr>
          <w:rFonts w:ascii="Times New Roman" w:hAnsi="Times New Roman" w:cs="Times New Roman"/>
          <w:sz w:val="24"/>
          <w:szCs w:val="24"/>
        </w:rPr>
      </w:pPr>
      <w:r w:rsidRPr="00596BAC">
        <w:rPr>
          <w:rFonts w:ascii="Times New Roman" w:hAnsi="Times New Roman" w:cs="Times New Roman"/>
          <w:sz w:val="24"/>
          <w:szCs w:val="24"/>
        </w:rPr>
        <w:t xml:space="preserve">Limit client permissions and capabilities to the minimum required to use the API service to reduce security concerns. Ensure that inappropriate requests are rejected by the API with a </w:t>
      </w:r>
      <w:proofErr w:type="gramStart"/>
      <w:r w:rsidRPr="00596BAC">
        <w:rPr>
          <w:rFonts w:ascii="Times New Roman" w:hAnsi="Times New Roman" w:cs="Times New Roman"/>
          <w:sz w:val="24"/>
          <w:szCs w:val="24"/>
        </w:rPr>
        <w:t>405 response</w:t>
      </w:r>
      <w:proofErr w:type="gramEnd"/>
      <w:r w:rsidRPr="00596BAC">
        <w:rPr>
          <w:rFonts w:ascii="Times New Roman" w:hAnsi="Times New Roman" w:cs="Times New Roman"/>
          <w:sz w:val="24"/>
          <w:szCs w:val="24"/>
        </w:rPr>
        <w:t xml:space="preserve"> code (method not allowed).</w:t>
      </w:r>
    </w:p>
    <w:p w14:paraId="5B168370" w14:textId="2D832057" w:rsidR="00596BAC" w:rsidRPr="00596BAC" w:rsidRDefault="00520D02" w:rsidP="00596BAC">
      <w:pPr>
        <w:jc w:val="both"/>
        <w:rPr>
          <w:rFonts w:ascii="Times New Roman" w:hAnsi="Times New Roman" w:cs="Times New Roman"/>
          <w:sz w:val="24"/>
          <w:szCs w:val="24"/>
        </w:rPr>
      </w:pPr>
      <w:r w:rsidRPr="00520D02">
        <w:rPr>
          <w:rFonts w:ascii="Times New Roman" w:hAnsi="Times New Roman" w:cs="Times New Roman"/>
          <w:sz w:val="24"/>
          <w:szCs w:val="24"/>
        </w:rPr>
        <w:t>Blocking access to your API from any location where you don't do business is one option. Furthermore, if you notice an attack, you may stop it in its tracks by blocking GET/POST requests from that location. Blocking countries/regions from sending GET/POST queries to your API may be the quickest method to stop an ongoing attack.</w:t>
      </w:r>
    </w:p>
    <w:p w14:paraId="7D6FFF16" w14:textId="5A754F44"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XDR(Extended Detection and Response) systems, a new form of security solution that protects APIs holistically, should be considered.</w:t>
      </w:r>
    </w:p>
    <w:p w14:paraId="616EB79F" w14:textId="1988D4CF" w:rsidR="00F76045"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t>Whereas EDR (Endpoint detection and response) enhanced malware detection above antivirus capabilities, XDR expands EDR's scope to include more widely deployed security solutions. XDR offers a greater range of capabilities than EDR. It makes use of the most up-to-date technology to improve visibility and gather and correlate threat information, as well as analytics and automation to assist identify existing and future threats.</w:t>
      </w:r>
      <w:r>
        <w:rPr>
          <w:rFonts w:ascii="Times New Roman" w:hAnsi="Times New Roman" w:cs="Times New Roman"/>
          <w:sz w:val="24"/>
          <w:szCs w:val="24"/>
        </w:rPr>
        <w:t xml:space="preserve"> </w:t>
      </w:r>
      <w:r w:rsidRPr="00DB0F2A">
        <w:rPr>
          <w:rFonts w:ascii="Times New Roman" w:hAnsi="Times New Roman" w:cs="Times New Roman"/>
          <w:sz w:val="24"/>
          <w:szCs w:val="24"/>
        </w:rPr>
        <w:t>XDR secures API endpoints</w:t>
      </w:r>
      <w:r>
        <w:rPr>
          <w:rFonts w:ascii="Times New Roman" w:hAnsi="Times New Roman" w:cs="Times New Roman"/>
          <w:sz w:val="24"/>
          <w:szCs w:val="24"/>
        </w:rPr>
        <w:t xml:space="preserve"> using </w:t>
      </w:r>
      <w:r w:rsidRPr="00DB0F2A">
        <w:rPr>
          <w:rFonts w:ascii="Times New Roman" w:hAnsi="Times New Roman" w:cs="Times New Roman"/>
          <w:sz w:val="24"/>
          <w:szCs w:val="24"/>
        </w:rPr>
        <w:t>HTTPS monitoring</w:t>
      </w:r>
      <w:r>
        <w:rPr>
          <w:rFonts w:ascii="Times New Roman" w:hAnsi="Times New Roman" w:cs="Times New Roman"/>
          <w:sz w:val="24"/>
          <w:szCs w:val="24"/>
        </w:rPr>
        <w:t xml:space="preserve">, </w:t>
      </w:r>
      <w:r w:rsidRPr="00DB0F2A">
        <w:rPr>
          <w:rFonts w:ascii="Times New Roman" w:hAnsi="Times New Roman" w:cs="Times New Roman"/>
          <w:sz w:val="24"/>
          <w:szCs w:val="24"/>
        </w:rPr>
        <w:t>API call monitoring</w:t>
      </w:r>
      <w:r>
        <w:rPr>
          <w:rFonts w:ascii="Times New Roman" w:hAnsi="Times New Roman" w:cs="Times New Roman"/>
          <w:sz w:val="24"/>
          <w:szCs w:val="24"/>
        </w:rPr>
        <w:t xml:space="preserve">, </w:t>
      </w:r>
      <w:r w:rsidRPr="00DB0F2A">
        <w:rPr>
          <w:rFonts w:ascii="Times New Roman" w:hAnsi="Times New Roman" w:cs="Times New Roman"/>
          <w:sz w:val="24"/>
          <w:szCs w:val="24"/>
        </w:rPr>
        <w:t>IP address filtering</w:t>
      </w:r>
      <w:r>
        <w:rPr>
          <w:rFonts w:ascii="Times New Roman" w:hAnsi="Times New Roman" w:cs="Times New Roman"/>
          <w:sz w:val="24"/>
          <w:szCs w:val="24"/>
        </w:rPr>
        <w:t xml:space="preserve">, </w:t>
      </w:r>
      <w:r w:rsidRPr="00DB0F2A">
        <w:rPr>
          <w:rFonts w:ascii="Times New Roman" w:hAnsi="Times New Roman" w:cs="Times New Roman"/>
          <w:sz w:val="24"/>
          <w:szCs w:val="24"/>
        </w:rPr>
        <w:t>JSON Web Token (JWT)</w:t>
      </w:r>
      <w:r>
        <w:rPr>
          <w:rFonts w:ascii="Times New Roman" w:hAnsi="Times New Roman" w:cs="Times New Roman"/>
          <w:sz w:val="24"/>
          <w:szCs w:val="24"/>
        </w:rPr>
        <w:t xml:space="preserve"> and </w:t>
      </w:r>
      <w:r w:rsidRPr="00DB0F2A">
        <w:rPr>
          <w:rFonts w:ascii="Times New Roman" w:hAnsi="Times New Roman" w:cs="Times New Roman"/>
          <w:sz w:val="24"/>
          <w:szCs w:val="24"/>
        </w:rPr>
        <w:t>Input validation</w:t>
      </w:r>
      <w:r>
        <w:rPr>
          <w:rFonts w:ascii="Times New Roman" w:hAnsi="Times New Roman" w:cs="Times New Roman"/>
          <w:sz w:val="24"/>
          <w:szCs w:val="24"/>
        </w:rPr>
        <w:t>.</w:t>
      </w:r>
    </w:p>
    <w:p w14:paraId="03A743AC" w14:textId="77777777" w:rsidR="00957E9F" w:rsidRPr="00957E9F" w:rsidRDefault="00957E9F" w:rsidP="00957E9F">
      <w:pPr>
        <w:jc w:val="both"/>
        <w:rPr>
          <w:rFonts w:ascii="Times New Roman" w:hAnsi="Times New Roman" w:cs="Times New Roman"/>
          <w:sz w:val="24"/>
          <w:szCs w:val="24"/>
        </w:rPr>
      </w:pPr>
    </w:p>
    <w:p w14:paraId="3A2B53C3" w14:textId="1A7C6673"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A tag in Git ?</w:t>
      </w:r>
    </w:p>
    <w:p w14:paraId="31731023" w14:textId="1F3847D2" w:rsidR="00520D02" w:rsidRDefault="00520D02" w:rsidP="003A2C5E">
      <w:pPr>
        <w:jc w:val="both"/>
        <w:rPr>
          <w:rFonts w:ascii="Times New Roman" w:hAnsi="Times New Roman" w:cs="Times New Roman"/>
          <w:sz w:val="24"/>
          <w:szCs w:val="24"/>
        </w:rPr>
      </w:pPr>
      <w:r w:rsidRPr="00520D02">
        <w:rPr>
          <w:rFonts w:ascii="Times New Roman" w:hAnsi="Times New Roman" w:cs="Times New Roman"/>
          <w:sz w:val="24"/>
          <w:szCs w:val="24"/>
        </w:rPr>
        <w:lastRenderedPageBreak/>
        <w:t xml:space="preserve">A tag is </w:t>
      </w:r>
      <w:proofErr w:type="gramStart"/>
      <w:r w:rsidRPr="00520D02">
        <w:rPr>
          <w:rFonts w:ascii="Times New Roman" w:hAnsi="Times New Roman" w:cs="Times New Roman"/>
          <w:sz w:val="24"/>
          <w:szCs w:val="24"/>
        </w:rPr>
        <w:t>similar to</w:t>
      </w:r>
      <w:proofErr w:type="gramEnd"/>
      <w:r w:rsidRPr="00520D02">
        <w:rPr>
          <w:rFonts w:ascii="Times New Roman" w:hAnsi="Times New Roman" w:cs="Times New Roman"/>
          <w:sz w:val="24"/>
          <w:szCs w:val="24"/>
        </w:rPr>
        <w:t xml:space="preserve"> a non-changing branch. Tags, unlike branches, have no history of commits once they are established. Tags are identifiers for certain points in Git's history. Tagging is a method of capturing a specific </w:t>
      </w:r>
      <w:proofErr w:type="gramStart"/>
      <w:r w:rsidRPr="00520D02">
        <w:rPr>
          <w:rFonts w:ascii="Times New Roman" w:hAnsi="Times New Roman" w:cs="Times New Roman"/>
          <w:sz w:val="24"/>
          <w:szCs w:val="24"/>
        </w:rPr>
        <w:t>period in time</w:t>
      </w:r>
      <w:proofErr w:type="gramEnd"/>
      <w:r w:rsidRPr="00520D02">
        <w:rPr>
          <w:rFonts w:ascii="Times New Roman" w:hAnsi="Times New Roman" w:cs="Times New Roman"/>
          <w:sz w:val="24"/>
          <w:szCs w:val="24"/>
        </w:rPr>
        <w:t xml:space="preserve"> for the purposes of a version release.</w:t>
      </w:r>
      <w:r>
        <w:rPr>
          <w:rFonts w:ascii="Times New Roman" w:hAnsi="Times New Roman" w:cs="Times New Roman"/>
          <w:sz w:val="24"/>
          <w:szCs w:val="24"/>
        </w:rPr>
        <w:t xml:space="preserve"> </w:t>
      </w:r>
      <w:r w:rsidRPr="00520D02">
        <w:rPr>
          <w:rFonts w:ascii="Times New Roman" w:hAnsi="Times New Roman" w:cs="Times New Roman"/>
          <w:sz w:val="24"/>
          <w:szCs w:val="24"/>
        </w:rPr>
        <w:t>Annotated tags and lightweight tags are the two sorts of tags. Annotated tags are typically preferable since they contain more useful meta data about the tag.</w:t>
      </w:r>
    </w:p>
    <w:p w14:paraId="78C7AE47" w14:textId="77777777" w:rsidR="008011AF" w:rsidRPr="008011AF" w:rsidRDefault="008011AF" w:rsidP="008011AF">
      <w:pPr>
        <w:jc w:val="both"/>
        <w:rPr>
          <w:rFonts w:ascii="Times New Roman" w:hAnsi="Times New Roman" w:cs="Times New Roman"/>
          <w:sz w:val="24"/>
          <w:szCs w:val="24"/>
        </w:rPr>
      </w:pPr>
      <w:r w:rsidRPr="008011AF">
        <w:rPr>
          <w:rFonts w:ascii="Times New Roman" w:hAnsi="Times New Roman" w:cs="Times New Roman"/>
          <w:sz w:val="24"/>
          <w:szCs w:val="24"/>
        </w:rPr>
        <w:t>Annotated tags are tags that hold additional Metadata such as the developer's name, email address, date, and other information. In the Git database, they are stored as a collection of objects.</w:t>
      </w:r>
    </w:p>
    <w:p w14:paraId="4D27FCFC" w14:textId="06EB40CE" w:rsidR="008011AF" w:rsidRPr="00520D02" w:rsidRDefault="008011AF" w:rsidP="008011AF">
      <w:pPr>
        <w:jc w:val="both"/>
        <w:rPr>
          <w:rFonts w:ascii="Times New Roman" w:hAnsi="Times New Roman" w:cs="Times New Roman"/>
          <w:sz w:val="24"/>
          <w:szCs w:val="24"/>
        </w:rPr>
      </w:pPr>
      <w:r w:rsidRPr="008011AF">
        <w:rPr>
          <w:rFonts w:ascii="Times New Roman" w:hAnsi="Times New Roman" w:cs="Times New Roman"/>
          <w:sz w:val="24"/>
          <w:szCs w:val="24"/>
        </w:rPr>
        <w:t>It is advised to generate an annotated tag when pointing and storing a final version of any project. You can create a light-weight tag if you only want to make a temporary mark or don't want to share information.</w:t>
      </w:r>
    </w:p>
    <w:sectPr w:rsidR="008011AF" w:rsidRPr="0052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218D"/>
    <w:multiLevelType w:val="hybridMultilevel"/>
    <w:tmpl w:val="BF4094FC"/>
    <w:lvl w:ilvl="0" w:tplc="2C622F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84108"/>
    <w:multiLevelType w:val="hybridMultilevel"/>
    <w:tmpl w:val="3894D55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949E6"/>
    <w:multiLevelType w:val="hybridMultilevel"/>
    <w:tmpl w:val="8B16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85064"/>
    <w:multiLevelType w:val="hybridMultilevel"/>
    <w:tmpl w:val="B41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E4587"/>
    <w:multiLevelType w:val="hybridMultilevel"/>
    <w:tmpl w:val="FCD0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C8"/>
    <w:rsid w:val="00111E9A"/>
    <w:rsid w:val="001C6932"/>
    <w:rsid w:val="00394771"/>
    <w:rsid w:val="003A2C5E"/>
    <w:rsid w:val="003C4A0E"/>
    <w:rsid w:val="003E35A7"/>
    <w:rsid w:val="00405815"/>
    <w:rsid w:val="00516E6D"/>
    <w:rsid w:val="00520D02"/>
    <w:rsid w:val="00596BAC"/>
    <w:rsid w:val="00694463"/>
    <w:rsid w:val="007664E4"/>
    <w:rsid w:val="007B539D"/>
    <w:rsid w:val="008011AF"/>
    <w:rsid w:val="00916AD4"/>
    <w:rsid w:val="00944D6B"/>
    <w:rsid w:val="00957E9F"/>
    <w:rsid w:val="00A01AC8"/>
    <w:rsid w:val="00A95116"/>
    <w:rsid w:val="00B34A13"/>
    <w:rsid w:val="00B81E70"/>
    <w:rsid w:val="00D10370"/>
    <w:rsid w:val="00D14B31"/>
    <w:rsid w:val="00D3316F"/>
    <w:rsid w:val="00D75DD9"/>
    <w:rsid w:val="00D83BF5"/>
    <w:rsid w:val="00DB0F2A"/>
    <w:rsid w:val="00DB5A7B"/>
    <w:rsid w:val="00DF4560"/>
    <w:rsid w:val="00EB301E"/>
    <w:rsid w:val="00F078A2"/>
    <w:rsid w:val="00F76045"/>
    <w:rsid w:val="00FA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859C"/>
  <w15:chartTrackingRefBased/>
  <w15:docId w15:val="{17E35E9E-5395-4375-ADEE-A8EBDF5E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370"/>
  </w:style>
  <w:style w:type="paragraph" w:styleId="Heading1">
    <w:name w:val="heading 1"/>
    <w:basedOn w:val="Normal"/>
    <w:next w:val="Normal"/>
    <w:link w:val="Heading1Char"/>
    <w:uiPriority w:val="9"/>
    <w:qFormat/>
    <w:rsid w:val="00D10370"/>
    <w:pPr>
      <w:keepNext/>
      <w:keepLines/>
      <w:spacing w:before="240" w:after="0"/>
      <w:outlineLvl w:val="0"/>
    </w:pPr>
    <w:rPr>
      <w:rFonts w:asciiTheme="majorHAnsi" w:eastAsiaTheme="majorEastAsia" w:hAnsiTheme="majorHAnsi" w:cstheme="majorBidi"/>
      <w:b/>
      <w:i/>
      <w:sz w:val="36"/>
      <w:szCs w:val="32"/>
      <w:u w:val="single"/>
    </w:rPr>
  </w:style>
  <w:style w:type="paragraph" w:styleId="Heading2">
    <w:name w:val="heading 2"/>
    <w:basedOn w:val="Normal"/>
    <w:next w:val="Normal"/>
    <w:link w:val="Heading2Char"/>
    <w:uiPriority w:val="9"/>
    <w:semiHidden/>
    <w:unhideWhenUsed/>
    <w:qFormat/>
    <w:rsid w:val="00D10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03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70"/>
    <w:rPr>
      <w:rFonts w:asciiTheme="majorHAnsi" w:eastAsiaTheme="majorEastAsia" w:hAnsiTheme="majorHAnsi" w:cstheme="majorBidi"/>
      <w:b/>
      <w:i/>
      <w:sz w:val="36"/>
      <w:szCs w:val="32"/>
      <w:u w:val="single"/>
    </w:rPr>
  </w:style>
  <w:style w:type="character" w:customStyle="1" w:styleId="Heading2Char">
    <w:name w:val="Heading 2 Char"/>
    <w:basedOn w:val="DefaultParagraphFont"/>
    <w:link w:val="Heading2"/>
    <w:uiPriority w:val="9"/>
    <w:semiHidden/>
    <w:rsid w:val="00D103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037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10370"/>
    <w:rPr>
      <w:b/>
      <w:bCs/>
    </w:rPr>
  </w:style>
  <w:style w:type="paragraph" w:styleId="TOCHeading">
    <w:name w:val="TOC Heading"/>
    <w:basedOn w:val="Heading1"/>
    <w:next w:val="Normal"/>
    <w:uiPriority w:val="39"/>
    <w:unhideWhenUsed/>
    <w:qFormat/>
    <w:rsid w:val="00D10370"/>
    <w:pPr>
      <w:outlineLvl w:val="9"/>
    </w:pPr>
    <w:rPr>
      <w:b w:val="0"/>
      <w:i w:val="0"/>
      <w:color w:val="2F5496" w:themeColor="accent1" w:themeShade="BF"/>
      <w:sz w:val="32"/>
      <w:u w:val="none"/>
    </w:rPr>
  </w:style>
  <w:style w:type="paragraph" w:styleId="ListParagraph">
    <w:name w:val="List Paragraph"/>
    <w:basedOn w:val="Normal"/>
    <w:uiPriority w:val="34"/>
    <w:qFormat/>
    <w:rsid w:val="00694463"/>
    <w:pPr>
      <w:ind w:left="720"/>
      <w:contextualSpacing/>
    </w:pPr>
  </w:style>
  <w:style w:type="table" w:styleId="TableGrid">
    <w:name w:val="Table Grid"/>
    <w:basedOn w:val="TableNormal"/>
    <w:uiPriority w:val="39"/>
    <w:rsid w:val="00E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4935">
      <w:bodyDiv w:val="1"/>
      <w:marLeft w:val="0"/>
      <w:marRight w:val="0"/>
      <w:marTop w:val="0"/>
      <w:marBottom w:val="0"/>
      <w:divBdr>
        <w:top w:val="none" w:sz="0" w:space="0" w:color="auto"/>
        <w:left w:val="none" w:sz="0" w:space="0" w:color="auto"/>
        <w:bottom w:val="none" w:sz="0" w:space="0" w:color="auto"/>
        <w:right w:val="none" w:sz="0" w:space="0" w:color="auto"/>
      </w:divBdr>
    </w:div>
    <w:div w:id="17000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Randika</dc:creator>
  <cp:keywords/>
  <dc:description/>
  <cp:lastModifiedBy>Kavindu Randika</cp:lastModifiedBy>
  <cp:revision>6</cp:revision>
  <dcterms:created xsi:type="dcterms:W3CDTF">2021-09-09T07:41:00Z</dcterms:created>
  <dcterms:modified xsi:type="dcterms:W3CDTF">2021-09-10T06:16:00Z</dcterms:modified>
</cp:coreProperties>
</file>