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F9E64" w14:textId="77777777" w:rsidR="00694463" w:rsidRPr="00694463" w:rsidRDefault="00694463" w:rsidP="0069446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27C7AE" w14:textId="77777777" w:rsidR="00694463" w:rsidRPr="00694463" w:rsidRDefault="00694463" w:rsidP="0069446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846809" w14:textId="77777777" w:rsidR="00694463" w:rsidRPr="00694463" w:rsidRDefault="00694463" w:rsidP="0069446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8F499B" w14:textId="77777777" w:rsidR="00694463" w:rsidRPr="00694463" w:rsidRDefault="00694463" w:rsidP="0069446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EFDF76" w14:textId="77777777" w:rsidR="00694463" w:rsidRPr="00694463" w:rsidRDefault="00694463" w:rsidP="0069446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31FE65" w14:textId="77777777" w:rsidR="00694463" w:rsidRPr="00694463" w:rsidRDefault="00694463" w:rsidP="0069446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609E2A" w14:textId="2A5C839E" w:rsidR="00121D8F" w:rsidRPr="00694463" w:rsidRDefault="00694463" w:rsidP="0069446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94463">
        <w:rPr>
          <w:rFonts w:ascii="Times New Roman" w:hAnsi="Times New Roman" w:cs="Times New Roman"/>
          <w:b/>
          <w:bCs/>
          <w:sz w:val="40"/>
          <w:szCs w:val="40"/>
        </w:rPr>
        <w:t>Home Assignment</w:t>
      </w:r>
    </w:p>
    <w:p w14:paraId="7A96FABB" w14:textId="488216CA" w:rsidR="00694463" w:rsidRDefault="00694463" w:rsidP="00694463">
      <w:pPr>
        <w:jc w:val="center"/>
        <w:rPr>
          <w:rFonts w:ascii="Times New Roman" w:hAnsi="Times New Roman" w:cs="Times New Roman"/>
          <w:sz w:val="32"/>
          <w:szCs w:val="32"/>
        </w:rPr>
      </w:pPr>
      <w:r w:rsidRPr="00694463">
        <w:rPr>
          <w:rFonts w:ascii="Times New Roman" w:hAnsi="Times New Roman" w:cs="Times New Roman"/>
          <w:sz w:val="32"/>
          <w:szCs w:val="32"/>
        </w:rPr>
        <w:t>Microimage Mobile Media (Pvt) Ltd</w:t>
      </w:r>
    </w:p>
    <w:p w14:paraId="41B1192D" w14:textId="421FAC5D" w:rsidR="00694463" w:rsidRDefault="0069446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54243D88" w14:textId="397C1C3C" w:rsidR="00694463" w:rsidRDefault="003E35A7" w:rsidP="006944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How</w:t>
      </w:r>
      <w:r w:rsidRPr="003E35A7">
        <w:rPr>
          <w:rFonts w:ascii="Times New Roman" w:hAnsi="Times New Roman" w:cs="Times New Roman"/>
          <w:sz w:val="24"/>
          <w:szCs w:val="24"/>
        </w:rPr>
        <w:t xml:space="preserve"> Hashmaps work internally</w:t>
      </w:r>
      <w:r>
        <w:rPr>
          <w:rFonts w:ascii="Times New Roman" w:hAnsi="Times New Roman" w:cs="Times New Roman"/>
          <w:sz w:val="24"/>
          <w:szCs w:val="24"/>
        </w:rPr>
        <w:t xml:space="preserve"> ?</w:t>
      </w:r>
    </w:p>
    <w:p w14:paraId="060F3B46" w14:textId="5879C4BF" w:rsidR="00DB5A7B" w:rsidRDefault="00DB5A7B" w:rsidP="00916AD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one of the most popular Collection classes in Java which internally uses HashTable implementation.</w:t>
      </w:r>
    </w:p>
    <w:p w14:paraId="2F6C2D77" w14:textId="77777777" w:rsidR="001C6932" w:rsidRDefault="00F078A2" w:rsidP="00916AD4">
      <w:pPr>
        <w:jc w:val="both"/>
        <w:rPr>
          <w:rFonts w:ascii="Times New Roman" w:hAnsi="Times New Roman" w:cs="Times New Roman"/>
          <w:sz w:val="24"/>
          <w:szCs w:val="24"/>
        </w:rPr>
      </w:pPr>
      <w:r w:rsidRPr="00F078A2">
        <w:rPr>
          <w:rFonts w:ascii="Times New Roman" w:hAnsi="Times New Roman" w:cs="Times New Roman"/>
          <w:sz w:val="24"/>
          <w:szCs w:val="24"/>
        </w:rPr>
        <w:t>HashMap stores map items in its static inner class Node</w:t>
      </w:r>
      <w:r>
        <w:rPr>
          <w:rFonts w:ascii="Times New Roman" w:hAnsi="Times New Roman" w:cs="Times New Roman"/>
          <w:sz w:val="24"/>
          <w:szCs w:val="24"/>
        </w:rPr>
        <w:t>&lt;</w:t>
      </w:r>
      <w:r w:rsidRPr="00F078A2">
        <w:rPr>
          <w:rFonts w:ascii="Times New Roman" w:hAnsi="Times New Roman" w:cs="Times New Roman"/>
          <w:sz w:val="24"/>
          <w:szCs w:val="24"/>
        </w:rPr>
        <w:t>K,V&gt;. This indicates that each hashMap entry is a Node. HashMap utilizes the hashCode of the key Object internally, and the hash function uses this hashCode to locate the index of the bucket where the new item may be inserted.</w:t>
      </w:r>
    </w:p>
    <w:p w14:paraId="527DA5F5" w14:textId="6418E873" w:rsidR="00F078A2" w:rsidRDefault="001C6932" w:rsidP="00916AD4">
      <w:pPr>
        <w:jc w:val="both"/>
        <w:rPr>
          <w:rFonts w:ascii="Times New Roman" w:hAnsi="Times New Roman" w:cs="Times New Roman"/>
          <w:sz w:val="24"/>
          <w:szCs w:val="24"/>
        </w:rPr>
      </w:pPr>
      <w:r w:rsidRPr="001C6932">
        <w:rPr>
          <w:rFonts w:ascii="Times New Roman" w:hAnsi="Times New Roman" w:cs="Times New Roman"/>
          <w:sz w:val="24"/>
          <w:szCs w:val="24"/>
        </w:rPr>
        <w:t>HashMap has several buckets, each of which refers to a Singly Linked List, which stores the entries (nodes).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9A62CA" w14:textId="23519F0C" w:rsidR="001C6932" w:rsidRDefault="001C6932" w:rsidP="00916AD4">
      <w:pPr>
        <w:jc w:val="both"/>
        <w:rPr>
          <w:rFonts w:ascii="Times New Roman" w:hAnsi="Times New Roman" w:cs="Times New Roman"/>
          <w:sz w:val="24"/>
          <w:szCs w:val="24"/>
        </w:rPr>
      </w:pPr>
      <w:r w:rsidRPr="001C6932">
        <w:rPr>
          <w:rFonts w:ascii="Times New Roman" w:hAnsi="Times New Roman" w:cs="Times New Roman"/>
          <w:sz w:val="24"/>
          <w:szCs w:val="24"/>
        </w:rPr>
        <w:t xml:space="preserve">After the hash function has identified the bucket using hashcode, hashCode is used to see if the bucket already contains a key with the same hashCode or not </w:t>
      </w:r>
      <w:r>
        <w:rPr>
          <w:rFonts w:ascii="Times New Roman" w:hAnsi="Times New Roman" w:cs="Times New Roman"/>
          <w:sz w:val="24"/>
          <w:szCs w:val="24"/>
        </w:rPr>
        <w:t>in the bucket.</w:t>
      </w:r>
    </w:p>
    <w:p w14:paraId="0D4F4815" w14:textId="56E3299C" w:rsidR="001C6932" w:rsidRDefault="00DF4560" w:rsidP="00916AD4">
      <w:pPr>
        <w:jc w:val="both"/>
        <w:rPr>
          <w:rFonts w:ascii="Times New Roman" w:hAnsi="Times New Roman" w:cs="Times New Roman"/>
          <w:sz w:val="24"/>
          <w:szCs w:val="24"/>
        </w:rPr>
      </w:pPr>
      <w:r w:rsidRPr="00DF4560">
        <w:rPr>
          <w:rFonts w:ascii="Times New Roman" w:hAnsi="Times New Roman" w:cs="Times New Roman"/>
          <w:sz w:val="24"/>
          <w:szCs w:val="24"/>
        </w:rPr>
        <w:t>If a key with the same hashCode already exists, the equals() function is applied to the keys. If the equals function returns true, it implies that a node with the same key already exists, and the value for that key in the entry(node) is overwritten; otherwise, a new node is generated and added to that bucket's Singly Linked List.</w:t>
      </w:r>
    </w:p>
    <w:p w14:paraId="2A57F1B8" w14:textId="26D71258" w:rsidR="00B81E70" w:rsidRDefault="00DF4560" w:rsidP="00916AD4">
      <w:pPr>
        <w:jc w:val="both"/>
        <w:rPr>
          <w:rFonts w:ascii="Times New Roman" w:hAnsi="Times New Roman" w:cs="Times New Roman"/>
          <w:sz w:val="24"/>
          <w:szCs w:val="24"/>
        </w:rPr>
      </w:pPr>
      <w:r w:rsidRPr="00DF4560">
        <w:rPr>
          <w:rFonts w:ascii="Times New Roman" w:hAnsi="Times New Roman" w:cs="Times New Roman"/>
          <w:sz w:val="24"/>
          <w:szCs w:val="24"/>
        </w:rPr>
        <w:t>If the bucket identified by the hash function does not contain any keys with the same hashCode, the new Node is added to it.</w:t>
      </w:r>
    </w:p>
    <w:p w14:paraId="67B8B47E" w14:textId="77777777" w:rsidR="00B81E70" w:rsidRPr="00DB5A7B" w:rsidRDefault="00B81E70" w:rsidP="00DB5A7B">
      <w:pPr>
        <w:rPr>
          <w:rFonts w:ascii="Times New Roman" w:hAnsi="Times New Roman" w:cs="Times New Roman"/>
          <w:sz w:val="24"/>
          <w:szCs w:val="24"/>
        </w:rPr>
      </w:pPr>
    </w:p>
    <w:p w14:paraId="1F9919AB" w14:textId="613F4DAF" w:rsidR="00694463" w:rsidRDefault="00694463" w:rsidP="006944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conversions in  Java</w:t>
      </w:r>
    </w:p>
    <w:p w14:paraId="54942CA2" w14:textId="14D1A619" w:rsidR="00B81E70" w:rsidRPr="00B81E70" w:rsidRDefault="00B81E70" w:rsidP="00B81E7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81E70">
        <w:rPr>
          <w:rFonts w:ascii="Times New Roman" w:hAnsi="Times New Roman" w:cs="Times New Roman"/>
          <w:b/>
          <w:bCs/>
          <w:sz w:val="24"/>
          <w:szCs w:val="24"/>
        </w:rPr>
        <w:t>String to int</w:t>
      </w:r>
    </w:p>
    <w:p w14:paraId="49DDCAD3" w14:textId="21239EC0" w:rsidR="00B81E70" w:rsidRPr="00B81E70" w:rsidRDefault="00B81E70" w:rsidP="00B81E7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convert String to int, use Integer.parseInt() which returns primitive int in Java.</w:t>
      </w:r>
    </w:p>
    <w:p w14:paraId="42B3B2BC" w14:textId="1AF43603" w:rsidR="00B81E70" w:rsidRPr="00B81E70" w:rsidRDefault="00B81E70" w:rsidP="00B81E7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81E70">
        <w:rPr>
          <w:rFonts w:ascii="Times New Roman" w:hAnsi="Times New Roman" w:cs="Times New Roman"/>
          <w:b/>
          <w:bCs/>
          <w:sz w:val="24"/>
          <w:szCs w:val="24"/>
        </w:rPr>
        <w:t>String to long</w:t>
      </w:r>
    </w:p>
    <w:p w14:paraId="25C8D92C" w14:textId="6B64E787" w:rsidR="00B81E70" w:rsidRPr="00B81E70" w:rsidRDefault="00B81E70" w:rsidP="00B81E7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convert String to long, use Long.parseLong() which returns primitive long in Java.</w:t>
      </w:r>
    </w:p>
    <w:p w14:paraId="191A9931" w14:textId="0B67CE28" w:rsidR="00B81E70" w:rsidRPr="00B81E70" w:rsidRDefault="00B81E70" w:rsidP="00B81E7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81E70">
        <w:rPr>
          <w:rFonts w:ascii="Times New Roman" w:hAnsi="Times New Roman" w:cs="Times New Roman"/>
          <w:b/>
          <w:bCs/>
          <w:sz w:val="24"/>
          <w:szCs w:val="24"/>
        </w:rPr>
        <w:t>String to float</w:t>
      </w:r>
    </w:p>
    <w:p w14:paraId="285C9605" w14:textId="46C8A0FE" w:rsidR="00B81E70" w:rsidRPr="00B81E70" w:rsidRDefault="00B81E70" w:rsidP="00B81E7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convert String to float, use Float.parseFloat() which returns primitive float in Java.</w:t>
      </w:r>
    </w:p>
    <w:p w14:paraId="23041BEC" w14:textId="53777270" w:rsidR="00B81E70" w:rsidRPr="00B81E70" w:rsidRDefault="00B81E70" w:rsidP="00B81E7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81E70">
        <w:rPr>
          <w:rFonts w:ascii="Times New Roman" w:hAnsi="Times New Roman" w:cs="Times New Roman"/>
          <w:b/>
          <w:bCs/>
          <w:sz w:val="24"/>
          <w:szCs w:val="24"/>
        </w:rPr>
        <w:t>String to Boolean</w:t>
      </w:r>
    </w:p>
    <w:p w14:paraId="286E2029" w14:textId="44BCB6FE" w:rsidR="00B81E70" w:rsidRPr="00B81E70" w:rsidRDefault="00B81E70" w:rsidP="00B81E7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convert String to </w:t>
      </w:r>
      <w:r w:rsidR="007664E4">
        <w:rPr>
          <w:rFonts w:ascii="Times New Roman" w:hAnsi="Times New Roman" w:cs="Times New Roman"/>
          <w:sz w:val="24"/>
          <w:szCs w:val="24"/>
        </w:rPr>
        <w:t>Boolean</w:t>
      </w:r>
      <w:r>
        <w:rPr>
          <w:rFonts w:ascii="Times New Roman" w:hAnsi="Times New Roman" w:cs="Times New Roman"/>
          <w:sz w:val="24"/>
          <w:szCs w:val="24"/>
        </w:rPr>
        <w:t xml:space="preserve">, use </w:t>
      </w:r>
      <w:r w:rsidR="007664E4" w:rsidRPr="007664E4">
        <w:rPr>
          <w:rFonts w:ascii="Times New Roman" w:hAnsi="Times New Roman" w:cs="Times New Roman"/>
          <w:sz w:val="24"/>
          <w:szCs w:val="24"/>
        </w:rPr>
        <w:t>Boolean</w:t>
      </w:r>
      <w:r>
        <w:rPr>
          <w:rFonts w:ascii="Times New Roman" w:hAnsi="Times New Roman" w:cs="Times New Roman"/>
          <w:sz w:val="24"/>
          <w:szCs w:val="24"/>
        </w:rPr>
        <w:t>.parse</w:t>
      </w:r>
      <w:r w:rsidR="007664E4" w:rsidRPr="007664E4">
        <w:rPr>
          <w:rFonts w:ascii="Times New Roman" w:hAnsi="Times New Roman" w:cs="Times New Roman"/>
          <w:sz w:val="24"/>
          <w:szCs w:val="24"/>
        </w:rPr>
        <w:t>Boolean</w:t>
      </w:r>
      <w:r w:rsidR="007664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() which returns primitive </w:t>
      </w:r>
      <w:r w:rsidR="007664E4">
        <w:rPr>
          <w:rFonts w:ascii="Times New Roman" w:hAnsi="Times New Roman" w:cs="Times New Roman"/>
          <w:sz w:val="24"/>
          <w:szCs w:val="24"/>
        </w:rPr>
        <w:t>Boolean, either TRUE or FALSE</w:t>
      </w:r>
      <w:r>
        <w:rPr>
          <w:rFonts w:ascii="Times New Roman" w:hAnsi="Times New Roman" w:cs="Times New Roman"/>
          <w:sz w:val="24"/>
          <w:szCs w:val="24"/>
        </w:rPr>
        <w:t xml:space="preserve"> in Java.</w:t>
      </w:r>
    </w:p>
    <w:p w14:paraId="173340F3" w14:textId="555FD768" w:rsidR="00B81E70" w:rsidRPr="00B81E70" w:rsidRDefault="00B81E70" w:rsidP="00B81E7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81E70">
        <w:rPr>
          <w:rFonts w:ascii="Times New Roman" w:hAnsi="Times New Roman" w:cs="Times New Roman"/>
          <w:b/>
          <w:bCs/>
          <w:sz w:val="24"/>
          <w:szCs w:val="24"/>
        </w:rPr>
        <w:t>String to Date</w:t>
      </w:r>
    </w:p>
    <w:p w14:paraId="1335C79C" w14:textId="0B1534F0" w:rsidR="00B81E70" w:rsidRDefault="00B81E70" w:rsidP="00B81E7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convert </w:t>
      </w:r>
      <w:r w:rsidR="00111E9A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11E9A">
        <w:rPr>
          <w:rFonts w:ascii="Times New Roman" w:hAnsi="Times New Roman" w:cs="Times New Roman"/>
          <w:sz w:val="24"/>
          <w:szCs w:val="24"/>
        </w:rPr>
        <w:t>value of String into a Date object.</w:t>
      </w:r>
    </w:p>
    <w:p w14:paraId="26020E87" w14:textId="77777777" w:rsidR="00B81E70" w:rsidRPr="00B81E70" w:rsidRDefault="00B81E70" w:rsidP="00B81E70">
      <w:pPr>
        <w:rPr>
          <w:rFonts w:ascii="Times New Roman" w:hAnsi="Times New Roman" w:cs="Times New Roman"/>
          <w:sz w:val="24"/>
          <w:szCs w:val="24"/>
        </w:rPr>
      </w:pPr>
    </w:p>
    <w:p w14:paraId="40C4FCAC" w14:textId="63935727" w:rsidR="00694463" w:rsidRDefault="00694463" w:rsidP="006944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Factory Design Pattern (Demonstration)</w:t>
      </w:r>
    </w:p>
    <w:p w14:paraId="7A589F11" w14:textId="57CC0F3E" w:rsidR="00694463" w:rsidRDefault="00694463" w:rsidP="006944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Bash Script</w:t>
      </w:r>
    </w:p>
    <w:p w14:paraId="4A719A22" w14:textId="74B1CEEC" w:rsidR="00EB301E" w:rsidRPr="00EB301E" w:rsidRDefault="00EB301E" w:rsidP="00EB301E">
      <w:pPr>
        <w:rPr>
          <w:rFonts w:ascii="Times New Roman" w:hAnsi="Times New Roman" w:cs="Times New Roman"/>
          <w:sz w:val="24"/>
          <w:szCs w:val="24"/>
        </w:rPr>
      </w:pPr>
    </w:p>
    <w:p w14:paraId="4B4B4BD7" w14:textId="1D0F1227" w:rsidR="00694463" w:rsidRDefault="00694463" w:rsidP="006944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of Docker</w:t>
      </w:r>
    </w:p>
    <w:p w14:paraId="6AC58896" w14:textId="63E5DD50" w:rsidR="00916AD4" w:rsidRDefault="00916AD4" w:rsidP="00916AD4">
      <w:pPr>
        <w:jc w:val="both"/>
        <w:rPr>
          <w:rFonts w:ascii="Times New Roman" w:hAnsi="Times New Roman" w:cs="Times New Roman"/>
          <w:sz w:val="24"/>
          <w:szCs w:val="24"/>
        </w:rPr>
      </w:pPr>
      <w:r w:rsidRPr="00916AD4">
        <w:rPr>
          <w:rFonts w:ascii="Times New Roman" w:hAnsi="Times New Roman" w:cs="Times New Roman"/>
          <w:sz w:val="24"/>
          <w:szCs w:val="24"/>
        </w:rPr>
        <w:t xml:space="preserve">Docker is an </w:t>
      </w:r>
      <w:r w:rsidRPr="00916AD4">
        <w:rPr>
          <w:rFonts w:ascii="Times New Roman" w:hAnsi="Times New Roman" w:cs="Times New Roman"/>
          <w:sz w:val="24"/>
          <w:szCs w:val="24"/>
        </w:rPr>
        <w:t>open-source</w:t>
      </w:r>
      <w:r w:rsidRPr="00916AD4">
        <w:rPr>
          <w:rFonts w:ascii="Times New Roman" w:hAnsi="Times New Roman" w:cs="Times New Roman"/>
          <w:sz w:val="24"/>
          <w:szCs w:val="24"/>
        </w:rPr>
        <w:t xml:space="preserve"> software platform that allows users to develop, deploy, and manage virtualized application containers on a shared operating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6AD4">
        <w:rPr>
          <w:rFonts w:ascii="Times New Roman" w:hAnsi="Times New Roman" w:cs="Times New Roman"/>
          <w:sz w:val="24"/>
          <w:szCs w:val="24"/>
        </w:rPr>
        <w:t>using a set of tools.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6AD4">
        <w:rPr>
          <w:rFonts w:ascii="Times New Roman" w:hAnsi="Times New Roman" w:cs="Times New Roman"/>
          <w:sz w:val="24"/>
          <w:szCs w:val="24"/>
        </w:rPr>
        <w:t>The Docker engine is suitable for lone programmers that want a lightweight, clean environment for testing but do not require sophisticated orchestration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1935C98" w14:textId="67C158BB" w:rsidR="00916AD4" w:rsidRDefault="00405815" w:rsidP="00916AD4">
      <w:pPr>
        <w:jc w:val="both"/>
        <w:rPr>
          <w:rFonts w:ascii="Times New Roman" w:hAnsi="Times New Roman" w:cs="Times New Roman"/>
          <w:sz w:val="24"/>
          <w:szCs w:val="24"/>
        </w:rPr>
      </w:pPr>
      <w:r w:rsidRPr="00405815">
        <w:rPr>
          <w:rFonts w:ascii="Times New Roman" w:hAnsi="Times New Roman" w:cs="Times New Roman"/>
          <w:sz w:val="24"/>
          <w:szCs w:val="24"/>
        </w:rPr>
        <w:t xml:space="preserve">One underlying operating system is shared by all containers. Containers that migrate across Docker environments with the same OS function without modifications since Docker images contain </w:t>
      </w:r>
      <w:r w:rsidR="007B539D" w:rsidRPr="00405815">
        <w:rPr>
          <w:rFonts w:ascii="Times New Roman" w:hAnsi="Times New Roman" w:cs="Times New Roman"/>
          <w:sz w:val="24"/>
          <w:szCs w:val="24"/>
        </w:rPr>
        <w:t>all</w:t>
      </w:r>
      <w:r w:rsidRPr="00405815">
        <w:rPr>
          <w:rFonts w:ascii="Times New Roman" w:hAnsi="Times New Roman" w:cs="Times New Roman"/>
          <w:sz w:val="24"/>
          <w:szCs w:val="24"/>
        </w:rPr>
        <w:t xml:space="preserve"> the requirements needed to execute code within a container.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14B31">
        <w:rPr>
          <w:rFonts w:ascii="Times New Roman" w:hAnsi="Times New Roman" w:cs="Times New Roman"/>
          <w:sz w:val="24"/>
          <w:szCs w:val="24"/>
        </w:rPr>
        <w:t>There can be several usages of Docker, which are,</w:t>
      </w:r>
    </w:p>
    <w:p w14:paraId="58CA8BF8" w14:textId="77777777" w:rsidR="00D14B31" w:rsidRDefault="00D14B31" w:rsidP="007664E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Docker can be used as a version control system for your entire app’s operating system.</w:t>
      </w:r>
    </w:p>
    <w:p w14:paraId="6A156546" w14:textId="602E773C" w:rsidR="00916AD4" w:rsidRDefault="00D14B31" w:rsidP="007664E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14B31">
        <w:rPr>
          <w:rFonts w:ascii="Times New Roman" w:hAnsi="Times New Roman" w:cs="Times New Roman"/>
          <w:sz w:val="24"/>
          <w:szCs w:val="24"/>
        </w:rPr>
        <w:t>When you wish to share/collaborate on your app's operating system with a team, use Docker.</w:t>
      </w:r>
    </w:p>
    <w:p w14:paraId="71A11EFF" w14:textId="5525548C" w:rsidR="00D14B31" w:rsidRDefault="00D14B31" w:rsidP="007664E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14B31">
        <w:rPr>
          <w:rFonts w:ascii="Times New Roman" w:hAnsi="Times New Roman" w:cs="Times New Roman"/>
          <w:sz w:val="24"/>
          <w:szCs w:val="24"/>
        </w:rPr>
        <w:t>Docker allows you to execute your code in the same environment as your server on your laptop.</w:t>
      </w:r>
    </w:p>
    <w:p w14:paraId="0EE93CA1" w14:textId="1EC31CED" w:rsidR="00D14B31" w:rsidRDefault="00D14B31" w:rsidP="007664E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14B31">
        <w:rPr>
          <w:rFonts w:ascii="Times New Roman" w:hAnsi="Times New Roman" w:cs="Times New Roman"/>
          <w:sz w:val="24"/>
          <w:szCs w:val="24"/>
        </w:rPr>
        <w:t xml:space="preserve">Docker can be used if your program </w:t>
      </w:r>
      <w:proofErr w:type="gramStart"/>
      <w:r w:rsidRPr="00D14B31">
        <w:rPr>
          <w:rFonts w:ascii="Times New Roman" w:hAnsi="Times New Roman" w:cs="Times New Roman"/>
          <w:sz w:val="24"/>
          <w:szCs w:val="24"/>
        </w:rPr>
        <w:t>has to</w:t>
      </w:r>
      <w:proofErr w:type="gramEnd"/>
      <w:r w:rsidRPr="00D14B31">
        <w:rPr>
          <w:rFonts w:ascii="Times New Roman" w:hAnsi="Times New Roman" w:cs="Times New Roman"/>
          <w:sz w:val="24"/>
          <w:szCs w:val="24"/>
        </w:rPr>
        <w:t xml:space="preserve"> go through numerous development phases</w:t>
      </w:r>
      <w:r w:rsidR="00516E6D">
        <w:rPr>
          <w:rFonts w:ascii="Times New Roman" w:hAnsi="Times New Roman" w:cs="Times New Roman"/>
          <w:sz w:val="24"/>
          <w:szCs w:val="24"/>
        </w:rPr>
        <w:t>.</w:t>
      </w:r>
    </w:p>
    <w:p w14:paraId="68EE1683" w14:textId="4267305C" w:rsidR="00D14B31" w:rsidRDefault="00516E6D" w:rsidP="00516E6D">
      <w:pPr>
        <w:jc w:val="both"/>
        <w:rPr>
          <w:rFonts w:ascii="Times New Roman" w:hAnsi="Times New Roman" w:cs="Times New Roman"/>
          <w:sz w:val="24"/>
          <w:szCs w:val="24"/>
        </w:rPr>
      </w:pPr>
      <w:r w:rsidRPr="00516E6D">
        <w:rPr>
          <w:rFonts w:ascii="Times New Roman" w:hAnsi="Times New Roman" w:cs="Times New Roman"/>
          <w:sz w:val="24"/>
          <w:szCs w:val="24"/>
        </w:rPr>
        <w:t>Docker Hub is a software-as-a-service tool that allows users to publish and distribute container-based programs via a centralized location. Trusted Registry, like Hub, is a repository that provides an additional layer of control and ownership over container image storage and delivery.</w:t>
      </w:r>
    </w:p>
    <w:p w14:paraId="0BB70CE5" w14:textId="6B2786A2" w:rsidR="00516E6D" w:rsidRDefault="00516E6D" w:rsidP="00516E6D">
      <w:pPr>
        <w:jc w:val="both"/>
        <w:rPr>
          <w:rFonts w:ascii="Times New Roman" w:hAnsi="Times New Roman" w:cs="Times New Roman"/>
          <w:sz w:val="24"/>
          <w:szCs w:val="24"/>
        </w:rPr>
      </w:pPr>
      <w:r w:rsidRPr="00516E6D">
        <w:rPr>
          <w:rFonts w:ascii="Times New Roman" w:hAnsi="Times New Roman" w:cs="Times New Roman"/>
          <w:sz w:val="24"/>
          <w:szCs w:val="24"/>
        </w:rPr>
        <w:t xml:space="preserve">Docker Engine's swarm mode allows for cluster load balancing. Users may easily scale up container deployments to many hosts by pooling several Docker </w:t>
      </w:r>
      <w:r w:rsidRPr="00516E6D">
        <w:rPr>
          <w:rFonts w:ascii="Times New Roman" w:hAnsi="Times New Roman" w:cs="Times New Roman"/>
          <w:sz w:val="24"/>
          <w:szCs w:val="24"/>
        </w:rPr>
        <w:t>hosts</w:t>
      </w:r>
      <w:r w:rsidRPr="00516E6D">
        <w:rPr>
          <w:rFonts w:ascii="Times New Roman" w:hAnsi="Times New Roman" w:cs="Times New Roman"/>
          <w:sz w:val="24"/>
          <w:szCs w:val="24"/>
        </w:rPr>
        <w:t xml:space="preserve"> resources to operate as one.</w:t>
      </w:r>
    </w:p>
    <w:p w14:paraId="4127F150" w14:textId="168A6EDF" w:rsidR="00EB301E" w:rsidRPr="00EB301E" w:rsidRDefault="00EB301E" w:rsidP="00EB301E">
      <w:pPr>
        <w:jc w:val="both"/>
        <w:rPr>
          <w:rFonts w:ascii="Times New Roman" w:hAnsi="Times New Roman" w:cs="Times New Roman"/>
          <w:sz w:val="24"/>
          <w:szCs w:val="24"/>
        </w:rPr>
      </w:pPr>
      <w:r w:rsidRPr="00EB301E">
        <w:rPr>
          <w:rFonts w:ascii="Times New Roman" w:hAnsi="Times New Roman" w:cs="Times New Roman"/>
          <w:sz w:val="24"/>
          <w:szCs w:val="24"/>
        </w:rPr>
        <w:t>Compose is a command-line utility for configuring multi-container application services, viewing container statuses, streaming log output, and running single-instance processes.</w:t>
      </w:r>
    </w:p>
    <w:p w14:paraId="3893C6FC" w14:textId="34615F1B" w:rsidR="00516E6D" w:rsidRPr="00516E6D" w:rsidRDefault="00EB301E" w:rsidP="00EB301E">
      <w:pPr>
        <w:jc w:val="both"/>
        <w:rPr>
          <w:rFonts w:ascii="Times New Roman" w:hAnsi="Times New Roman" w:cs="Times New Roman"/>
          <w:sz w:val="24"/>
          <w:szCs w:val="24"/>
        </w:rPr>
      </w:pPr>
      <w:r w:rsidRPr="00EB301E">
        <w:rPr>
          <w:rFonts w:ascii="Times New Roman" w:hAnsi="Times New Roman" w:cs="Times New Roman"/>
          <w:sz w:val="24"/>
          <w:szCs w:val="24"/>
        </w:rPr>
        <w:t>Content Trust is a security solution that uses user signatures and image metadata to validate the integrity of remote Docker registries.</w:t>
      </w:r>
    </w:p>
    <w:p w14:paraId="60D235B2" w14:textId="77777777" w:rsidR="00D14B31" w:rsidRPr="00D14B31" w:rsidRDefault="00D14B31" w:rsidP="00D14B3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8459CC" w14:textId="645C245A" w:rsidR="00694463" w:rsidRDefault="00694463" w:rsidP="006944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 vs NOSQL databases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B301E" w14:paraId="38E11275" w14:textId="77777777" w:rsidTr="00EB301E">
        <w:tc>
          <w:tcPr>
            <w:tcW w:w="4675" w:type="dxa"/>
          </w:tcPr>
          <w:p w14:paraId="26F9EC78" w14:textId="6E083AB1" w:rsidR="00EB301E" w:rsidRDefault="00EB301E" w:rsidP="00EB30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SQL Databases</w:t>
            </w:r>
          </w:p>
        </w:tc>
        <w:tc>
          <w:tcPr>
            <w:tcW w:w="4675" w:type="dxa"/>
          </w:tcPr>
          <w:p w14:paraId="5CF18751" w14:textId="4CF6FBE6" w:rsidR="00EB301E" w:rsidRDefault="00EB301E" w:rsidP="00EB30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NOSQL Databases</w:t>
            </w:r>
          </w:p>
        </w:tc>
      </w:tr>
      <w:tr w:rsidR="00EB301E" w14:paraId="019E2082" w14:textId="77777777" w:rsidTr="00EB301E">
        <w:tc>
          <w:tcPr>
            <w:tcW w:w="4675" w:type="dxa"/>
          </w:tcPr>
          <w:p w14:paraId="2D8DD8CA" w14:textId="4C089BD0" w:rsidR="00EB301E" w:rsidRDefault="00EB301E" w:rsidP="00EB30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Relational</w:t>
            </w:r>
          </w:p>
        </w:tc>
        <w:tc>
          <w:tcPr>
            <w:tcW w:w="4675" w:type="dxa"/>
          </w:tcPr>
          <w:p w14:paraId="35C27F65" w14:textId="3FD3B4CD" w:rsidR="00EB301E" w:rsidRDefault="00EB301E" w:rsidP="00EB30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Non-relational</w:t>
            </w:r>
          </w:p>
        </w:tc>
      </w:tr>
      <w:tr w:rsidR="00EB301E" w14:paraId="6EDE3764" w14:textId="77777777" w:rsidTr="00EB301E">
        <w:tc>
          <w:tcPr>
            <w:tcW w:w="4675" w:type="dxa"/>
          </w:tcPr>
          <w:p w14:paraId="2A51D466" w14:textId="4AA4B813" w:rsidR="00EB301E" w:rsidRDefault="00EB301E" w:rsidP="00EB30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301E">
              <w:rPr>
                <w:rFonts w:ascii="Times New Roman" w:hAnsi="Times New Roman" w:cs="Times New Roman"/>
                <w:sz w:val="24"/>
                <w:szCs w:val="24"/>
              </w:rPr>
              <w:t>Have a predefined schema and a structured query language</w:t>
            </w:r>
          </w:p>
        </w:tc>
        <w:tc>
          <w:tcPr>
            <w:tcW w:w="4675" w:type="dxa"/>
          </w:tcPr>
          <w:p w14:paraId="204E173D" w14:textId="37738980" w:rsidR="00EB301E" w:rsidRDefault="00EB301E" w:rsidP="00EB30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Have </w:t>
            </w:r>
            <w:r w:rsidRPr="00EB301E">
              <w:rPr>
                <w:rFonts w:ascii="Times New Roman" w:hAnsi="Times New Roman" w:cs="Times New Roman"/>
                <w:sz w:val="24"/>
                <w:szCs w:val="24"/>
              </w:rPr>
              <w:t>dynamic schemas for unstructured data</w:t>
            </w:r>
          </w:p>
        </w:tc>
      </w:tr>
      <w:tr w:rsidR="00EB301E" w14:paraId="09DBE599" w14:textId="77777777" w:rsidTr="00EB301E">
        <w:tc>
          <w:tcPr>
            <w:tcW w:w="4675" w:type="dxa"/>
          </w:tcPr>
          <w:p w14:paraId="5DFFF0AC" w14:textId="253A2D07" w:rsidR="00EB301E" w:rsidRDefault="00EB301E" w:rsidP="00EB30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EB301E">
              <w:rPr>
                <w:rFonts w:ascii="Times New Roman" w:hAnsi="Times New Roman" w:cs="Times New Roman"/>
                <w:sz w:val="24"/>
                <w:szCs w:val="24"/>
              </w:rPr>
              <w:t xml:space="preserve">atabases are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EB301E">
              <w:rPr>
                <w:rFonts w:ascii="Times New Roman" w:hAnsi="Times New Roman" w:cs="Times New Roman"/>
                <w:sz w:val="24"/>
                <w:szCs w:val="24"/>
              </w:rPr>
              <w:t>ertically scalable</w:t>
            </w:r>
          </w:p>
        </w:tc>
        <w:tc>
          <w:tcPr>
            <w:tcW w:w="4675" w:type="dxa"/>
          </w:tcPr>
          <w:p w14:paraId="3EC0E9F3" w14:textId="2478F468" w:rsidR="00EB301E" w:rsidRDefault="00EB301E" w:rsidP="00EB30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EB301E">
              <w:rPr>
                <w:rFonts w:ascii="Times New Roman" w:hAnsi="Times New Roman" w:cs="Times New Roman"/>
                <w:sz w:val="24"/>
                <w:szCs w:val="24"/>
              </w:rPr>
              <w:t xml:space="preserve">atabases are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EB301E">
              <w:rPr>
                <w:rFonts w:ascii="Times New Roman" w:hAnsi="Times New Roman" w:cs="Times New Roman"/>
                <w:sz w:val="24"/>
                <w:szCs w:val="24"/>
              </w:rPr>
              <w:t>orizontally scalable</w:t>
            </w:r>
          </w:p>
        </w:tc>
      </w:tr>
      <w:tr w:rsidR="00EB301E" w14:paraId="464F7FA8" w14:textId="77777777" w:rsidTr="00EB301E">
        <w:tc>
          <w:tcPr>
            <w:tcW w:w="4675" w:type="dxa"/>
          </w:tcPr>
          <w:p w14:paraId="5403DBA6" w14:textId="465480BE" w:rsidR="00EB301E" w:rsidRDefault="00EB301E" w:rsidP="00EB30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EB301E">
              <w:rPr>
                <w:rFonts w:ascii="Times New Roman" w:hAnsi="Times New Roman" w:cs="Times New Roman"/>
                <w:sz w:val="24"/>
                <w:szCs w:val="24"/>
              </w:rPr>
              <w:t>atabases are table-based</w:t>
            </w:r>
          </w:p>
        </w:tc>
        <w:tc>
          <w:tcPr>
            <w:tcW w:w="4675" w:type="dxa"/>
          </w:tcPr>
          <w:p w14:paraId="330E4A92" w14:textId="4F9F63EB" w:rsidR="00EB301E" w:rsidRDefault="00EB301E" w:rsidP="00EB30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EB301E">
              <w:rPr>
                <w:rFonts w:ascii="Times New Roman" w:hAnsi="Times New Roman" w:cs="Times New Roman"/>
                <w:sz w:val="24"/>
                <w:szCs w:val="24"/>
              </w:rPr>
              <w:t>atabases are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B301E">
              <w:rPr>
                <w:rFonts w:ascii="Times New Roman" w:hAnsi="Times New Roman" w:cs="Times New Roman"/>
                <w:sz w:val="24"/>
                <w:szCs w:val="24"/>
              </w:rPr>
              <w:t>document, key-value, graph, or wide-column stores</w:t>
            </w:r>
          </w:p>
        </w:tc>
      </w:tr>
      <w:tr w:rsidR="00EB301E" w14:paraId="3B7BE4FE" w14:textId="77777777" w:rsidTr="00EB301E">
        <w:tc>
          <w:tcPr>
            <w:tcW w:w="4675" w:type="dxa"/>
          </w:tcPr>
          <w:p w14:paraId="72E127D8" w14:textId="4C25F218" w:rsidR="00EB301E" w:rsidRDefault="00EB301E" w:rsidP="00EB30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301E">
              <w:rPr>
                <w:rFonts w:ascii="Times New Roman" w:hAnsi="Times New Roman" w:cs="Times New Roman"/>
                <w:sz w:val="24"/>
                <w:szCs w:val="24"/>
              </w:rPr>
              <w:t>SQL databases are better for multi-row transactions</w:t>
            </w:r>
          </w:p>
        </w:tc>
        <w:tc>
          <w:tcPr>
            <w:tcW w:w="4675" w:type="dxa"/>
          </w:tcPr>
          <w:p w14:paraId="42C2852D" w14:textId="4C1A7C86" w:rsidR="00EB301E" w:rsidRDefault="00EB301E" w:rsidP="00EB30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301E">
              <w:rPr>
                <w:rFonts w:ascii="Times New Roman" w:hAnsi="Times New Roman" w:cs="Times New Roman"/>
                <w:sz w:val="24"/>
                <w:szCs w:val="24"/>
              </w:rPr>
              <w:t>NoSQL is better for unstructured data like documents or JSON</w:t>
            </w:r>
          </w:p>
        </w:tc>
      </w:tr>
      <w:tr w:rsidR="00EB301E" w14:paraId="3D341BB4" w14:textId="77777777" w:rsidTr="00EB301E">
        <w:tc>
          <w:tcPr>
            <w:tcW w:w="4675" w:type="dxa"/>
          </w:tcPr>
          <w:p w14:paraId="3CCF25CE" w14:textId="77777777" w:rsidR="00EB301E" w:rsidRPr="00EB301E" w:rsidRDefault="00EB301E" w:rsidP="00EB30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71EA1BA9" w14:textId="77777777" w:rsidR="00EB301E" w:rsidRPr="00EB301E" w:rsidRDefault="00EB301E" w:rsidP="00EB30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DEB6AD6" w14:textId="77777777" w:rsidR="00EB301E" w:rsidRPr="00EB301E" w:rsidRDefault="00EB301E" w:rsidP="00EB301E">
      <w:pPr>
        <w:rPr>
          <w:rFonts w:ascii="Times New Roman" w:hAnsi="Times New Roman" w:cs="Times New Roman"/>
          <w:sz w:val="24"/>
          <w:szCs w:val="24"/>
        </w:rPr>
      </w:pPr>
    </w:p>
    <w:p w14:paraId="085196F9" w14:textId="028854BF" w:rsidR="00694463" w:rsidRDefault="00694463" w:rsidP="006944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Immutable vs mutable</w:t>
      </w:r>
    </w:p>
    <w:p w14:paraId="4327D477" w14:textId="627A7A66" w:rsidR="00694463" w:rsidRDefault="00694463" w:rsidP="006944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Horizontal Scaling vs Vertical Scaling</w:t>
      </w:r>
    </w:p>
    <w:p w14:paraId="0FB6732C" w14:textId="7E3A33B9" w:rsidR="00694463" w:rsidRDefault="00694463" w:rsidP="006944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secure an API endpoint</w:t>
      </w:r>
    </w:p>
    <w:p w14:paraId="3A2B53C3" w14:textId="1D15C307" w:rsidR="00694463" w:rsidRPr="00694463" w:rsidRDefault="00694463" w:rsidP="006944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tag in Git ?</w:t>
      </w:r>
    </w:p>
    <w:sectPr w:rsidR="00694463" w:rsidRPr="00694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6218D"/>
    <w:multiLevelType w:val="hybridMultilevel"/>
    <w:tmpl w:val="BF4094FC"/>
    <w:lvl w:ilvl="0" w:tplc="2C622F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C84108"/>
    <w:multiLevelType w:val="hybridMultilevel"/>
    <w:tmpl w:val="3894D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AC8"/>
    <w:rsid w:val="00111E9A"/>
    <w:rsid w:val="001C6932"/>
    <w:rsid w:val="003E35A7"/>
    <w:rsid w:val="00405815"/>
    <w:rsid w:val="00516E6D"/>
    <w:rsid w:val="00694463"/>
    <w:rsid w:val="007664E4"/>
    <w:rsid w:val="007B539D"/>
    <w:rsid w:val="00916AD4"/>
    <w:rsid w:val="00944D6B"/>
    <w:rsid w:val="00A01AC8"/>
    <w:rsid w:val="00B81E70"/>
    <w:rsid w:val="00D10370"/>
    <w:rsid w:val="00D14B31"/>
    <w:rsid w:val="00D3316F"/>
    <w:rsid w:val="00DB5A7B"/>
    <w:rsid w:val="00DF4560"/>
    <w:rsid w:val="00EB301E"/>
    <w:rsid w:val="00F078A2"/>
    <w:rsid w:val="00FA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6859C"/>
  <w15:chartTrackingRefBased/>
  <w15:docId w15:val="{17E35E9E-5395-4375-ADEE-A8EBDF5E4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370"/>
  </w:style>
  <w:style w:type="paragraph" w:styleId="Heading1">
    <w:name w:val="heading 1"/>
    <w:basedOn w:val="Normal"/>
    <w:next w:val="Normal"/>
    <w:link w:val="Heading1Char"/>
    <w:uiPriority w:val="9"/>
    <w:qFormat/>
    <w:rsid w:val="00D103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i/>
      <w:sz w:val="36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03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03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0370"/>
    <w:rPr>
      <w:rFonts w:asciiTheme="majorHAnsi" w:eastAsiaTheme="majorEastAsia" w:hAnsiTheme="majorHAnsi" w:cstheme="majorBidi"/>
      <w:b/>
      <w:i/>
      <w:sz w:val="36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03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037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D10370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D10370"/>
    <w:pPr>
      <w:outlineLvl w:val="9"/>
    </w:pPr>
    <w:rPr>
      <w:b w:val="0"/>
      <w:i w:val="0"/>
      <w:color w:val="2F5496" w:themeColor="accent1" w:themeShade="BF"/>
      <w:sz w:val="32"/>
      <w:u w:val="none"/>
    </w:rPr>
  </w:style>
  <w:style w:type="paragraph" w:styleId="ListParagraph">
    <w:name w:val="List Paragraph"/>
    <w:basedOn w:val="Normal"/>
    <w:uiPriority w:val="34"/>
    <w:qFormat/>
    <w:rsid w:val="00694463"/>
    <w:pPr>
      <w:ind w:left="720"/>
      <w:contextualSpacing/>
    </w:pPr>
  </w:style>
  <w:style w:type="table" w:styleId="TableGrid">
    <w:name w:val="Table Grid"/>
    <w:basedOn w:val="TableNormal"/>
    <w:uiPriority w:val="39"/>
    <w:rsid w:val="00EB30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4</Pages>
  <Words>621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Kavindu Randika</dc:creator>
  <cp:keywords/>
  <dc:description/>
  <cp:lastModifiedBy>Kavindu Randika</cp:lastModifiedBy>
  <cp:revision>4</cp:revision>
  <dcterms:created xsi:type="dcterms:W3CDTF">2021-09-09T07:41:00Z</dcterms:created>
  <dcterms:modified xsi:type="dcterms:W3CDTF">2021-09-09T15:49:00Z</dcterms:modified>
</cp:coreProperties>
</file>