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 xml:space="preserve">Centro Educativo Técnico Laboral </w:t>
      </w:r>
      <w:proofErr w:type="spellStart"/>
      <w:r w:rsidRPr="00FC5F0F">
        <w:rPr>
          <w:rFonts w:ascii="Arial" w:hAnsi="Arial" w:cs="Arial"/>
          <w:b/>
          <w:bCs/>
          <w:i/>
          <w:color w:val="000000"/>
          <w:sz w:val="24"/>
          <w:szCs w:val="24"/>
        </w:rPr>
        <w:t>Kinal</w:t>
      </w:r>
      <w:proofErr w:type="spellEnd"/>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Rafael </w:t>
      </w:r>
      <w:proofErr w:type="spellStart"/>
      <w:r w:rsidRPr="3BA1C06A">
        <w:rPr>
          <w:rFonts w:ascii="Arial" w:hAnsi="Arial" w:cs="Arial"/>
          <w:b/>
          <w:bCs/>
          <w:i/>
          <w:iCs/>
          <w:color w:val="000000" w:themeColor="text1"/>
          <w:sz w:val="24"/>
          <w:szCs w:val="24"/>
        </w:rPr>
        <w:t>Waldemar</w:t>
      </w:r>
      <w:proofErr w:type="spellEnd"/>
      <w:r w:rsidRPr="3BA1C06A">
        <w:rPr>
          <w:rFonts w:ascii="Arial" w:hAnsi="Arial" w:cs="Arial"/>
          <w:b/>
          <w:bCs/>
          <w:i/>
          <w:iCs/>
          <w:color w:val="000000" w:themeColor="text1"/>
          <w:sz w:val="24"/>
          <w:szCs w:val="24"/>
        </w:rPr>
        <w:t xml:space="preserve"> </w:t>
      </w:r>
      <w:proofErr w:type="spellStart"/>
      <w:r w:rsidRPr="3BA1C06A">
        <w:rPr>
          <w:rFonts w:ascii="Arial" w:hAnsi="Arial" w:cs="Arial"/>
          <w:b/>
          <w:bCs/>
          <w:i/>
          <w:iCs/>
          <w:color w:val="000000" w:themeColor="text1"/>
          <w:sz w:val="24"/>
          <w:szCs w:val="24"/>
        </w:rPr>
        <w:t>Gutierrez</w:t>
      </w:r>
      <w:proofErr w:type="spellEnd"/>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Diego Sebastián </w:t>
      </w:r>
      <w:proofErr w:type="spellStart"/>
      <w:r w:rsidRPr="00112D96">
        <w:rPr>
          <w:rFonts w:ascii="Arial" w:hAnsi="Arial" w:cs="Arial"/>
          <w:b/>
          <w:bCs/>
          <w:i/>
          <w:color w:val="000000"/>
          <w:sz w:val="24"/>
          <w:szCs w:val="24"/>
          <w:lang w:val="es-MX"/>
        </w:rPr>
        <w:t>Siney</w:t>
      </w:r>
      <w:proofErr w:type="spellEnd"/>
      <w:r w:rsidRPr="00112D96">
        <w:rPr>
          <w:rFonts w:ascii="Arial" w:hAnsi="Arial" w:cs="Arial"/>
          <w:b/>
          <w:bCs/>
          <w:i/>
          <w:color w:val="000000"/>
          <w:sz w:val="24"/>
          <w:szCs w:val="24"/>
          <w:lang w:val="es-MX"/>
        </w:rPr>
        <w:t xml:space="preserve">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Grado « Sexto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Pr>
          <w:rFonts w:ascii="Arial" w:hAnsi="Arial" w:cs="Arial"/>
          <w:b/>
          <w:bCs/>
          <w:i/>
          <w:color w:val="000000"/>
          <w:sz w:val="24"/>
          <w:szCs w:val="24"/>
        </w:rPr>
        <w:t>D</w:t>
      </w:r>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494284">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 xml:space="preserve">José David Soto </w:t>
      </w:r>
      <w:proofErr w:type="spellStart"/>
      <w:r w:rsidRPr="00085A8E">
        <w:rPr>
          <w:rFonts w:ascii="Arial" w:hAnsi="Arial" w:cs="Arial"/>
          <w:b/>
          <w:bCs/>
          <w:color w:val="000000" w:themeColor="text1"/>
          <w:sz w:val="28"/>
          <w:szCs w:val="28"/>
        </w:rPr>
        <w:t>Puac</w:t>
      </w:r>
      <w:proofErr w:type="spellEnd"/>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Default="006E6965" w:rsidP="00F10CDB">
      <w:pPr>
        <w:spacing w:after="0" w:line="360" w:lineRule="auto"/>
        <w:jc w:val="both"/>
        <w:rPr>
          <w:rFonts w:ascii="Arial" w:hAnsi="Arial" w:cs="Arial"/>
          <w:color w:val="000000" w:themeColor="text1"/>
          <w:sz w:val="28"/>
          <w:szCs w:val="28"/>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4BD3A748" w14:textId="77777777" w:rsidR="004C0116" w:rsidRDefault="004C0116" w:rsidP="00F10CDB">
      <w:pPr>
        <w:spacing w:after="0" w:line="360" w:lineRule="auto"/>
        <w:jc w:val="both"/>
        <w:rPr>
          <w:rFonts w:ascii="Arial" w:hAnsi="Arial" w:cs="Arial"/>
          <w:color w:val="000000" w:themeColor="text1"/>
          <w:sz w:val="28"/>
          <w:szCs w:val="28"/>
        </w:rPr>
      </w:pPr>
    </w:p>
    <w:p w14:paraId="6AD156EF" w14:textId="0B4050D6" w:rsidR="004C0116" w:rsidRPr="004C0116" w:rsidRDefault="004C0116" w:rsidP="004C0116">
      <w:pPr>
        <w:spacing w:after="0" w:line="360" w:lineRule="auto"/>
        <w:jc w:val="both"/>
        <w:rPr>
          <w:rFonts w:ascii="Arial" w:hAnsi="Arial" w:cs="Arial"/>
          <w:color w:val="FF0000"/>
          <w:sz w:val="28"/>
          <w:szCs w:val="28"/>
        </w:rPr>
      </w:pPr>
      <w:r w:rsidRPr="004C0116">
        <w:rPr>
          <w:rFonts w:ascii="Arial" w:hAnsi="Arial" w:cs="Arial"/>
          <w:color w:val="FF0000"/>
          <w:sz w:val="28"/>
          <w:szCs w:val="28"/>
        </w:rPr>
        <w:t>JUNIOR MARCO TULIO SANCHEZ MELGAR</w:t>
      </w:r>
    </w:p>
    <w:p w14:paraId="1A03CF76" w14:textId="68BAB41E" w:rsidR="004C0116" w:rsidRPr="004C0116" w:rsidRDefault="004C0116" w:rsidP="004C0116">
      <w:pPr>
        <w:jc w:val="both"/>
        <w:rPr>
          <w:rStyle w:val="nfasis"/>
          <w:rFonts w:ascii="Arial" w:hAnsi="Arial" w:cs="Arial"/>
          <w:i w:val="0"/>
          <w:sz w:val="28"/>
          <w:szCs w:val="28"/>
        </w:rPr>
      </w:pPr>
      <w:r>
        <w:rPr>
          <w:rFonts w:ascii="Arial" w:hAnsi="Arial" w:cs="Arial"/>
          <w:color w:val="000000" w:themeColor="text1"/>
          <w:sz w:val="24"/>
          <w:szCs w:val="24"/>
        </w:rPr>
        <w:t xml:space="preserve">Visión </w:t>
      </w:r>
      <w:r w:rsidRPr="004C0116">
        <w:rPr>
          <w:rFonts w:ascii="Arial" w:hAnsi="Arial" w:cs="Arial"/>
          <w:color w:val="000000" w:themeColor="text1"/>
          <w:sz w:val="28"/>
          <w:szCs w:val="28"/>
        </w:rPr>
        <w:t xml:space="preserve">es </w:t>
      </w:r>
      <w:r w:rsidRPr="004C0116">
        <w:rPr>
          <w:rStyle w:val="nfasis"/>
          <w:rFonts w:ascii="Arial" w:hAnsi="Arial" w:cs="Arial"/>
          <w:i w:val="0"/>
          <w:sz w:val="28"/>
          <w:szCs w:val="28"/>
        </w:rPr>
        <w:t xml:space="preserve"> el horizonte de una década, visualizamos a Guatemala como un faro de progreso y oportunidades para todos sus habitantes. Nos imaginamos un país donde cada guatemalteco y guatemalteca tenga acceso a una educación de calidad que estimule su potencial y les prepare para enfrentar los desafíos del siglo XXI. Vemos un futuro donde el desarrollo tecnológico no solo es accesible, sino que también impulsa la innovación y la creación de empleos bien remunerados en todas las regiones del país.</w:t>
      </w:r>
    </w:p>
    <w:p w14:paraId="1F3A91AC" w14:textId="77777777" w:rsidR="004C0116" w:rsidRPr="004C0116" w:rsidRDefault="004C0116" w:rsidP="004C0116">
      <w:pPr>
        <w:jc w:val="both"/>
        <w:rPr>
          <w:rStyle w:val="nfasis"/>
          <w:rFonts w:ascii="Arial" w:hAnsi="Arial" w:cs="Arial"/>
          <w:i w:val="0"/>
          <w:sz w:val="28"/>
          <w:szCs w:val="28"/>
        </w:rPr>
      </w:pPr>
      <w:r w:rsidRPr="004C0116">
        <w:rPr>
          <w:rStyle w:val="nfasis"/>
          <w:rFonts w:ascii="Arial" w:hAnsi="Arial" w:cs="Arial"/>
          <w:i w:val="0"/>
          <w:sz w:val="28"/>
          <w:szCs w:val="28"/>
        </w:rPr>
        <w:t xml:space="preserve">Imaginamos un sector de salud robusto, donde la atención médica sea universal y de alta calidad, y donde la prevención y el tratamiento de </w:t>
      </w:r>
      <w:r w:rsidRPr="004C0116">
        <w:rPr>
          <w:rStyle w:val="nfasis"/>
          <w:rFonts w:ascii="Arial" w:hAnsi="Arial" w:cs="Arial"/>
          <w:i w:val="0"/>
          <w:sz w:val="28"/>
          <w:szCs w:val="28"/>
        </w:rPr>
        <w:lastRenderedPageBreak/>
        <w:t>enfermedades sean prioritarios. En este futuro, el turismo florece como una industria sostenible que celebra la riqueza cultural y natural de Guatemala, atrayendo a visitantes de todo el mundo y generando ingresos para las comunidades locales.</w:t>
      </w:r>
    </w:p>
    <w:p w14:paraId="43D8A40D" w14:textId="2AE1EDF6" w:rsidR="004C0116" w:rsidRDefault="004C0116">
      <w:pPr>
        <w:spacing w:after="0" w:line="240" w:lineRule="auto"/>
        <w:rPr>
          <w:rFonts w:ascii="Arial" w:hAnsi="Arial" w:cs="Arial"/>
          <w:color w:val="000000" w:themeColor="text1"/>
          <w:sz w:val="24"/>
          <w:szCs w:val="24"/>
        </w:rPr>
      </w:pPr>
    </w:p>
    <w:p w14:paraId="691A6E7F" w14:textId="77777777" w:rsidR="004C0116" w:rsidRDefault="004C0116">
      <w:pPr>
        <w:spacing w:after="0" w:line="240" w:lineRule="auto"/>
        <w:rPr>
          <w:rFonts w:ascii="Arial" w:hAnsi="Arial" w:cs="Arial"/>
          <w:color w:val="000000" w:themeColor="text1"/>
          <w:sz w:val="24"/>
          <w:szCs w:val="24"/>
        </w:rPr>
      </w:pPr>
    </w:p>
    <w:p w14:paraId="360DEDEE" w14:textId="77777777" w:rsidR="004C0116" w:rsidRDefault="004C0116">
      <w:pPr>
        <w:spacing w:after="0" w:line="240" w:lineRule="auto"/>
        <w:rPr>
          <w:rFonts w:ascii="Arial" w:hAnsi="Arial" w:cs="Arial"/>
          <w:color w:val="000000" w:themeColor="text1"/>
          <w:sz w:val="24"/>
          <w:szCs w:val="24"/>
        </w:rPr>
      </w:pPr>
    </w:p>
    <w:p w14:paraId="4F6D9D99" w14:textId="77777777" w:rsidR="004C0116" w:rsidRDefault="004C0116">
      <w:pPr>
        <w:spacing w:after="0" w:line="240" w:lineRule="auto"/>
        <w:rPr>
          <w:rFonts w:ascii="Arial" w:hAnsi="Arial" w:cs="Arial"/>
          <w:color w:val="000000" w:themeColor="text1"/>
          <w:sz w:val="24"/>
          <w:szCs w:val="24"/>
        </w:rPr>
      </w:pPr>
    </w:p>
    <w:p w14:paraId="3B43E421" w14:textId="77777777" w:rsidR="004C0116" w:rsidRDefault="004C0116">
      <w:pPr>
        <w:spacing w:after="0" w:line="240" w:lineRule="auto"/>
        <w:rPr>
          <w:rFonts w:ascii="Arial" w:hAnsi="Arial" w:cs="Arial"/>
          <w:color w:val="000000" w:themeColor="text1"/>
          <w:sz w:val="24"/>
          <w:szCs w:val="24"/>
        </w:rPr>
      </w:pPr>
    </w:p>
    <w:p w14:paraId="36938EE5" w14:textId="77777777" w:rsidR="004C0116" w:rsidRDefault="004C0116">
      <w:pPr>
        <w:spacing w:after="0" w:line="240" w:lineRule="auto"/>
        <w:rPr>
          <w:rFonts w:ascii="Arial" w:hAnsi="Arial" w:cs="Arial"/>
          <w:color w:val="000000" w:themeColor="text1"/>
          <w:sz w:val="24"/>
          <w:szCs w:val="24"/>
        </w:rPr>
      </w:pPr>
    </w:p>
    <w:p w14:paraId="55DDB6EA" w14:textId="77777777" w:rsidR="004C0116" w:rsidRDefault="004C0116">
      <w:pPr>
        <w:spacing w:after="0" w:line="240" w:lineRule="auto"/>
        <w:rPr>
          <w:rFonts w:ascii="Arial" w:hAnsi="Arial" w:cs="Arial"/>
          <w:color w:val="000000" w:themeColor="text1"/>
          <w:sz w:val="24"/>
          <w:szCs w:val="24"/>
        </w:rPr>
      </w:pPr>
    </w:p>
    <w:p w14:paraId="35BF130A" w14:textId="7E4A2CE9" w:rsidR="004C0116" w:rsidRDefault="004C011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7EA9F561" w14:textId="77777777" w:rsidR="004C0116" w:rsidRPr="00D2679C" w:rsidRDefault="004C0116">
      <w:pPr>
        <w:spacing w:after="0" w:line="240" w:lineRule="auto"/>
        <w:rPr>
          <w:rFonts w:ascii="Arial" w:hAnsi="Arial" w:cs="Arial"/>
          <w:color w:val="000000" w:themeColor="text1"/>
          <w:sz w:val="24"/>
          <w:szCs w:val="24"/>
        </w:rPr>
      </w:pPr>
    </w:p>
    <w:p w14:paraId="587AFE7C" w14:textId="38B605BE"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t>Visión (Grupal)</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65FF1EA3" w14:textId="2983960B"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Justificación</w:t>
      </w:r>
      <w:r w:rsidR="00347ACC">
        <w:rPr>
          <w:rFonts w:ascii="Arial" w:hAnsi="Arial" w:cs="Arial"/>
          <w:b/>
          <w:bCs/>
          <w:color w:val="000000" w:themeColor="text1"/>
          <w:sz w:val="28"/>
          <w:szCs w:val="28"/>
        </w:rPr>
        <w:t xml:space="preserve">: junior </w:t>
      </w:r>
      <w:proofErr w:type="spellStart"/>
      <w:r w:rsidR="00347ACC">
        <w:rPr>
          <w:rFonts w:ascii="Arial" w:hAnsi="Arial" w:cs="Arial"/>
          <w:b/>
          <w:bCs/>
          <w:color w:val="000000" w:themeColor="text1"/>
          <w:sz w:val="28"/>
          <w:szCs w:val="28"/>
        </w:rPr>
        <w:t>sanchez</w:t>
      </w:r>
      <w:proofErr w:type="spellEnd"/>
    </w:p>
    <w:p w14:paraId="6E203E05" w14:textId="32C74278" w:rsidR="00EE1422"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¿Qué les impulsa a elaborar un Proyecto Nación?</w:t>
      </w:r>
    </w:p>
    <w:p w14:paraId="7EA91652" w14:textId="3F2787EA" w:rsidR="00EE1422" w:rsidRPr="00347ACC" w:rsidRDefault="00347ACC" w:rsidP="00347ACC">
      <w:pPr>
        <w:jc w:val="both"/>
        <w:rPr>
          <w:iCs/>
          <w:color w:val="FF0000"/>
          <w:sz w:val="28"/>
        </w:rPr>
      </w:pPr>
      <w:r w:rsidRPr="004C0116">
        <w:rPr>
          <w:rStyle w:val="nfasis"/>
          <w:i w:val="0"/>
          <w:color w:val="FF0000"/>
          <w:sz w:val="28"/>
        </w:rPr>
        <w:t>Identificar necesidades y desafíos</w:t>
      </w:r>
    </w:p>
    <w:p w14:paraId="199CCFD2" w14:textId="77777777" w:rsidR="00347ACC" w:rsidRPr="00347ACC" w:rsidRDefault="00EE1422" w:rsidP="00347ACC">
      <w:pPr>
        <w:rPr>
          <w:rFonts w:ascii="Arial" w:hAnsi="Arial" w:cs="Arial"/>
          <w:b/>
          <w:color w:val="000000" w:themeColor="text1"/>
          <w:sz w:val="28"/>
          <w:szCs w:val="28"/>
        </w:rPr>
      </w:pPr>
      <w:r w:rsidRPr="00347ACC">
        <w:rPr>
          <w:rFonts w:ascii="Arial" w:hAnsi="Arial" w:cs="Arial"/>
          <w:b/>
          <w:color w:val="000000" w:themeColor="text1"/>
          <w:sz w:val="28"/>
          <w:szCs w:val="28"/>
        </w:rPr>
        <w:t>¿Cuáles son las razones que los motiva a planear un Proyecto Nación?</w:t>
      </w:r>
      <w:r w:rsidR="004C0116" w:rsidRPr="00347ACC">
        <w:rPr>
          <w:rFonts w:ascii="Arial" w:hAnsi="Arial" w:cs="Arial"/>
          <w:b/>
          <w:color w:val="000000" w:themeColor="text1"/>
          <w:sz w:val="28"/>
          <w:szCs w:val="28"/>
        </w:rPr>
        <w:t xml:space="preserve"> </w:t>
      </w:r>
    </w:p>
    <w:p w14:paraId="327DA3F0" w14:textId="12989EF4" w:rsidR="00EE1422" w:rsidRPr="00347ACC" w:rsidRDefault="004C0116" w:rsidP="00347ACC">
      <w:pPr>
        <w:rPr>
          <w:rStyle w:val="nfasis"/>
          <w:i w:val="0"/>
          <w:color w:val="FF0000"/>
          <w:sz w:val="28"/>
        </w:rPr>
      </w:pPr>
      <w:r w:rsidRPr="00347ACC">
        <w:rPr>
          <w:rStyle w:val="nfasis"/>
          <w:i w:val="0"/>
          <w:color w:val="FF0000"/>
          <w:sz w:val="28"/>
        </w:rPr>
        <w:t xml:space="preserve">Identificación de prioridades, Desarrollo integral, </w:t>
      </w:r>
      <w:r w:rsidR="00347ACC">
        <w:rPr>
          <w:rStyle w:val="nfasis"/>
          <w:i w:val="0"/>
          <w:color w:val="FF0000"/>
          <w:sz w:val="28"/>
        </w:rPr>
        <w:t>Atracción de inversiones</w:t>
      </w:r>
    </w:p>
    <w:p w14:paraId="5B470E57" w14:textId="77777777" w:rsidR="00347ACC"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¿En qué nos beneficia a todos los guatemaltecos el tener un Proyecto Nación?</w:t>
      </w:r>
    </w:p>
    <w:p w14:paraId="0B281B90" w14:textId="60953C9F" w:rsidR="00347ACC" w:rsidRPr="00347ACC" w:rsidRDefault="00347ACC" w:rsidP="00347ACC">
      <w:pPr>
        <w:rPr>
          <w:rStyle w:val="nfasis"/>
          <w:i w:val="0"/>
          <w:color w:val="FF0000"/>
          <w:sz w:val="28"/>
          <w:szCs w:val="28"/>
        </w:rPr>
      </w:pPr>
      <w:r w:rsidRPr="00347ACC">
        <w:rPr>
          <w:rStyle w:val="nfasis"/>
          <w:i w:val="0"/>
          <w:color w:val="FF0000"/>
          <w:sz w:val="28"/>
          <w:szCs w:val="28"/>
        </w:rPr>
        <w:t>Claridad y dirección, Inclusión y participación, Equidad y justici</w:t>
      </w:r>
      <w:bookmarkStart w:id="0" w:name="_GoBack"/>
      <w:bookmarkEnd w:id="0"/>
      <w:r w:rsidRPr="00347ACC">
        <w:rPr>
          <w:rStyle w:val="nfasis"/>
          <w:i w:val="0"/>
          <w:color w:val="FF0000"/>
          <w:sz w:val="28"/>
          <w:szCs w:val="28"/>
        </w:rPr>
        <w:t>a</w:t>
      </w:r>
    </w:p>
    <w:p w14:paraId="5CC1E2CF" w14:textId="3AD3FB6F" w:rsidR="00347ACC" w:rsidRDefault="00347ACC" w:rsidP="00347ACC">
      <w:pPr>
        <w:spacing w:after="0" w:line="240" w:lineRule="auto"/>
        <w:jc w:val="center"/>
        <w:rPr>
          <w:rFonts w:ascii="Arial" w:hAnsi="Arial" w:cs="Arial"/>
          <w:b/>
          <w:bCs/>
          <w:color w:val="000000" w:themeColor="text1"/>
          <w:sz w:val="28"/>
          <w:szCs w:val="28"/>
        </w:rPr>
      </w:pPr>
      <w:r>
        <w:rPr>
          <w:rFonts w:ascii="Arial" w:hAnsi="Arial" w:cs="Arial"/>
          <w:b/>
          <w:bCs/>
          <w:color w:val="000000" w:themeColor="text1"/>
          <w:sz w:val="28"/>
          <w:szCs w:val="28"/>
        </w:rPr>
        <w:t>JUSITIFICACION, Junior Sanchez</w:t>
      </w:r>
    </w:p>
    <w:p w14:paraId="31259DEB" w14:textId="77777777" w:rsidR="00347ACC" w:rsidRDefault="00347ACC">
      <w:pPr>
        <w:spacing w:after="0" w:line="240" w:lineRule="auto"/>
        <w:rPr>
          <w:rFonts w:ascii="Arial" w:hAnsi="Arial" w:cs="Arial"/>
          <w:b/>
          <w:bCs/>
          <w:color w:val="000000" w:themeColor="text1"/>
          <w:sz w:val="28"/>
          <w:szCs w:val="28"/>
        </w:rPr>
      </w:pPr>
    </w:p>
    <w:p w14:paraId="0A1B0D1D" w14:textId="77777777" w:rsidR="00347ACC" w:rsidRPr="00347ACC" w:rsidRDefault="00347ACC" w:rsidP="00347ACC">
      <w:pPr>
        <w:jc w:val="both"/>
        <w:rPr>
          <w:rStyle w:val="nfasis"/>
          <w:rFonts w:ascii="Arial" w:hAnsi="Arial" w:cs="Arial"/>
          <w:i w:val="0"/>
          <w:sz w:val="28"/>
          <w:szCs w:val="28"/>
          <w:lang w:eastAsia="es-GT"/>
        </w:rPr>
      </w:pPr>
      <w:r w:rsidRPr="00347ACC">
        <w:rPr>
          <w:rStyle w:val="nfasis"/>
          <w:rFonts w:ascii="Arial" w:hAnsi="Arial" w:cs="Arial"/>
          <w:i w:val="0"/>
          <w:sz w:val="28"/>
          <w:szCs w:val="28"/>
          <w:lang w:eastAsia="es-GT"/>
        </w:rPr>
        <w:t>La justificación de tener un Proyecto Nación en Guatemala radica en la necesidad de establecer una dirección clara y compartida para el desarrollo del país, así como en los beneficios tangibles que este enfoque puede proporcionar a todos los guatemaltecos. A continuación, se detallan algunas razones clave que justifican la importancia de tener un Proyecto Nación:</w:t>
      </w:r>
    </w:p>
    <w:p w14:paraId="4AD2CC6E"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Coordinación y coherencia: Guatemala enfrenta una serie de desafíos complejos en áreas como la economía, la educación, la salud, la seguridad y el medio ambiente. Un Proyecto Nación proporciona un marco común de referencia que ayuda a coordinar las acciones y políticas gubernamentales en todas estas áreas, asegurando una respuesta coherente y efectiva a los desafíos del país.</w:t>
      </w:r>
    </w:p>
    <w:p w14:paraId="13F968F6"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Inclusión y participación: El proceso de elaboración de un Proyecto Nación involucra la participación activa de diversos sectores de la sociedad, incluyendo representantes del gobierno, la sociedad civil, el sector privado y la academia. Esto promueve la inclusión y la participación ciudadana en la toma de decisiones, asegurando que las necesidades y aspiraciones de todos los guatemaltecos sean tomadas en cuenta.</w:t>
      </w:r>
    </w:p>
    <w:p w14:paraId="623C6667"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 xml:space="preserve">Equidad y justicia: Un Proyecto Nación bien concebido busca promover la equidad y la justicia social, asegurando que todos los guatemaltecos tengan igualdad de oportunidades para acceder a servicios básicos como educación, salud, vivienda y empleo digno. Esto es fundamental para </w:t>
      </w:r>
      <w:r w:rsidRPr="00347ACC">
        <w:rPr>
          <w:rStyle w:val="nfasis"/>
          <w:rFonts w:ascii="Arial" w:hAnsi="Arial" w:cs="Arial"/>
          <w:sz w:val="28"/>
          <w:szCs w:val="28"/>
        </w:rPr>
        <w:lastRenderedPageBreak/>
        <w:t>reducir las brechas sociales y económicas en el país y garantizar un desarrollo inclusivo y sostenible.</w:t>
      </w:r>
    </w:p>
    <w:p w14:paraId="423170BC"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Desarrollo integral: Un Proyecto Nación aborda de manera integral los diferentes aspectos del desarrollo de un país, incluyendo la economía, la educación, la salud, la infraestructura, el medio ambiente y la seguridad. Esto garantiza un enfoque holístico que beneficie a todos los guatemaltecos y promueva su bienestar integral.</w:t>
      </w:r>
    </w:p>
    <w:p w14:paraId="7DBEA4AD"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Prosperidad y estabilidad: Un Proyecto Nación claro y bien ejecutado puede contribuir a la prosperidad económica y la estabilidad política del país. Genera confianza en los inversionistas nacionales e internacionales, promueve el crecimiento económico sostenible y crea un entorno propicio para la creación de empleo y el desarrollo empresarial.</w:t>
      </w:r>
    </w:p>
    <w:p w14:paraId="7161AA69" w14:textId="77777777" w:rsidR="00347ACC" w:rsidRDefault="00347ACC">
      <w:pPr>
        <w:spacing w:after="0" w:line="240" w:lineRule="auto"/>
        <w:rPr>
          <w:rFonts w:ascii="Arial" w:hAnsi="Arial" w:cs="Arial"/>
          <w:b/>
          <w:bCs/>
          <w:color w:val="000000" w:themeColor="text1"/>
          <w:sz w:val="28"/>
          <w:szCs w:val="28"/>
        </w:rPr>
      </w:pPr>
    </w:p>
    <w:p w14:paraId="3D73AF85" w14:textId="4FFDF58C" w:rsidR="00003D9E" w:rsidRDefault="00003D9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Default="0060576B" w:rsidP="004933B2">
      <w:pPr>
        <w:pStyle w:val="Puesto"/>
        <w:jc w:val="center"/>
      </w:pPr>
      <w:r>
        <w:t>Prevención de la violencia en contextos escolares</w:t>
      </w:r>
    </w:p>
    <w:p w14:paraId="089C3706" w14:textId="77777777" w:rsidR="004933B2" w:rsidRDefault="004933B2" w:rsidP="004933B2"/>
    <w:p w14:paraId="1464FED4" w14:textId="77777777" w:rsidR="004933B2" w:rsidRPr="004933B2" w:rsidRDefault="004933B2" w:rsidP="004933B2">
      <w:pPr>
        <w:pStyle w:val="Ttulo2"/>
      </w:pPr>
    </w:p>
    <w:p w14:paraId="123B3D49" w14:textId="62FE37F8" w:rsidR="004933B2" w:rsidRDefault="004933B2" w:rsidP="004933B2">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¿Qué es la violencia escolar?</w:t>
      </w:r>
    </w:p>
    <w:p w14:paraId="0C35B7CA" w14:textId="643DA264" w:rsid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r>
        <w:rPr>
          <w:rFonts w:ascii="Arial" w:hAnsi="Arial" w:cs="Arial"/>
          <w:color w:val="000000" w:themeColor="text1"/>
          <w:sz w:val="28"/>
          <w:szCs w:val="28"/>
        </w:rPr>
        <w:t>.</w:t>
      </w:r>
    </w:p>
    <w:p w14:paraId="03D88A32" w14:textId="77777777" w:rsidR="00F10CDB" w:rsidRPr="00F10CDB" w:rsidRDefault="00F10CDB" w:rsidP="00F10CDB">
      <w:pPr>
        <w:spacing w:after="0" w:line="360" w:lineRule="auto"/>
        <w:jc w:val="both"/>
        <w:rPr>
          <w:rFonts w:ascii="Arial" w:hAnsi="Arial" w:cs="Arial"/>
          <w:color w:val="000000" w:themeColor="text1"/>
          <w:sz w:val="28"/>
          <w:szCs w:val="28"/>
        </w:rPr>
      </w:pPr>
    </w:p>
    <w:p w14:paraId="0A6B12D6"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F10CDB" w:rsidRDefault="00F10CDB" w:rsidP="00F10CDB">
      <w:pPr>
        <w:spacing w:after="0" w:line="360" w:lineRule="auto"/>
        <w:jc w:val="both"/>
        <w:rPr>
          <w:rFonts w:ascii="Arial" w:hAnsi="Arial" w:cs="Arial"/>
          <w:color w:val="000000" w:themeColor="text1"/>
          <w:sz w:val="28"/>
          <w:szCs w:val="28"/>
        </w:rPr>
      </w:pPr>
    </w:p>
    <w:p w14:paraId="4A75CC0C"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F10CDB" w:rsidRDefault="00F10CDB" w:rsidP="00F10CDB">
      <w:pPr>
        <w:spacing w:after="0" w:line="360" w:lineRule="auto"/>
        <w:jc w:val="both"/>
        <w:rPr>
          <w:rFonts w:ascii="Arial" w:hAnsi="Arial" w:cs="Arial"/>
          <w:color w:val="000000" w:themeColor="text1"/>
          <w:sz w:val="28"/>
          <w:szCs w:val="28"/>
        </w:rPr>
      </w:pPr>
    </w:p>
    <w:p w14:paraId="3DB6B51D"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F10CDB" w:rsidRDefault="00F10CDB" w:rsidP="00F10CDB">
      <w:pPr>
        <w:spacing w:after="0" w:line="360" w:lineRule="auto"/>
        <w:jc w:val="both"/>
        <w:rPr>
          <w:rFonts w:ascii="Arial" w:hAnsi="Arial" w:cs="Arial"/>
          <w:color w:val="000000" w:themeColor="text1"/>
          <w:sz w:val="28"/>
          <w:szCs w:val="28"/>
        </w:rPr>
      </w:pPr>
    </w:p>
    <w:p w14:paraId="253A410D" w14:textId="44DD4EAF" w:rsidR="00AA51C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w:t>
      </w:r>
      <w:r>
        <w:rPr>
          <w:rFonts w:ascii="Arial" w:hAnsi="Arial" w:cs="Arial"/>
          <w:color w:val="000000" w:themeColor="text1"/>
          <w:sz w:val="28"/>
          <w:szCs w:val="28"/>
        </w:rPr>
        <w:t>que criminalizan</w:t>
      </w:r>
      <w:r w:rsidRPr="00F10CDB">
        <w:rPr>
          <w:rFonts w:ascii="Arial" w:hAnsi="Arial" w:cs="Arial"/>
          <w:color w:val="000000" w:themeColor="text1"/>
          <w:sz w:val="28"/>
          <w:szCs w:val="28"/>
        </w:rPr>
        <w:t>, falta de vinculación de la violencia escolar con el entorno personal y social, así como la inexistencia de una configuración normativa adecuada.</w:t>
      </w:r>
      <w:r>
        <w:rPr>
          <w:rFonts w:ascii="Arial" w:hAnsi="Arial" w:cs="Arial"/>
          <w:color w:val="000000" w:themeColor="text1"/>
          <w:sz w:val="28"/>
          <w:szCs w:val="28"/>
        </w:rPr>
        <w:t xml:space="preserve"> </w:t>
      </w:r>
      <w:sdt>
        <w:sdtPr>
          <w:rPr>
            <w:rFonts w:ascii="Arial" w:hAnsi="Arial" w:cs="Arial"/>
            <w:color w:val="000000" w:themeColor="text1"/>
            <w:sz w:val="28"/>
            <w:szCs w:val="28"/>
          </w:rPr>
          <w:id w:val="-195467075"/>
          <w:citation/>
        </w:sdtPr>
        <w:sdtEndPr/>
        <w:sdtContent>
          <w:r>
            <w:rPr>
              <w:rFonts w:ascii="Arial" w:hAnsi="Arial" w:cs="Arial"/>
              <w:color w:val="000000" w:themeColor="text1"/>
              <w:sz w:val="28"/>
              <w:szCs w:val="28"/>
            </w:rPr>
            <w:fldChar w:fldCharType="begin"/>
          </w:r>
          <w:r>
            <w:rPr>
              <w:rFonts w:ascii="Arial" w:hAnsi="Arial" w:cs="Arial"/>
              <w:color w:val="000000" w:themeColor="text1"/>
              <w:sz w:val="28"/>
              <w:szCs w:val="28"/>
            </w:rPr>
            <w:instrText xml:space="preserve"> CITATION Jus16 \l 4106 </w:instrText>
          </w:r>
          <w:r>
            <w:rPr>
              <w:rFonts w:ascii="Arial" w:hAnsi="Arial" w:cs="Arial"/>
              <w:color w:val="000000" w:themeColor="text1"/>
              <w:sz w:val="28"/>
              <w:szCs w:val="28"/>
            </w:rPr>
            <w:fldChar w:fldCharType="separate"/>
          </w:r>
          <w:r w:rsidRPr="00F10CDB">
            <w:rPr>
              <w:rFonts w:ascii="Arial" w:hAnsi="Arial" w:cs="Arial"/>
              <w:noProof/>
              <w:color w:val="000000" w:themeColor="text1"/>
              <w:sz w:val="28"/>
              <w:szCs w:val="28"/>
            </w:rPr>
            <w:t>(Justicia Cotidiana, 2016)</w:t>
          </w:r>
          <w:r>
            <w:rPr>
              <w:rFonts w:ascii="Arial" w:hAnsi="Arial" w:cs="Arial"/>
              <w:color w:val="000000" w:themeColor="text1"/>
              <w:sz w:val="28"/>
              <w:szCs w:val="28"/>
            </w:rPr>
            <w:fldChar w:fldCharType="end"/>
          </w:r>
        </w:sdtContent>
      </w:sdt>
    </w:p>
    <w:p w14:paraId="79205B79" w14:textId="77777777" w:rsidR="00AA51CB" w:rsidRDefault="00AA51CB">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46DE5057" w14:textId="7D193256" w:rsidR="00F10CDB" w:rsidRDefault="00AA51CB" w:rsidP="00AA51CB">
      <w:pPr>
        <w:pStyle w:val="Puesto"/>
        <w:jc w:val="center"/>
      </w:pPr>
      <w:r>
        <w:lastRenderedPageBreak/>
        <w:t>Metas corto, mediano y largo plazo</w:t>
      </w:r>
    </w:p>
    <w:p w14:paraId="7F0E914F" w14:textId="77777777" w:rsidR="00AA51CB" w:rsidRDefault="00AA51CB" w:rsidP="00AA51CB">
      <w:pPr>
        <w:pStyle w:val="Ttulo2"/>
      </w:pPr>
    </w:p>
    <w:p w14:paraId="472B3937" w14:textId="6B3583CF" w:rsidR="00AA51CB" w:rsidRPr="00293914" w:rsidRDefault="00AA51CB" w:rsidP="00293914">
      <w:pPr>
        <w:spacing w:after="0" w:line="360" w:lineRule="auto"/>
        <w:rPr>
          <w:rFonts w:ascii="Arial" w:hAnsi="Arial" w:cs="Arial"/>
          <w:b/>
          <w:bCs/>
          <w:color w:val="000000" w:themeColor="text1"/>
          <w:sz w:val="28"/>
          <w:szCs w:val="28"/>
        </w:rPr>
      </w:pPr>
      <w:r w:rsidRPr="00293914">
        <w:rPr>
          <w:rFonts w:ascii="Arial" w:hAnsi="Arial" w:cs="Arial"/>
          <w:b/>
          <w:bCs/>
          <w:color w:val="000000" w:themeColor="text1"/>
          <w:sz w:val="28"/>
          <w:szCs w:val="28"/>
        </w:rPr>
        <w:t xml:space="preserve">Metas a corto plazo: </w:t>
      </w:r>
    </w:p>
    <w:p w14:paraId="603F8B03" w14:textId="77777777" w:rsidR="00293914" w:rsidRPr="00293914" w:rsidRDefault="00AA51CB" w:rsidP="00293914">
      <w:pPr>
        <w:pStyle w:val="Prrafodelista"/>
        <w:numPr>
          <w:ilvl w:val="0"/>
          <w:numId w:val="3"/>
        </w:numPr>
        <w:jc w:val="both"/>
        <w:rPr>
          <w:rFonts w:ascii="Arial" w:hAnsi="Arial" w:cs="Arial"/>
          <w:color w:val="000000" w:themeColor="text1"/>
          <w:sz w:val="28"/>
          <w:szCs w:val="28"/>
        </w:rPr>
      </w:pPr>
      <w:r w:rsidRPr="00293914">
        <w:rPr>
          <w:rFonts w:ascii="Arial" w:hAnsi="Arial" w:cs="Arial"/>
          <w:color w:val="000000" w:themeColor="text1"/>
          <w:sz w:val="28"/>
          <w:szCs w:val="28"/>
        </w:rPr>
        <w:t xml:space="preserve">Para el próximo año 2025 nos gustaría </w:t>
      </w:r>
      <w:r w:rsidR="00293914" w:rsidRPr="00293914">
        <w:rPr>
          <w:rFonts w:ascii="Arial" w:hAnsi="Arial" w:cs="Arial"/>
          <w:color w:val="000000" w:themeColor="text1"/>
          <w:sz w:val="28"/>
          <w:szCs w:val="28"/>
        </w:rPr>
        <w:t>que como país tuviéramos la meta de mejorar la educación que reciben los niños y niñas de nuestra nación. Para así poder empezar a impulsar un desarrollo en algo tan importante como lo es la educación. Reconocemos que la educación es el pilar fundamental sobre el cual se construye el futuro de nuestra nación. Es por ello que consideramos imperativo impulsar un desarrollo sólido en este ámbito.</w:t>
      </w:r>
    </w:p>
    <w:p w14:paraId="562807BF" w14:textId="082C99BA" w:rsidR="00293914" w:rsidRPr="00293914" w:rsidRDefault="00293914" w:rsidP="00293914">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Default="00293914" w:rsidP="008B711C">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Pr>
          <w:rFonts w:ascii="Arial" w:hAnsi="Arial" w:cs="Arial"/>
          <w:color w:val="000000" w:themeColor="text1"/>
          <w:sz w:val="28"/>
          <w:szCs w:val="28"/>
        </w:rPr>
        <w:t>.</w:t>
      </w:r>
    </w:p>
    <w:p w14:paraId="5DDE0224" w14:textId="77777777" w:rsidR="00003D9E" w:rsidRDefault="00003D9E" w:rsidP="008B711C">
      <w:pPr>
        <w:pStyle w:val="Prrafodelista"/>
        <w:ind w:left="1068"/>
        <w:jc w:val="both"/>
        <w:rPr>
          <w:rFonts w:ascii="Arial" w:hAnsi="Arial" w:cs="Arial"/>
          <w:color w:val="000000" w:themeColor="text1"/>
          <w:sz w:val="28"/>
          <w:szCs w:val="28"/>
        </w:rPr>
      </w:pPr>
    </w:p>
    <w:p w14:paraId="26A784AE" w14:textId="455800AC" w:rsidR="00003D9E" w:rsidRPr="00003D9E" w:rsidRDefault="008B711C" w:rsidP="00003D9E">
      <w:pPr>
        <w:pStyle w:val="Prrafodelista"/>
        <w:numPr>
          <w:ilvl w:val="0"/>
          <w:numId w:val="3"/>
        </w:numPr>
        <w:jc w:val="both"/>
        <w:rPr>
          <w:rFonts w:ascii="Arial" w:hAnsi="Arial" w:cs="Arial"/>
          <w:color w:val="000000" w:themeColor="text1"/>
          <w:sz w:val="28"/>
          <w:szCs w:val="28"/>
        </w:rPr>
      </w:pPr>
      <w:r>
        <w:rPr>
          <w:rFonts w:ascii="Arial" w:hAnsi="Arial" w:cs="Arial"/>
          <w:color w:val="000000" w:themeColor="text1"/>
          <w:sz w:val="28"/>
          <w:szCs w:val="28"/>
        </w:rPr>
        <w:t xml:space="preserve">Como otra meta que proponemos para el próximo año 2025 es impulsar las PYMES </w:t>
      </w:r>
      <w:r w:rsidR="00003D9E">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003D9E">
        <w:t xml:space="preserve"> </w:t>
      </w:r>
      <w:r w:rsidR="00003D9E" w:rsidRPr="00003D9E">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enfrentan numerosos desafíos que limitan su crecimiento y </w:t>
      </w:r>
      <w:r w:rsidR="00003D9E" w:rsidRPr="00003D9E">
        <w:rPr>
          <w:rFonts w:ascii="Arial" w:hAnsi="Arial" w:cs="Arial"/>
          <w:color w:val="000000" w:themeColor="text1"/>
          <w:sz w:val="28"/>
          <w:szCs w:val="28"/>
        </w:rPr>
        <w:lastRenderedPageBreak/>
        <w:t>desarrollo, como la falta de acceso a financiamiento, la burocracia excesiva, la falta de capacitación y la competencia desleal.</w:t>
      </w:r>
    </w:p>
    <w:p w14:paraId="0399D91D" w14:textId="77777777" w:rsidR="00003D9E" w:rsidRPr="00003D9E" w:rsidRDefault="00003D9E" w:rsidP="00003D9E">
      <w:pPr>
        <w:pStyle w:val="Prrafodelista"/>
        <w:ind w:left="1068"/>
        <w:jc w:val="both"/>
        <w:rPr>
          <w:rFonts w:ascii="Arial" w:hAnsi="Arial" w:cs="Arial"/>
          <w:color w:val="000000" w:themeColor="text1"/>
          <w:sz w:val="28"/>
          <w:szCs w:val="28"/>
        </w:rPr>
      </w:pPr>
    </w:p>
    <w:p w14:paraId="44AA5B57" w14:textId="402ACF1A" w:rsidR="008B711C" w:rsidRPr="008B711C" w:rsidRDefault="00003D9E" w:rsidP="00003D9E">
      <w:pPr>
        <w:pStyle w:val="Prrafodelista"/>
        <w:ind w:left="1068"/>
        <w:jc w:val="both"/>
        <w:rPr>
          <w:rFonts w:ascii="Arial" w:hAnsi="Arial" w:cs="Arial"/>
          <w:color w:val="000000" w:themeColor="text1"/>
          <w:sz w:val="28"/>
          <w:szCs w:val="28"/>
        </w:rPr>
      </w:pPr>
      <w:r w:rsidRPr="00003D9E">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5B53A956" w14:textId="729510E0" w:rsidR="004933B2" w:rsidRPr="004933B2" w:rsidRDefault="004933B2" w:rsidP="004933B2">
      <w:pPr>
        <w:spacing w:after="0" w:line="360" w:lineRule="auto"/>
        <w:rPr>
          <w:rFonts w:ascii="Arial" w:hAnsi="Arial" w:cs="Arial"/>
          <w:color w:val="000000" w:themeColor="text1"/>
          <w:sz w:val="28"/>
          <w:szCs w:val="28"/>
        </w:rPr>
      </w:pPr>
    </w:p>
    <w:p w14:paraId="5BFB32F2" w14:textId="77777777" w:rsidR="00085A8E" w:rsidRDefault="00085A8E" w:rsidP="00D2679C">
      <w:pPr>
        <w:spacing w:after="0" w:line="360" w:lineRule="auto"/>
        <w:jc w:val="center"/>
        <w:rPr>
          <w:rFonts w:ascii="Arial" w:hAnsi="Arial" w:cs="Arial"/>
          <w:b/>
          <w:bCs/>
          <w:color w:val="000000" w:themeColor="text1"/>
          <w:sz w:val="28"/>
          <w:szCs w:val="28"/>
        </w:rPr>
      </w:pPr>
    </w:p>
    <w:p w14:paraId="75DD05DF" w14:textId="3B374428" w:rsidR="00B71B0C" w:rsidRDefault="00B71B0C" w:rsidP="00E1143B">
      <w:pPr>
        <w:spacing w:after="0" w:line="360" w:lineRule="auto"/>
        <w:ind w:left="708" w:hanging="708"/>
        <w:rPr>
          <w:rFonts w:ascii="Arial" w:hAnsi="Arial" w:cs="Arial"/>
          <w:b/>
          <w:bCs/>
          <w:color w:val="000000" w:themeColor="text1"/>
          <w:sz w:val="28"/>
          <w:szCs w:val="28"/>
        </w:rPr>
      </w:pPr>
    </w:p>
    <w:p w14:paraId="2681000F" w14:textId="403BDE82" w:rsidR="00B71B0C" w:rsidRDefault="00B71B0C" w:rsidP="00B53B1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494284">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p w14:paraId="53722921" w14:textId="346D81B4" w:rsidR="00460038" w:rsidRPr="00AB6797" w:rsidRDefault="00347ACC" w:rsidP="003B4EE4">
          <w:pPr>
            <w:pStyle w:val="Bibliografa"/>
            <w:rPr>
              <w:b/>
              <w:bCs/>
            </w:rPr>
          </w:pPr>
        </w:p>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494284">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2"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25"/>
    <w:rsid w:val="00003D9E"/>
    <w:rsid w:val="000365E9"/>
    <w:rsid w:val="000626AB"/>
    <w:rsid w:val="00072884"/>
    <w:rsid w:val="00077ECB"/>
    <w:rsid w:val="00085A8E"/>
    <w:rsid w:val="000C29A2"/>
    <w:rsid w:val="000F0C64"/>
    <w:rsid w:val="001104E9"/>
    <w:rsid w:val="001170CF"/>
    <w:rsid w:val="00117447"/>
    <w:rsid w:val="00122CB6"/>
    <w:rsid w:val="00127BE4"/>
    <w:rsid w:val="00172EC8"/>
    <w:rsid w:val="001C2118"/>
    <w:rsid w:val="00217CF4"/>
    <w:rsid w:val="00232F08"/>
    <w:rsid w:val="00287F4B"/>
    <w:rsid w:val="00290E75"/>
    <w:rsid w:val="00292ED3"/>
    <w:rsid w:val="00293914"/>
    <w:rsid w:val="002A5026"/>
    <w:rsid w:val="002F3A54"/>
    <w:rsid w:val="00315739"/>
    <w:rsid w:val="00347ACC"/>
    <w:rsid w:val="00373473"/>
    <w:rsid w:val="003964DA"/>
    <w:rsid w:val="00397338"/>
    <w:rsid w:val="003B0100"/>
    <w:rsid w:val="003B4EE4"/>
    <w:rsid w:val="003F0DCC"/>
    <w:rsid w:val="003F2E5D"/>
    <w:rsid w:val="004339F2"/>
    <w:rsid w:val="00460038"/>
    <w:rsid w:val="0046468B"/>
    <w:rsid w:val="0048384F"/>
    <w:rsid w:val="004868DC"/>
    <w:rsid w:val="004933B2"/>
    <w:rsid w:val="00494284"/>
    <w:rsid w:val="004C0116"/>
    <w:rsid w:val="004C7776"/>
    <w:rsid w:val="004E1EC1"/>
    <w:rsid w:val="0052175C"/>
    <w:rsid w:val="00525343"/>
    <w:rsid w:val="00530CBC"/>
    <w:rsid w:val="00553C50"/>
    <w:rsid w:val="005B4452"/>
    <w:rsid w:val="005D28BA"/>
    <w:rsid w:val="005D536B"/>
    <w:rsid w:val="005E72EC"/>
    <w:rsid w:val="005F0313"/>
    <w:rsid w:val="0060576B"/>
    <w:rsid w:val="00653C87"/>
    <w:rsid w:val="00686962"/>
    <w:rsid w:val="006A74EC"/>
    <w:rsid w:val="006E10FF"/>
    <w:rsid w:val="006E6965"/>
    <w:rsid w:val="006F603A"/>
    <w:rsid w:val="00725A91"/>
    <w:rsid w:val="00726981"/>
    <w:rsid w:val="00734B43"/>
    <w:rsid w:val="00775AA4"/>
    <w:rsid w:val="007E0134"/>
    <w:rsid w:val="007F5268"/>
    <w:rsid w:val="008027F9"/>
    <w:rsid w:val="00816E6D"/>
    <w:rsid w:val="00831FFA"/>
    <w:rsid w:val="00842240"/>
    <w:rsid w:val="00850F51"/>
    <w:rsid w:val="008527CE"/>
    <w:rsid w:val="00856645"/>
    <w:rsid w:val="00865073"/>
    <w:rsid w:val="008654D9"/>
    <w:rsid w:val="00872EFC"/>
    <w:rsid w:val="008B711C"/>
    <w:rsid w:val="008E78A0"/>
    <w:rsid w:val="00913081"/>
    <w:rsid w:val="00915F3B"/>
    <w:rsid w:val="00954B7F"/>
    <w:rsid w:val="0095596C"/>
    <w:rsid w:val="00957983"/>
    <w:rsid w:val="009A753B"/>
    <w:rsid w:val="009D1BD8"/>
    <w:rsid w:val="009F1CD4"/>
    <w:rsid w:val="009F3003"/>
    <w:rsid w:val="00A00447"/>
    <w:rsid w:val="00A0465E"/>
    <w:rsid w:val="00A43C2C"/>
    <w:rsid w:val="00A52764"/>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3B17"/>
    <w:rsid w:val="00B85456"/>
    <w:rsid w:val="00BA2A3F"/>
    <w:rsid w:val="00BB30EC"/>
    <w:rsid w:val="00C10865"/>
    <w:rsid w:val="00C72792"/>
    <w:rsid w:val="00CB411F"/>
    <w:rsid w:val="00CC04D8"/>
    <w:rsid w:val="00CE1E65"/>
    <w:rsid w:val="00CE5125"/>
    <w:rsid w:val="00CE63AC"/>
    <w:rsid w:val="00CE669D"/>
    <w:rsid w:val="00CF4B4E"/>
    <w:rsid w:val="00D066C6"/>
    <w:rsid w:val="00D11480"/>
    <w:rsid w:val="00D2679C"/>
    <w:rsid w:val="00D438C1"/>
    <w:rsid w:val="00D92B0C"/>
    <w:rsid w:val="00DA31AD"/>
    <w:rsid w:val="00DB0D05"/>
    <w:rsid w:val="00DB1D6D"/>
    <w:rsid w:val="00DC7735"/>
    <w:rsid w:val="00DD635C"/>
    <w:rsid w:val="00DD7FFC"/>
    <w:rsid w:val="00DE0889"/>
    <w:rsid w:val="00DE7A1D"/>
    <w:rsid w:val="00E1143B"/>
    <w:rsid w:val="00E15A9F"/>
    <w:rsid w:val="00E40671"/>
    <w:rsid w:val="00E503AD"/>
    <w:rsid w:val="00E73CC4"/>
    <w:rsid w:val="00E95AF2"/>
    <w:rsid w:val="00E965AA"/>
    <w:rsid w:val="00EE1422"/>
    <w:rsid w:val="00EE5BDB"/>
    <w:rsid w:val="00EE65D8"/>
    <w:rsid w:val="00EF341B"/>
    <w:rsid w:val="00F10CD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Puesto">
    <w:name w:val="Title"/>
    <w:basedOn w:val="Normal"/>
    <w:next w:val="Normal"/>
    <w:link w:val="Puest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2</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3</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4</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5</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6</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7</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8</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9</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10</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11</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12</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13</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14</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15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16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17</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18</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19</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20</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21</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22</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23</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24</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25</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26</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27</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28</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29</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30</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31</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32</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33</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34</b:RefOrder>
  </b:Source>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s>
</file>

<file path=customXml/itemProps1.xml><?xml version="1.0" encoding="utf-8"?>
<ds:datastoreItem xmlns:ds="http://schemas.openxmlformats.org/officeDocument/2006/customXml" ds:itemID="{0CC4A208-4AED-4AC8-AA7B-98F1AB38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12</Pages>
  <Words>1506</Words>
  <Characters>8283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Cuenta Microsoft</cp:lastModifiedBy>
  <cp:revision>68</cp:revision>
  <cp:lastPrinted>2015-03-25T16:04:00Z</cp:lastPrinted>
  <dcterms:created xsi:type="dcterms:W3CDTF">2024-04-03T23:04:00Z</dcterms:created>
  <dcterms:modified xsi:type="dcterms:W3CDTF">2024-04-20T15:38:00Z</dcterms:modified>
</cp:coreProperties>
</file>