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67C6" w14:textId="18A58119" w:rsidR="00E73CC4" w:rsidRPr="00FC5F0F" w:rsidRDefault="000F0C64" w:rsidP="00FC5F0F">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13601D5F"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w:t>
      </w:r>
      <w:proofErr w:type="spellStart"/>
      <w:r w:rsidR="00A52764" w:rsidRPr="3BA1C06A">
        <w:rPr>
          <w:rFonts w:ascii="Arial" w:hAnsi="Arial" w:cs="Arial"/>
          <w:b/>
          <w:bCs/>
          <w:i/>
          <w:iCs/>
          <w:color w:val="000000" w:themeColor="text1"/>
          <w:sz w:val="24"/>
          <w:szCs w:val="24"/>
        </w:rPr>
        <w:t>Gutierrez</w:t>
      </w:r>
      <w:proofErr w:type="spellEnd"/>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6A05A809" w14:textId="77777777" w:rsidR="00FC5F0F" w:rsidRPr="00FC5F0F" w:rsidRDefault="00FC5F0F" w:rsidP="00FC5F0F">
      <w:pPr>
        <w:spacing w:after="0" w:line="240" w:lineRule="auto"/>
        <w:rPr>
          <w:rFonts w:ascii="Arial" w:hAnsi="Arial" w:cs="Arial"/>
          <w:b/>
          <w:bCs/>
          <w:i/>
          <w:color w:val="000000"/>
          <w:sz w:val="24"/>
          <w:szCs w:val="24"/>
        </w:rPr>
      </w:pPr>
    </w:p>
    <w:p w14:paraId="5A39BBE3" w14:textId="77777777" w:rsidR="00FC5F0F" w:rsidRPr="00FC5F0F" w:rsidRDefault="00FC5F0F" w:rsidP="00FC5F0F">
      <w:pPr>
        <w:spacing w:after="0" w:line="240" w:lineRule="auto"/>
        <w:rPr>
          <w:rFonts w:ascii="Arial" w:hAnsi="Arial" w:cs="Arial"/>
          <w:b/>
          <w:bCs/>
          <w:i/>
          <w:color w:val="000000"/>
          <w:sz w:val="24"/>
          <w:szCs w:val="24"/>
        </w:rPr>
      </w:pPr>
    </w:p>
    <w:p w14:paraId="41C8F396" w14:textId="77777777" w:rsidR="00FC5F0F" w:rsidRPr="00FC5F0F" w:rsidRDefault="00FC5F0F" w:rsidP="00FC5F0F">
      <w:pPr>
        <w:spacing w:after="0" w:line="240" w:lineRule="auto"/>
        <w:rPr>
          <w:rFonts w:ascii="Arial" w:hAnsi="Arial" w:cs="Arial"/>
          <w:b/>
          <w:bCs/>
          <w:i/>
          <w:color w:val="000000"/>
          <w:sz w:val="24"/>
          <w:szCs w:val="24"/>
        </w:rPr>
      </w:pPr>
    </w:p>
    <w:p w14:paraId="72A3D3EC" w14:textId="77777777" w:rsidR="00FC5F0F" w:rsidRPr="00FC5F0F" w:rsidRDefault="00FC5F0F" w:rsidP="00FC5F0F">
      <w:pPr>
        <w:spacing w:after="0" w:line="240" w:lineRule="auto"/>
        <w:rPr>
          <w:rFonts w:ascii="Arial" w:hAnsi="Arial" w:cs="Arial"/>
          <w:b/>
          <w:bCs/>
          <w:i/>
          <w:color w:val="000000"/>
          <w:sz w:val="24"/>
          <w:szCs w:val="24"/>
        </w:rPr>
      </w:pPr>
    </w:p>
    <w:p w14:paraId="0D0B940D" w14:textId="77777777" w:rsidR="00FC5F0F" w:rsidRPr="00FC5F0F" w:rsidRDefault="00FC5F0F" w:rsidP="00FC5F0F">
      <w:pPr>
        <w:spacing w:after="0" w:line="240" w:lineRule="auto"/>
        <w:rPr>
          <w:rFonts w:ascii="Arial" w:hAnsi="Arial" w:cs="Arial"/>
          <w:b/>
          <w:bCs/>
          <w:i/>
          <w:color w:val="000000"/>
          <w:sz w:val="24"/>
          <w:szCs w:val="24"/>
        </w:rPr>
      </w:pPr>
    </w:p>
    <w:p w14:paraId="0E27B00A" w14:textId="77777777" w:rsidR="00FC5F0F" w:rsidRPr="00FC5F0F" w:rsidRDefault="00FC5F0F" w:rsidP="00FC5F0F">
      <w:pPr>
        <w:spacing w:after="0" w:line="240" w:lineRule="auto"/>
        <w:rPr>
          <w:rFonts w:ascii="Arial" w:hAnsi="Arial" w:cs="Arial"/>
          <w:b/>
          <w:bCs/>
          <w:i/>
          <w:color w:val="000000"/>
          <w:sz w:val="24"/>
          <w:szCs w:val="24"/>
        </w:rPr>
      </w:pPr>
    </w:p>
    <w:p w14:paraId="60061E4C"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3656B9AB" w14:textId="77777777" w:rsidR="00FC5F0F" w:rsidRPr="00FC5F0F" w:rsidRDefault="00FC5F0F" w:rsidP="00FC5F0F">
      <w:pPr>
        <w:spacing w:after="0" w:line="240" w:lineRule="auto"/>
        <w:rPr>
          <w:rFonts w:ascii="Arial" w:hAnsi="Arial" w:cs="Arial"/>
          <w:b/>
          <w:bCs/>
          <w:i/>
          <w:color w:val="000000"/>
          <w:sz w:val="24"/>
          <w:szCs w:val="24"/>
        </w:rPr>
      </w:pPr>
    </w:p>
    <w:p w14:paraId="45FB0818" w14:textId="77777777" w:rsidR="00FC5F0F" w:rsidRPr="00FC5F0F" w:rsidRDefault="00FC5F0F" w:rsidP="00FC5F0F">
      <w:pPr>
        <w:spacing w:after="0" w:line="240" w:lineRule="auto"/>
        <w:rPr>
          <w:rFonts w:ascii="Arial" w:hAnsi="Arial" w:cs="Arial"/>
          <w:b/>
          <w:bCs/>
          <w:i/>
          <w:color w:val="000000"/>
          <w:sz w:val="24"/>
          <w:szCs w:val="24"/>
        </w:rPr>
      </w:pPr>
    </w:p>
    <w:p w14:paraId="049F31CB" w14:textId="77777777" w:rsidR="00FC5F0F" w:rsidRPr="00FC5F0F" w:rsidRDefault="00FC5F0F"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77777777" w:rsidR="00850F51" w:rsidRPr="00FC5F0F" w:rsidRDefault="00A52764"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7777777" w:rsidR="00FC5F0F" w:rsidRPr="00FC5F0F" w:rsidRDefault="00FC5F0F"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0FB78278" w14:textId="77777777" w:rsidR="00FC5F0F" w:rsidRPr="00FC5F0F" w:rsidRDefault="00FC5F0F" w:rsidP="00FC5F0F">
      <w:pPr>
        <w:spacing w:after="0" w:line="240" w:lineRule="auto"/>
        <w:rPr>
          <w:rFonts w:ascii="Arial" w:hAnsi="Arial" w:cs="Arial"/>
          <w:b/>
          <w:bCs/>
          <w:i/>
          <w:color w:val="000000"/>
          <w:sz w:val="24"/>
          <w:szCs w:val="24"/>
        </w:rPr>
      </w:pPr>
    </w:p>
    <w:p w14:paraId="1FC39945" w14:textId="77777777" w:rsidR="00FC5F0F" w:rsidRPr="00FC5F0F" w:rsidRDefault="00FC5F0F" w:rsidP="00FC5F0F">
      <w:pPr>
        <w:spacing w:after="0" w:line="240" w:lineRule="auto"/>
        <w:rPr>
          <w:rFonts w:ascii="Arial" w:hAnsi="Arial" w:cs="Arial"/>
          <w:b/>
          <w:bCs/>
          <w:i/>
          <w:color w:val="000000"/>
          <w:sz w:val="24"/>
          <w:szCs w:val="24"/>
        </w:rPr>
      </w:pPr>
    </w:p>
    <w:p w14:paraId="0562CB0E" w14:textId="77777777" w:rsidR="00FC5F0F" w:rsidRPr="00FC5F0F" w:rsidRDefault="00FC5F0F" w:rsidP="00FC5F0F">
      <w:pPr>
        <w:spacing w:after="0" w:line="240" w:lineRule="auto"/>
        <w:rPr>
          <w:rFonts w:ascii="Arial" w:hAnsi="Arial" w:cs="Arial"/>
          <w:b/>
          <w:bCs/>
          <w:i/>
          <w:color w:val="000000"/>
          <w:sz w:val="24"/>
          <w:szCs w:val="24"/>
        </w:rPr>
      </w:pPr>
    </w:p>
    <w:p w14:paraId="34CE0A41" w14:textId="77777777" w:rsidR="00FC5F0F" w:rsidRPr="00FC5F0F" w:rsidRDefault="00FC5F0F" w:rsidP="00FC5F0F">
      <w:pPr>
        <w:spacing w:after="0" w:line="240" w:lineRule="auto"/>
        <w:rPr>
          <w:rFonts w:ascii="Arial" w:hAnsi="Arial" w:cs="Arial"/>
          <w:b/>
          <w:bCs/>
          <w:i/>
          <w:color w:val="000000"/>
          <w:sz w:val="24"/>
          <w:szCs w:val="24"/>
        </w:rPr>
      </w:pPr>
    </w:p>
    <w:p w14:paraId="62EBF3C5" w14:textId="77777777" w:rsidR="00FC5F0F" w:rsidRPr="00FC5F0F" w:rsidRDefault="00FC5F0F" w:rsidP="00FC5F0F">
      <w:pPr>
        <w:spacing w:after="0" w:line="240" w:lineRule="auto"/>
        <w:rPr>
          <w:rFonts w:ascii="Arial" w:hAnsi="Arial" w:cs="Arial"/>
          <w:b/>
          <w:bCs/>
          <w:i/>
          <w:color w:val="000000"/>
          <w:sz w:val="24"/>
          <w:szCs w:val="24"/>
        </w:rPr>
      </w:pPr>
    </w:p>
    <w:p w14:paraId="6D98A12B" w14:textId="77777777" w:rsidR="00FC5F0F" w:rsidRPr="00FC5F0F" w:rsidRDefault="00FC5F0F" w:rsidP="00FC5F0F">
      <w:pPr>
        <w:spacing w:after="0" w:line="240" w:lineRule="auto"/>
        <w:rPr>
          <w:rFonts w:ascii="Arial" w:hAnsi="Arial" w:cs="Arial"/>
          <w:b/>
          <w:bCs/>
          <w:i/>
          <w:color w:val="000000"/>
          <w:sz w:val="24"/>
          <w:szCs w:val="24"/>
        </w:rPr>
      </w:pPr>
    </w:p>
    <w:p w14:paraId="2946DB82"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77777777" w:rsidR="00FC5F0F"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Nombre</w:t>
      </w:r>
    </w:p>
    <w:p w14:paraId="28B56671" w14:textId="3ADDAAFA"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Grado « </w:t>
      </w:r>
      <w:r w:rsidR="00957983">
        <w:rPr>
          <w:rFonts w:ascii="Arial" w:hAnsi="Arial" w:cs="Arial"/>
          <w:b/>
          <w:bCs/>
          <w:i/>
          <w:color w:val="000000"/>
          <w:sz w:val="24"/>
          <w:szCs w:val="24"/>
        </w:rPr>
        <w:t xml:space="preserve">Sexto </w:t>
      </w:r>
      <w:r w:rsidRPr="00FC5F0F">
        <w:rPr>
          <w:rFonts w:ascii="Arial" w:hAnsi="Arial" w:cs="Arial"/>
          <w:b/>
          <w:bCs/>
          <w:i/>
          <w:color w:val="000000"/>
          <w:sz w:val="24"/>
          <w:szCs w:val="24"/>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954B7F">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3B0100">
      <w:pPr>
        <w:spacing w:after="0" w:line="360" w:lineRule="auto"/>
        <w:jc w:val="both"/>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3C3BB4B3" w:rsidR="00460038" w:rsidRDefault="00DD635C" w:rsidP="00DD635C">
      <w:pPr>
        <w:pStyle w:val="Prrafodelista"/>
        <w:spacing w:after="0" w:line="360" w:lineRule="auto"/>
        <w:jc w:val="both"/>
        <w:rPr>
          <w:rFonts w:ascii="Arial" w:hAnsi="Arial" w:cs="Arial"/>
          <w:color w:val="000000" w:themeColor="text1"/>
          <w:sz w:val="24"/>
          <w:szCs w:val="24"/>
        </w:rPr>
      </w:pPr>
      <w:r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Pr>
          <w:rFonts w:ascii="Arial" w:hAnsi="Arial" w:cs="Arial"/>
          <w:color w:val="000000" w:themeColor="text1"/>
          <w:sz w:val="24"/>
          <w:szCs w:val="24"/>
        </w:rPr>
        <w:t xml:space="preserve"> </w:t>
      </w:r>
      <w:r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sdt>
        <w:sdtPr>
          <w:rPr>
            <w:rFonts w:ascii="Arial" w:hAnsi="Arial" w:cs="Arial"/>
            <w:color w:val="000000" w:themeColor="text1"/>
            <w:sz w:val="24"/>
            <w:szCs w:val="24"/>
          </w:rPr>
          <w:id w:val="-1083840804"/>
          <w:citation/>
        </w:sdt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48384F">
            <w:rPr>
              <w:rFonts w:ascii="Arial" w:hAnsi="Arial" w:cs="Arial"/>
              <w:noProof/>
              <w:color w:val="000000" w:themeColor="text1"/>
              <w:sz w:val="24"/>
              <w:szCs w:val="24"/>
              <w:lang w:val="es-MX"/>
            </w:rPr>
            <w:t xml:space="preserve"> </w:t>
          </w:r>
          <w:r w:rsidR="0048384F" w:rsidRPr="0048384F">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52304BC4" w14:textId="5E76E8B6" w:rsidR="00117447" w:rsidRDefault="00117447" w:rsidP="00DD635C">
      <w:pPr>
        <w:pStyle w:val="Prrafodelista"/>
        <w:spacing w:after="0" w:line="360" w:lineRule="auto"/>
        <w:jc w:val="both"/>
        <w:rPr>
          <w:rFonts w:ascii="Arial" w:hAnsi="Arial" w:cs="Arial"/>
          <w:color w:val="000000" w:themeColor="text1"/>
          <w:sz w:val="24"/>
          <w:szCs w:val="24"/>
          <w:lang w:val="es-MX"/>
        </w:rPr>
      </w:pPr>
      <w:r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Pr="00117447">
        <w:rPr>
          <w:rFonts w:ascii="Arial" w:hAnsi="Arial" w:cs="Arial" w:hint="eastAsia"/>
          <w:color w:val="000000" w:themeColor="text1"/>
          <w:sz w:val="24"/>
          <w:szCs w:val="24"/>
          <w:lang w:val="es-MX"/>
        </w:rPr>
        <w:t>.</w:t>
      </w:r>
      <w:sdt>
        <w:sdtPr>
          <w:rPr>
            <w:rFonts w:ascii="Arial" w:hAnsi="Arial" w:cs="Arial" w:hint="eastAsia"/>
            <w:color w:val="000000" w:themeColor="text1"/>
            <w:sz w:val="24"/>
            <w:szCs w:val="24"/>
            <w:lang w:val="es-MX"/>
          </w:rPr>
          <w:id w:val="-1518613688"/>
          <w:citation/>
        </w:sdt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48384F">
            <w:rPr>
              <w:rFonts w:ascii="Arial" w:hAnsi="Arial" w:cs="Arial"/>
              <w:noProof/>
              <w:color w:val="000000" w:themeColor="text1"/>
              <w:sz w:val="24"/>
              <w:szCs w:val="24"/>
              <w:lang w:val="es-MX"/>
            </w:rPr>
            <w:t xml:space="preserve"> </w:t>
          </w:r>
          <w:r w:rsidR="0048384F" w:rsidRPr="0048384F">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20C14484" w14:textId="7B1D412E" w:rsidR="00EE5BDB" w:rsidRPr="00117447" w:rsidRDefault="00EE5BDB" w:rsidP="00DD635C">
      <w:pPr>
        <w:pStyle w:val="Prrafodelista"/>
        <w:spacing w:after="0" w:line="360" w:lineRule="auto"/>
        <w:jc w:val="both"/>
        <w:rPr>
          <w:rFonts w:ascii="Arial" w:hAnsi="Arial" w:cs="Arial"/>
          <w:color w:val="000000" w:themeColor="text1"/>
          <w:sz w:val="24"/>
          <w:szCs w:val="24"/>
          <w:lang w:val="es-MX"/>
        </w:rPr>
      </w:pPr>
      <w:r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sdt>
        <w:sdtPr>
          <w:rPr>
            <w:rFonts w:ascii="Arial" w:hAnsi="Arial" w:cs="Arial"/>
            <w:color w:val="000000" w:themeColor="text1"/>
            <w:sz w:val="24"/>
            <w:szCs w:val="24"/>
            <w:lang w:val="es-MX"/>
          </w:rPr>
          <w:id w:val="-1086850330"/>
          <w:citation/>
        </w:sdt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48384F">
            <w:rPr>
              <w:rFonts w:ascii="Arial" w:hAnsi="Arial" w:cs="Arial"/>
              <w:noProof/>
              <w:color w:val="000000" w:themeColor="text1"/>
              <w:sz w:val="24"/>
              <w:szCs w:val="24"/>
              <w:lang w:val="es-MX"/>
            </w:rPr>
            <w:t xml:space="preserve"> </w:t>
          </w:r>
          <w:r w:rsidR="0048384F" w:rsidRPr="0048384F">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27F29075" w14:textId="6474E73A"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Jurídico: Marco Lega</w:t>
      </w:r>
      <w:r w:rsidR="00460038">
        <w:rPr>
          <w:rFonts w:ascii="Arial" w:hAnsi="Arial" w:cs="Arial"/>
          <w:b/>
          <w:bCs/>
          <w:color w:val="000000" w:themeColor="text1"/>
          <w:sz w:val="24"/>
          <w:szCs w:val="24"/>
        </w:rPr>
        <w:t>l</w:t>
      </w:r>
    </w:p>
    <w:p w14:paraId="73D77D66"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45C54B7B" w14:textId="5186E9E1" w:rsidR="00460038" w:rsidRP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2B5DBFC" w14:textId="77777777" w:rsidR="00460038" w:rsidRP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5B20EEBB" w14:textId="3FC73E98"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59B92F99"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5776B6FA" w14:textId="2056557B"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Ornato: Limpieza de Vías y Espacios Públicos</w:t>
      </w:r>
    </w:p>
    <w:p w14:paraId="37D18FE0" w14:textId="7ABEAC8F"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sdt>
        <w:sdtPr>
          <w:rPr>
            <w:rFonts w:ascii="Arial" w:hAnsi="Arial" w:cs="Arial"/>
            <w:color w:val="000000" w:themeColor="text1"/>
            <w:sz w:val="24"/>
            <w:szCs w:val="24"/>
          </w:rPr>
          <w:id w:val="-1894731150"/>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Jer16 \l 4106 </w:instrText>
          </w:r>
          <w:r>
            <w:rPr>
              <w:rFonts w:ascii="Arial" w:hAnsi="Arial" w:cs="Arial"/>
              <w:color w:val="000000" w:themeColor="text1"/>
              <w:sz w:val="24"/>
              <w:szCs w:val="24"/>
            </w:rPr>
            <w:fldChar w:fldCharType="separate"/>
          </w:r>
          <w:r w:rsidR="0048384F">
            <w:rPr>
              <w:rFonts w:ascii="Arial" w:hAnsi="Arial" w:cs="Arial"/>
              <w:noProof/>
              <w:color w:val="000000" w:themeColor="text1"/>
              <w:sz w:val="24"/>
              <w:szCs w:val="24"/>
            </w:rPr>
            <w:t xml:space="preserve"> </w:t>
          </w:r>
          <w:r w:rsidR="0048384F" w:rsidRPr="0048384F">
            <w:rPr>
              <w:rFonts w:ascii="Arial" w:hAnsi="Arial" w:cs="Arial"/>
              <w:noProof/>
              <w:color w:val="000000" w:themeColor="text1"/>
              <w:sz w:val="24"/>
              <w:szCs w:val="24"/>
            </w:rPr>
            <w:t>(Palacios, 2016)</w:t>
          </w:r>
          <w:r>
            <w:rPr>
              <w:rFonts w:ascii="Arial" w:hAnsi="Arial" w:cs="Arial"/>
              <w:color w:val="000000" w:themeColor="text1"/>
              <w:sz w:val="24"/>
              <w:szCs w:val="24"/>
            </w:rPr>
            <w:fldChar w:fldCharType="end"/>
          </w:r>
        </w:sdtContent>
      </w:sdt>
    </w:p>
    <w:p w14:paraId="62406F01" w14:textId="77777777" w:rsidR="00DA31AD" w:rsidRPr="00DA31AD" w:rsidRDefault="00DA31AD" w:rsidP="00DA31AD">
      <w:pPr>
        <w:pStyle w:val="Prrafodelista"/>
        <w:rPr>
          <w:rFonts w:ascii="Arial" w:hAnsi="Arial" w:cs="Arial"/>
          <w:color w:val="000000" w:themeColor="text1"/>
          <w:sz w:val="24"/>
          <w:szCs w:val="24"/>
        </w:rPr>
      </w:pPr>
    </w:p>
    <w:p w14:paraId="4EA2148E" w14:textId="5D7D44F3" w:rsidR="00653C87" w:rsidRDefault="00653C87" w:rsidP="005F0313">
      <w:pPr>
        <w:pStyle w:val="Prrafodelista"/>
        <w:rPr>
          <w:rFonts w:ascii="Arial" w:hAnsi="Arial" w:cs="Arial"/>
          <w:color w:val="000000" w:themeColor="text1"/>
          <w:sz w:val="24"/>
          <w:szCs w:val="24"/>
          <w:lang w:val="es-MX"/>
        </w:rPr>
      </w:pPr>
      <w:r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sdt>
        <w:sdtPr>
          <w:rPr>
            <w:rFonts w:ascii="Arial" w:hAnsi="Arial" w:cs="Arial"/>
            <w:color w:val="000000" w:themeColor="text1"/>
            <w:sz w:val="24"/>
            <w:szCs w:val="24"/>
            <w:lang w:val="es-MX"/>
          </w:rPr>
          <w:id w:val="-534735388"/>
          <w:citation/>
        </w:sdt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48384F">
            <w:rPr>
              <w:rFonts w:ascii="Arial" w:hAnsi="Arial" w:cs="Arial"/>
              <w:noProof/>
              <w:color w:val="000000" w:themeColor="text1"/>
              <w:sz w:val="24"/>
              <w:szCs w:val="24"/>
              <w:lang w:val="es-MX"/>
            </w:rPr>
            <w:t xml:space="preserve"> </w:t>
          </w:r>
          <w:r w:rsidR="0048384F" w:rsidRPr="0048384F">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5F0313">
      <w:pPr>
        <w:pStyle w:val="Prrafodelista"/>
        <w:rPr>
          <w:rFonts w:ascii="Arial" w:hAnsi="Arial" w:cs="Arial"/>
          <w:color w:val="000000" w:themeColor="text1"/>
          <w:sz w:val="24"/>
          <w:szCs w:val="24"/>
        </w:rPr>
      </w:pPr>
    </w:p>
    <w:p w14:paraId="17658AD2" w14:textId="33D77A9B"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La gestión de estos fondos tiene como objetivo dar mantenimiento a los espacios públicos de una ciudad o comunidad a nivel de cada municipio.</w:t>
      </w:r>
      <w:sdt>
        <w:sdtPr>
          <w:rPr>
            <w:rFonts w:ascii="Arial" w:hAnsi="Arial" w:cs="Arial"/>
            <w:color w:val="000000" w:themeColor="text1"/>
            <w:sz w:val="24"/>
            <w:szCs w:val="24"/>
          </w:rPr>
          <w:id w:val="-1514987982"/>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48384F">
            <w:rPr>
              <w:rFonts w:ascii="Arial" w:hAnsi="Arial" w:cs="Arial"/>
              <w:noProof/>
              <w:color w:val="000000" w:themeColor="text1"/>
              <w:sz w:val="24"/>
              <w:szCs w:val="24"/>
            </w:rPr>
            <w:t xml:space="preserve"> </w:t>
          </w:r>
          <w:r w:rsidR="0048384F" w:rsidRPr="0048384F">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2D8B5CC0" w14:textId="77777777" w:rsidR="00DA31AD" w:rsidRPr="00DA31AD" w:rsidRDefault="00DA31AD" w:rsidP="00DA31AD">
      <w:pPr>
        <w:pStyle w:val="Prrafodelista"/>
        <w:rPr>
          <w:rFonts w:ascii="Arial" w:hAnsi="Arial" w:cs="Arial"/>
          <w:color w:val="000000" w:themeColor="text1"/>
          <w:sz w:val="24"/>
          <w:szCs w:val="24"/>
        </w:rPr>
      </w:pPr>
    </w:p>
    <w:p w14:paraId="3C6914FC" w14:textId="52DBA708"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sdt>
        <w:sdtPr>
          <w:rPr>
            <w:rFonts w:ascii="Arial" w:hAnsi="Arial" w:cs="Arial"/>
            <w:color w:val="000000" w:themeColor="text1"/>
            <w:sz w:val="24"/>
            <w:szCs w:val="24"/>
          </w:rPr>
          <w:id w:val="-1454086259"/>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48384F">
            <w:rPr>
              <w:rFonts w:ascii="Arial" w:hAnsi="Arial" w:cs="Arial"/>
              <w:noProof/>
              <w:color w:val="000000" w:themeColor="text1"/>
              <w:sz w:val="24"/>
              <w:szCs w:val="24"/>
            </w:rPr>
            <w:t xml:space="preserve"> </w:t>
          </w:r>
          <w:r w:rsidR="0048384F" w:rsidRPr="0048384F">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AD188FB" w14:textId="77777777" w:rsidR="00DA31AD" w:rsidRDefault="00DA31AD" w:rsidP="00DA31AD">
      <w:pPr>
        <w:pStyle w:val="Prrafodelista"/>
        <w:rPr>
          <w:rFonts w:ascii="Arial" w:hAnsi="Arial" w:cs="Arial"/>
          <w:color w:val="000000" w:themeColor="text1"/>
          <w:sz w:val="24"/>
          <w:szCs w:val="24"/>
        </w:rPr>
      </w:pPr>
    </w:p>
    <w:p w14:paraId="740236F6"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Tabla de pago de boleto de ornato</w:t>
      </w:r>
    </w:p>
    <w:p w14:paraId="1403694A" w14:textId="004CB273"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sdt>
        <w:sdtPr>
          <w:rPr>
            <w:rFonts w:ascii="Arial" w:hAnsi="Arial" w:cs="Arial"/>
            <w:color w:val="000000" w:themeColor="text1"/>
            <w:sz w:val="24"/>
            <w:szCs w:val="24"/>
          </w:rPr>
          <w:id w:val="1033310181"/>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48384F">
            <w:rPr>
              <w:rFonts w:ascii="Arial" w:hAnsi="Arial" w:cs="Arial"/>
              <w:noProof/>
              <w:color w:val="000000" w:themeColor="text1"/>
              <w:sz w:val="24"/>
              <w:szCs w:val="24"/>
            </w:rPr>
            <w:t xml:space="preserve"> </w:t>
          </w:r>
          <w:r w:rsidR="0048384F" w:rsidRPr="0048384F">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DA31AD">
      <w:pPr>
        <w:pStyle w:val="Prrafodelista"/>
        <w:rPr>
          <w:rFonts w:ascii="Arial" w:hAnsi="Arial" w:cs="Arial"/>
          <w:color w:val="000000" w:themeColor="text1"/>
          <w:sz w:val="24"/>
          <w:szCs w:val="24"/>
        </w:rPr>
      </w:pPr>
    </w:p>
    <w:p w14:paraId="0F9F4F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p>
    <w:p w14:paraId="6DA8ADDD" w14:textId="77777777" w:rsidR="00DA31AD" w:rsidRPr="00DA31AD" w:rsidRDefault="00DA31AD" w:rsidP="00DA31AD">
      <w:pPr>
        <w:pStyle w:val="Prrafodelista"/>
        <w:rPr>
          <w:rFonts w:ascii="Arial" w:hAnsi="Arial" w:cs="Arial"/>
          <w:color w:val="000000" w:themeColor="text1"/>
          <w:sz w:val="24"/>
          <w:szCs w:val="24"/>
        </w:rPr>
      </w:pPr>
    </w:p>
    <w:p w14:paraId="7B22F9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2713B966" w14:textId="1DC4DC7D" w:rsidR="00DA31AD" w:rsidRPr="005F0313" w:rsidRDefault="00000000" w:rsidP="005F0313">
      <w:pPr>
        <w:pStyle w:val="Prrafodelista"/>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48384F" w:rsidRPr="0048384F">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r w:rsidR="006A74EC">
        <w:rPr>
          <w:rFonts w:ascii="Arial" w:hAnsi="Arial" w:cs="Arial"/>
          <w:color w:val="000000" w:themeColor="text1"/>
          <w:sz w:val="24"/>
          <w:szCs w:val="24"/>
          <w:lang w:val="es-MX"/>
        </w:rPr>
        <w:t xml:space="preserve">  </w:t>
      </w:r>
    </w:p>
    <w:p w14:paraId="637889AB" w14:textId="77777777" w:rsidR="00653C87" w:rsidRDefault="00653C87" w:rsidP="00653C87">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7CAE41F6" w14:textId="59E0A411" w:rsidR="007E0134" w:rsidRP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 xml:space="preserve">l sufragio es un elemento esencial en los Estados democráticos, aunque tiene las restricciones de las leyes o normas que lo garantizan. En la actualidad, el </w:t>
      </w:r>
      <w:r w:rsidRPr="007E0134">
        <w:rPr>
          <w:rFonts w:ascii="Arial" w:hAnsi="Arial" w:cs="Arial"/>
          <w:color w:val="000000" w:themeColor="text1"/>
          <w:sz w:val="24"/>
          <w:szCs w:val="24"/>
          <w:lang w:val="es-MX"/>
        </w:rPr>
        <w:lastRenderedPageBreak/>
        <w:t>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sdt>
        <w:sdtPr>
          <w:rPr>
            <w:rFonts w:ascii="Arial" w:hAnsi="Arial" w:cs="Arial"/>
            <w:color w:val="000000" w:themeColor="text1"/>
            <w:sz w:val="24"/>
            <w:szCs w:val="24"/>
            <w:lang w:val="es-MX"/>
          </w:rPr>
          <w:id w:val="1567231016"/>
          <w:citation/>
        </w:sdt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48384F">
            <w:rPr>
              <w:rFonts w:ascii="Arial" w:hAnsi="Arial" w:cs="Arial"/>
              <w:noProof/>
              <w:color w:val="000000" w:themeColor="text1"/>
              <w:sz w:val="24"/>
              <w:szCs w:val="24"/>
            </w:rPr>
            <w:t xml:space="preserve"> </w:t>
          </w:r>
          <w:r w:rsidR="0048384F" w:rsidRPr="0048384F">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442562F8" w14:textId="4CB6D108" w:rsid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sdt>
        <w:sdtPr>
          <w:rPr>
            <w:rFonts w:ascii="Arial" w:hAnsi="Arial" w:cs="Arial"/>
            <w:color w:val="000000" w:themeColor="text1"/>
            <w:sz w:val="24"/>
            <w:szCs w:val="24"/>
            <w:lang w:val="es-MX"/>
          </w:rPr>
          <w:id w:val="2081711345"/>
          <w:citation/>
        </w:sdt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48384F">
            <w:rPr>
              <w:rFonts w:ascii="Arial" w:hAnsi="Arial" w:cs="Arial"/>
              <w:noProof/>
              <w:color w:val="000000" w:themeColor="text1"/>
              <w:sz w:val="24"/>
              <w:szCs w:val="24"/>
            </w:rPr>
            <w:t xml:space="preserve"> </w:t>
          </w:r>
          <w:r w:rsidR="0048384F" w:rsidRPr="0048384F">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323FDAE9" w14:textId="77777777" w:rsidR="007E0134" w:rsidRDefault="007E0134" w:rsidP="007E0134">
      <w:pPr>
        <w:pStyle w:val="Prrafodelista"/>
        <w:spacing w:after="0" w:line="360" w:lineRule="auto"/>
        <w:jc w:val="both"/>
        <w:rPr>
          <w:rFonts w:ascii="Arial" w:hAnsi="Arial" w:cs="Arial"/>
          <w:color w:val="000000" w:themeColor="text1"/>
          <w:sz w:val="24"/>
          <w:szCs w:val="24"/>
          <w:lang w:val="es-MX"/>
        </w:rPr>
      </w:pPr>
    </w:p>
    <w:p w14:paraId="4DDCE4CA" w14:textId="548DA0F8" w:rsid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sdt>
        <w:sdtPr>
          <w:rPr>
            <w:rFonts w:ascii="Arial" w:hAnsi="Arial" w:cs="Arial"/>
            <w:color w:val="000000" w:themeColor="text1"/>
            <w:sz w:val="24"/>
            <w:szCs w:val="24"/>
            <w:lang w:val="es-MX"/>
          </w:rPr>
          <w:id w:val="1584637817"/>
          <w:citation/>
        </w:sdtPr>
        <w:sdtContent>
          <w:r>
            <w:rPr>
              <w:rFonts w:ascii="Arial" w:hAnsi="Arial" w:cs="Arial"/>
              <w:color w:val="000000" w:themeColor="text1"/>
              <w:sz w:val="24"/>
              <w:szCs w:val="24"/>
              <w:lang w:val="es-MX"/>
            </w:rPr>
            <w:fldChar w:fldCharType="begin"/>
          </w:r>
          <w:r w:rsidRPr="0048384F">
            <w:rPr>
              <w:rFonts w:ascii="Arial" w:hAnsi="Arial" w:cs="Arial"/>
              <w:color w:val="000000" w:themeColor="text1"/>
              <w:sz w:val="24"/>
              <w:szCs w:val="24"/>
              <w:lang w:val="es-MX"/>
            </w:rPr>
            <w:instrText xml:space="preserve"> CITATION Mar21 \l 4106 </w:instrText>
          </w:r>
          <w:r>
            <w:rPr>
              <w:rFonts w:ascii="Arial" w:hAnsi="Arial" w:cs="Arial"/>
              <w:color w:val="000000" w:themeColor="text1"/>
              <w:sz w:val="24"/>
              <w:szCs w:val="24"/>
              <w:lang w:val="es-MX"/>
            </w:rPr>
            <w:fldChar w:fldCharType="separate"/>
          </w:r>
          <w:r w:rsidR="0048384F">
            <w:rPr>
              <w:rFonts w:ascii="Arial" w:hAnsi="Arial" w:cs="Arial"/>
              <w:noProof/>
              <w:color w:val="000000" w:themeColor="text1"/>
              <w:sz w:val="24"/>
              <w:szCs w:val="24"/>
              <w:lang w:val="es-MX"/>
            </w:rPr>
            <w:t xml:space="preserve"> </w:t>
          </w:r>
          <w:r w:rsidR="0048384F" w:rsidRPr="0048384F">
            <w:rPr>
              <w:rFonts w:ascii="Arial" w:hAnsi="Arial" w:cs="Arial"/>
              <w:noProof/>
              <w:color w:val="000000" w:themeColor="text1"/>
              <w:sz w:val="24"/>
              <w:szCs w:val="24"/>
              <w:lang w:val="es-MX"/>
            </w:rPr>
            <w:t>(Raffino, 2021)</w:t>
          </w:r>
          <w:r>
            <w:rPr>
              <w:rFonts w:ascii="Arial" w:hAnsi="Arial" w:cs="Arial"/>
              <w:color w:val="000000" w:themeColor="text1"/>
              <w:sz w:val="24"/>
              <w:szCs w:val="24"/>
              <w:lang w:val="es-MX"/>
            </w:rPr>
            <w:fldChar w:fldCharType="end"/>
          </w:r>
        </w:sdtContent>
      </w:sdt>
    </w:p>
    <w:p w14:paraId="720C49B8" w14:textId="77777777" w:rsidR="0048384F" w:rsidRDefault="0048384F" w:rsidP="007E0134">
      <w:pPr>
        <w:pStyle w:val="Prrafodelista"/>
        <w:spacing w:after="0" w:line="360" w:lineRule="auto"/>
        <w:jc w:val="both"/>
        <w:rPr>
          <w:rFonts w:ascii="Arial" w:hAnsi="Arial" w:cs="Arial"/>
          <w:color w:val="000000" w:themeColor="text1"/>
          <w:sz w:val="24"/>
          <w:szCs w:val="24"/>
          <w:lang w:val="es-MX"/>
        </w:rPr>
      </w:pPr>
    </w:p>
    <w:p w14:paraId="0EFB0638" w14:textId="41FDC016" w:rsidR="0048384F" w:rsidRPr="007E0134" w:rsidRDefault="0048384F" w:rsidP="007E0134">
      <w:pPr>
        <w:pStyle w:val="Prrafodelista"/>
        <w:spacing w:after="0" w:line="360" w:lineRule="auto"/>
        <w:jc w:val="both"/>
        <w:rPr>
          <w:rFonts w:ascii="Arial" w:hAnsi="Arial" w:cs="Arial"/>
          <w:color w:val="000000" w:themeColor="text1"/>
          <w:sz w:val="24"/>
          <w:szCs w:val="24"/>
          <w:lang w:val="es-MX"/>
        </w:rPr>
      </w:pPr>
      <w:r w:rsidRPr="0048384F">
        <w:rPr>
          <w:rFonts w:ascii="Arial" w:hAnsi="Arial" w:cs="Arial"/>
          <w:color w:val="000000" w:themeColor="text1"/>
          <w:sz w:val="24"/>
          <w:szCs w:val="24"/>
          <w:lang w:val="es-MX"/>
        </w:rPr>
        <w:t xml:space="preserve">El sufragio es el derecho social y político a participar en </w:t>
      </w:r>
      <w:proofErr w:type="gramStart"/>
      <w:r w:rsidRPr="0048384F">
        <w:rPr>
          <w:rFonts w:ascii="Arial" w:hAnsi="Arial" w:cs="Arial"/>
          <w:color w:val="000000" w:themeColor="text1"/>
          <w:sz w:val="24"/>
          <w:szCs w:val="24"/>
          <w:lang w:val="es-MX"/>
        </w:rPr>
        <w:t>comicios electorales</w:t>
      </w:r>
      <w:proofErr w:type="gramEnd"/>
      <w:r w:rsidRPr="0048384F">
        <w:rPr>
          <w:rFonts w:ascii="Arial" w:hAnsi="Arial" w:cs="Arial"/>
          <w:color w:val="000000" w:themeColor="text1"/>
          <w:sz w:val="24"/>
          <w:szCs w:val="24"/>
          <w:lang w:val="es-MX"/>
        </w:rPr>
        <w:t>, es decir, el ejercicio </w:t>
      </w:r>
      <w:hyperlink r:id="rId7" w:history="1">
        <w:r w:rsidRPr="0048384F">
          <w:rPr>
            <w:rFonts w:ascii="Arial" w:hAnsi="Arial" w:cs="Arial"/>
            <w:color w:val="000000" w:themeColor="text1"/>
            <w:sz w:val="24"/>
            <w:szCs w:val="24"/>
            <w:lang w:val="es-MX"/>
          </w:rPr>
          <w:t>constitucional</w:t>
        </w:r>
      </w:hyperlink>
      <w:r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sdt>
        <w:sdtPr>
          <w:rPr>
            <w:rFonts w:ascii="Arial" w:hAnsi="Arial" w:cs="Arial"/>
            <w:color w:val="000000" w:themeColor="text1"/>
            <w:sz w:val="24"/>
            <w:szCs w:val="24"/>
            <w:lang w:val="es-MX"/>
          </w:rPr>
          <w:id w:val="-241185073"/>
          <w:citation/>
        </w:sdt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Equ23 \l 4106 </w:instrText>
          </w:r>
          <w:r>
            <w:rPr>
              <w:rFonts w:ascii="Arial" w:hAnsi="Arial" w:cs="Arial"/>
              <w:color w:val="000000" w:themeColor="text1"/>
              <w:sz w:val="24"/>
              <w:szCs w:val="24"/>
              <w:lang w:val="es-MX"/>
            </w:rPr>
            <w:fldChar w:fldCharType="separate"/>
          </w:r>
          <w:r>
            <w:rPr>
              <w:rFonts w:ascii="Arial" w:hAnsi="Arial" w:cs="Arial"/>
              <w:noProof/>
              <w:color w:val="000000" w:themeColor="text1"/>
              <w:sz w:val="24"/>
              <w:szCs w:val="24"/>
            </w:rPr>
            <w:t xml:space="preserve"> </w:t>
          </w:r>
          <w:r w:rsidRPr="0048384F">
            <w:rPr>
              <w:rFonts w:ascii="Arial" w:hAnsi="Arial" w:cs="Arial"/>
              <w:noProof/>
              <w:color w:val="000000" w:themeColor="text1"/>
              <w:sz w:val="24"/>
              <w:szCs w:val="24"/>
            </w:rPr>
            <w:t>(Equipo editorial, 2023)</w:t>
          </w:r>
          <w:r>
            <w:rPr>
              <w:rFonts w:ascii="Arial" w:hAnsi="Arial" w:cs="Arial"/>
              <w:color w:val="000000" w:themeColor="text1"/>
              <w:sz w:val="24"/>
              <w:szCs w:val="24"/>
              <w:lang w:val="es-MX"/>
            </w:rPr>
            <w:fldChar w:fldCharType="end"/>
          </w:r>
        </w:sdtContent>
      </w:sdt>
    </w:p>
    <w:p w14:paraId="39FFE9C8" w14:textId="5EBC6652" w:rsidR="00460038" w:rsidRDefault="002F3A54" w:rsidP="002F3A54">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541E0F0E" w14:textId="77777777" w:rsidR="002F3A54" w:rsidRPr="002F3A54" w:rsidRDefault="002F3A54" w:rsidP="002F3A54">
      <w:pPr>
        <w:pStyle w:val="Prrafodelista"/>
        <w:spacing w:after="0" w:line="360" w:lineRule="auto"/>
        <w:jc w:val="both"/>
        <w:rPr>
          <w:rFonts w:ascii="Arial" w:hAnsi="Arial" w:cs="Arial"/>
          <w:color w:val="000000" w:themeColor="text1"/>
          <w:sz w:val="24"/>
          <w:szCs w:val="24"/>
          <w:lang w:val="es-MX"/>
        </w:rPr>
      </w:pPr>
    </w:p>
    <w:p w14:paraId="1FB75085" w14:textId="22C6A6F6"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Derechos y Deberes constitucionales</w:t>
      </w:r>
    </w:p>
    <w:p w14:paraId="3B9CF8EA"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1E8F625E" w14:textId="0BD3136D"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24D9D798" w14:textId="64A2BBE5"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35C4BEA9" w14:textId="1C3C9633" w:rsidR="0095596C" w:rsidRDefault="0095596C" w:rsidP="003B0100">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3B0100">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954B7F">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3B0100">
          <w:pPr>
            <w:pStyle w:val="Ttulo1"/>
            <w:jc w:val="both"/>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Content>
            <w:p w14:paraId="36882FC5" w14:textId="77777777" w:rsidR="0048384F" w:rsidRDefault="00460038" w:rsidP="0048384F">
              <w:pPr>
                <w:pStyle w:val="Bibliografa"/>
                <w:ind w:left="720" w:hanging="720"/>
                <w:rPr>
                  <w:noProof/>
                  <w:sz w:val="24"/>
                  <w:szCs w:val="24"/>
                  <w:lang w:val="es-ES"/>
                </w:rPr>
              </w:pPr>
              <w:r>
                <w:fldChar w:fldCharType="begin"/>
              </w:r>
              <w:r>
                <w:instrText>BIBLIOGRAPHY</w:instrText>
              </w:r>
              <w:r>
                <w:fldChar w:fldCharType="separate"/>
              </w:r>
              <w:r w:rsidR="0048384F">
                <w:rPr>
                  <w:noProof/>
                  <w:lang w:val="es-ES"/>
                </w:rPr>
                <w:t xml:space="preserve">Aroche, K. (24 de Febrero de 2023). </w:t>
              </w:r>
              <w:r w:rsidR="0048384F">
                <w:rPr>
                  <w:i/>
                  <w:iCs/>
                  <w:noProof/>
                  <w:lang w:val="es-ES"/>
                </w:rPr>
                <w:t>Guatemala.com</w:t>
              </w:r>
              <w:r w:rsidR="0048384F">
                <w:rPr>
                  <w:noProof/>
                  <w:lang w:val="es-ES"/>
                </w:rPr>
                <w:t>. Obtenido de Guatemala.com: https://aprende.guatemala.com/tramites/documentos-legales/para-que-sirve-el-boleto-de-ornato-en-guatemala/</w:t>
              </w:r>
            </w:p>
            <w:p w14:paraId="219D73C2" w14:textId="77777777" w:rsidR="0048384F" w:rsidRDefault="0048384F" w:rsidP="0048384F">
              <w:pPr>
                <w:pStyle w:val="Bibliografa"/>
                <w:ind w:left="720" w:hanging="720"/>
                <w:rPr>
                  <w:noProof/>
                  <w:lang w:val="es-ES"/>
                </w:rPr>
              </w:pPr>
              <w:r>
                <w:rPr>
                  <w:noProof/>
                  <w:lang w:val="es-ES"/>
                </w:rPr>
                <w:t xml:space="preserve">Equipo editorial, E. (23 de 1 de 2023). </w:t>
              </w:r>
              <w:r>
                <w:rPr>
                  <w:i/>
                  <w:iCs/>
                  <w:noProof/>
                  <w:lang w:val="es-ES"/>
                </w:rPr>
                <w:t>sufragio participación a través del voto</w:t>
              </w:r>
              <w:r>
                <w:rPr>
                  <w:noProof/>
                  <w:lang w:val="es-ES"/>
                </w:rPr>
                <w:t>. Obtenido de Enciclopedia Humanidades: https://humanidades.com/sufragio/</w:t>
              </w:r>
            </w:p>
            <w:p w14:paraId="306E8F20" w14:textId="77777777" w:rsidR="0048384F" w:rsidRDefault="0048384F" w:rsidP="0048384F">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1C759A91" w14:textId="77777777" w:rsidR="0048384F" w:rsidRDefault="0048384F" w:rsidP="0048384F">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66B75B47" w14:textId="77777777" w:rsidR="0048384F" w:rsidRDefault="0048384F" w:rsidP="0048384F">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2335B240" w14:textId="77777777" w:rsidR="0048384F" w:rsidRDefault="0048384F" w:rsidP="0048384F">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5E03F39A" w14:textId="77777777" w:rsidR="0048384F" w:rsidRDefault="0048384F" w:rsidP="0048384F">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58A5372E" w14:textId="77777777" w:rsidR="0048384F" w:rsidRDefault="0048384F" w:rsidP="0048384F">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5542D08D" w14:textId="77777777" w:rsidR="0048384F" w:rsidRDefault="0048384F" w:rsidP="0048384F">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53722921" w14:textId="202954E0" w:rsidR="00460038" w:rsidRDefault="00460038" w:rsidP="0048384F">
              <w:pPr>
                <w:jc w:val="both"/>
              </w:pPr>
              <w:r>
                <w:rPr>
                  <w:b/>
                  <w:bCs/>
                </w:rPr>
                <w:fldChar w:fldCharType="end"/>
              </w:r>
            </w:p>
          </w:sdtContent>
        </w:sdt>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954B7F">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212483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25"/>
    <w:rsid w:val="00072884"/>
    <w:rsid w:val="000F0C64"/>
    <w:rsid w:val="001104E9"/>
    <w:rsid w:val="001170CF"/>
    <w:rsid w:val="00117447"/>
    <w:rsid w:val="00287F4B"/>
    <w:rsid w:val="00290E75"/>
    <w:rsid w:val="00292ED3"/>
    <w:rsid w:val="002A5026"/>
    <w:rsid w:val="002F3A54"/>
    <w:rsid w:val="003B0100"/>
    <w:rsid w:val="003F0DCC"/>
    <w:rsid w:val="004339F2"/>
    <w:rsid w:val="00460038"/>
    <w:rsid w:val="0046468B"/>
    <w:rsid w:val="0048384F"/>
    <w:rsid w:val="004868DC"/>
    <w:rsid w:val="0052175C"/>
    <w:rsid w:val="00525343"/>
    <w:rsid w:val="00530CBC"/>
    <w:rsid w:val="00553C50"/>
    <w:rsid w:val="005B4452"/>
    <w:rsid w:val="005D28BA"/>
    <w:rsid w:val="005D536B"/>
    <w:rsid w:val="005F0313"/>
    <w:rsid w:val="00653C87"/>
    <w:rsid w:val="00686962"/>
    <w:rsid w:val="006A74EC"/>
    <w:rsid w:val="007E0134"/>
    <w:rsid w:val="007F5268"/>
    <w:rsid w:val="00816E6D"/>
    <w:rsid w:val="00831FFA"/>
    <w:rsid w:val="00850F51"/>
    <w:rsid w:val="008527CE"/>
    <w:rsid w:val="00856645"/>
    <w:rsid w:val="00865073"/>
    <w:rsid w:val="008654D9"/>
    <w:rsid w:val="008E78A0"/>
    <w:rsid w:val="00913081"/>
    <w:rsid w:val="00915F3B"/>
    <w:rsid w:val="00954B7F"/>
    <w:rsid w:val="0095596C"/>
    <w:rsid w:val="00957983"/>
    <w:rsid w:val="009A753B"/>
    <w:rsid w:val="009F3003"/>
    <w:rsid w:val="00A00447"/>
    <w:rsid w:val="00A52764"/>
    <w:rsid w:val="00AA1C71"/>
    <w:rsid w:val="00AB79D5"/>
    <w:rsid w:val="00B248B9"/>
    <w:rsid w:val="00B25B7F"/>
    <w:rsid w:val="00B7023C"/>
    <w:rsid w:val="00B73019"/>
    <w:rsid w:val="00B83B17"/>
    <w:rsid w:val="00C10865"/>
    <w:rsid w:val="00C72792"/>
    <w:rsid w:val="00CC04D8"/>
    <w:rsid w:val="00CE1E65"/>
    <w:rsid w:val="00CE5125"/>
    <w:rsid w:val="00CE63AC"/>
    <w:rsid w:val="00D438C1"/>
    <w:rsid w:val="00D92B0C"/>
    <w:rsid w:val="00DA31AD"/>
    <w:rsid w:val="00DB0D05"/>
    <w:rsid w:val="00DD635C"/>
    <w:rsid w:val="00DD7FFC"/>
    <w:rsid w:val="00DE0889"/>
    <w:rsid w:val="00DE7A1D"/>
    <w:rsid w:val="00E40671"/>
    <w:rsid w:val="00E73CC4"/>
    <w:rsid w:val="00EE5BDB"/>
    <w:rsid w:val="00EE65D8"/>
    <w:rsid w:val="00EF341B"/>
    <w:rsid w:val="00FC5F0F"/>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semiHidden/>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semiHidden/>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semiHidden/>
    <w:unhideWhenUsed/>
    <w:rsid w:val="002F3A54"/>
    <w:rPr>
      <w:color w:val="0000FF"/>
      <w:u w:val="single"/>
    </w:rPr>
  </w:style>
  <w:style w:type="paragraph" w:customStyle="1" w:styleId="normal0">
    <w:name w:val="normal"/>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5</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4</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6</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7</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8</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9</b:RefOrder>
  </b:Source>
</b:Sources>
</file>

<file path=customXml/itemProps1.xml><?xml version="1.0" encoding="utf-8"?>
<ds:datastoreItem xmlns:ds="http://schemas.openxmlformats.org/officeDocument/2006/customXml" ds:itemID="{FC7CA9EB-8409-476D-9793-E6F7C4664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Pages>
  <Words>1190</Words>
  <Characters>6549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Anderson Uriel Sanchez Rogel</cp:lastModifiedBy>
  <cp:revision>18</cp:revision>
  <cp:lastPrinted>2015-03-25T16:04:00Z</cp:lastPrinted>
  <dcterms:created xsi:type="dcterms:W3CDTF">2024-04-03T23:04:00Z</dcterms:created>
  <dcterms:modified xsi:type="dcterms:W3CDTF">2024-04-07T08:39:00Z</dcterms:modified>
</cp:coreProperties>
</file>