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 xml:space="preserve">Centro Educativo Técnico Laboral </w:t>
      </w:r>
      <w:proofErr w:type="spellStart"/>
      <w:r w:rsidRPr="00FC5F0F">
        <w:rPr>
          <w:rFonts w:ascii="Arial" w:hAnsi="Arial" w:cs="Arial"/>
          <w:b/>
          <w:bCs/>
          <w:i/>
          <w:color w:val="000000"/>
          <w:sz w:val="24"/>
          <w:szCs w:val="24"/>
        </w:rPr>
        <w:t>Kinal</w:t>
      </w:r>
      <w:proofErr w:type="spellEnd"/>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Rafael </w:t>
      </w:r>
      <w:proofErr w:type="spellStart"/>
      <w:r w:rsidRPr="3BA1C06A">
        <w:rPr>
          <w:rFonts w:ascii="Arial" w:hAnsi="Arial" w:cs="Arial"/>
          <w:b/>
          <w:bCs/>
          <w:i/>
          <w:iCs/>
          <w:color w:val="000000" w:themeColor="text1"/>
          <w:sz w:val="24"/>
          <w:szCs w:val="24"/>
        </w:rPr>
        <w:t>Waldemar</w:t>
      </w:r>
      <w:proofErr w:type="spellEnd"/>
      <w:r w:rsidRPr="3BA1C06A">
        <w:rPr>
          <w:rFonts w:ascii="Arial" w:hAnsi="Arial" w:cs="Arial"/>
          <w:b/>
          <w:bCs/>
          <w:i/>
          <w:iCs/>
          <w:color w:val="000000" w:themeColor="text1"/>
          <w:sz w:val="24"/>
          <w:szCs w:val="24"/>
        </w:rPr>
        <w:t xml:space="preserve"> </w:t>
      </w:r>
      <w:proofErr w:type="spellStart"/>
      <w:r w:rsidRPr="3BA1C06A">
        <w:rPr>
          <w:rFonts w:ascii="Arial" w:hAnsi="Arial" w:cs="Arial"/>
          <w:b/>
          <w:bCs/>
          <w:i/>
          <w:iCs/>
          <w:color w:val="000000" w:themeColor="text1"/>
          <w:sz w:val="24"/>
          <w:szCs w:val="24"/>
        </w:rPr>
        <w:t>Gutierrez</w:t>
      </w:r>
      <w:proofErr w:type="spellEnd"/>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24A11621"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77777777"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José David Soto </w:t>
      </w:r>
      <w:proofErr w:type="spellStart"/>
      <w:r w:rsidRPr="00112D96">
        <w:rPr>
          <w:rFonts w:ascii="Arial" w:hAnsi="Arial" w:cs="Arial"/>
          <w:b/>
          <w:bCs/>
          <w:i/>
          <w:color w:val="000000"/>
          <w:sz w:val="24"/>
          <w:szCs w:val="24"/>
          <w:lang w:val="es-MX"/>
        </w:rPr>
        <w:t>Puac</w:t>
      </w:r>
      <w:proofErr w:type="spellEnd"/>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w:t>
      </w:r>
      <w:proofErr w:type="spellStart"/>
      <w:r w:rsidRPr="00112D96">
        <w:rPr>
          <w:rFonts w:ascii="Arial" w:hAnsi="Arial" w:cs="Arial"/>
          <w:b/>
          <w:bCs/>
          <w:i/>
          <w:color w:val="000000"/>
          <w:sz w:val="24"/>
          <w:szCs w:val="24"/>
          <w:lang w:val="es-MX"/>
        </w:rPr>
        <w:t>Rogel</w:t>
      </w:r>
      <w:proofErr w:type="spellEnd"/>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Diego Sebastián </w:t>
      </w:r>
      <w:proofErr w:type="spellStart"/>
      <w:r w:rsidRPr="00112D96">
        <w:rPr>
          <w:rFonts w:ascii="Arial" w:hAnsi="Arial" w:cs="Arial"/>
          <w:b/>
          <w:bCs/>
          <w:i/>
          <w:color w:val="000000"/>
          <w:sz w:val="24"/>
          <w:szCs w:val="24"/>
          <w:lang w:val="es-MX"/>
        </w:rPr>
        <w:t>Siney</w:t>
      </w:r>
      <w:proofErr w:type="spellEnd"/>
      <w:r w:rsidRPr="00112D96">
        <w:rPr>
          <w:rFonts w:ascii="Arial" w:hAnsi="Arial" w:cs="Arial"/>
          <w:b/>
          <w:bCs/>
          <w:i/>
          <w:color w:val="000000"/>
          <w:sz w:val="24"/>
          <w:szCs w:val="24"/>
          <w:lang w:val="es-MX"/>
        </w:rPr>
        <w:t xml:space="preserve">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David Fernando </w:t>
      </w:r>
      <w:proofErr w:type="spellStart"/>
      <w:r w:rsidRPr="00112D96">
        <w:rPr>
          <w:rFonts w:ascii="Arial" w:hAnsi="Arial" w:cs="Arial"/>
          <w:b/>
          <w:bCs/>
          <w:i/>
          <w:color w:val="000000"/>
          <w:sz w:val="24"/>
          <w:szCs w:val="24"/>
          <w:lang w:val="es-MX"/>
        </w:rPr>
        <w:t>Balcárcel</w:t>
      </w:r>
      <w:proofErr w:type="spellEnd"/>
      <w:r w:rsidRPr="00112D96">
        <w:rPr>
          <w:rFonts w:ascii="Arial" w:hAnsi="Arial" w:cs="Arial"/>
          <w:b/>
          <w:bCs/>
          <w:i/>
          <w:color w:val="000000"/>
          <w:sz w:val="24"/>
          <w:szCs w:val="24"/>
          <w:lang w:val="es-MX"/>
        </w:rPr>
        <w:t xml:space="preserve">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1A3DAE3E" w14:textId="1DB123B7" w:rsidR="00957983" w:rsidRDefault="00B2238E"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Visión Individual</w:t>
      </w:r>
    </w:p>
    <w:p w14:paraId="1F845891" w14:textId="05F9F9FB" w:rsidR="00085A8E" w:rsidRDefault="00085A8E" w:rsidP="00F10CDB">
      <w:pPr>
        <w:spacing w:after="0" w:line="360" w:lineRule="auto"/>
        <w:jc w:val="both"/>
        <w:rPr>
          <w:rFonts w:ascii="Arial" w:hAnsi="Arial" w:cs="Arial"/>
          <w:color w:val="000000" w:themeColor="text1"/>
          <w:sz w:val="28"/>
          <w:szCs w:val="28"/>
        </w:rPr>
      </w:pPr>
      <w:r w:rsidRPr="00085A8E">
        <w:rPr>
          <w:rFonts w:ascii="Arial" w:hAnsi="Arial" w:cs="Arial"/>
          <w:b/>
          <w:bCs/>
          <w:color w:val="000000" w:themeColor="text1"/>
          <w:sz w:val="28"/>
          <w:szCs w:val="28"/>
        </w:rPr>
        <w:t xml:space="preserve">José David Soto </w:t>
      </w:r>
      <w:proofErr w:type="spellStart"/>
      <w:r w:rsidRPr="00085A8E">
        <w:rPr>
          <w:rFonts w:ascii="Arial" w:hAnsi="Arial" w:cs="Arial"/>
          <w:b/>
          <w:bCs/>
          <w:color w:val="000000" w:themeColor="text1"/>
          <w:sz w:val="28"/>
          <w:szCs w:val="28"/>
        </w:rPr>
        <w:t>Puac</w:t>
      </w:r>
      <w:proofErr w:type="spellEnd"/>
      <w:r>
        <w:rPr>
          <w:rFonts w:ascii="Arial" w:hAnsi="Arial" w:cs="Arial"/>
          <w:b/>
          <w:bCs/>
          <w:color w:val="000000" w:themeColor="text1"/>
          <w:sz w:val="28"/>
          <w:szCs w:val="28"/>
        </w:rPr>
        <w:t xml:space="preserve">: </w:t>
      </w:r>
      <w:r>
        <w:rPr>
          <w:rFonts w:ascii="Arial" w:hAnsi="Arial" w:cs="Arial"/>
          <w:color w:val="000000" w:themeColor="text1"/>
          <w:sz w:val="28"/>
          <w:szCs w:val="28"/>
        </w:rPr>
        <w:t>La visión que tenemos de Guatemala en 10 años es la de un país desarrollado, el cual pueda tener más oportunidades de trabajo y buena educación para todos los ciudadanos y ciudadanas del país. Además, creemos que en este lapso de tiempo Guatemala podrá alcanzar un mejor desarrollo en temas de tecnología, salud, turismo, educación y seguridad, ya que son áreas en las cuales el país se ve muy afectada actualmente, pero confiamos que con el paso del tiempo y con una mejor educación para los ciudadanos esta situación puede cambiar llevando a Guatemala a ser un país competente a nivel internacional.</w:t>
      </w:r>
    </w:p>
    <w:p w14:paraId="275029B4" w14:textId="23AF1478" w:rsidR="00D2679C" w:rsidRDefault="006E6965" w:rsidP="00F10CDB">
      <w:pPr>
        <w:spacing w:after="0" w:line="360" w:lineRule="auto"/>
        <w:jc w:val="both"/>
        <w:rPr>
          <w:rFonts w:ascii="Arial" w:hAnsi="Arial" w:cs="Arial"/>
          <w:color w:val="000000" w:themeColor="text1"/>
          <w:sz w:val="28"/>
          <w:szCs w:val="28"/>
        </w:rPr>
      </w:pPr>
      <w:r w:rsidRPr="006E6965">
        <w:rPr>
          <w:rFonts w:ascii="Arial" w:hAnsi="Arial" w:cs="Arial"/>
          <w:color w:val="000000" w:themeColor="text1"/>
          <w:sz w:val="28"/>
          <w:szCs w:val="28"/>
        </w:rPr>
        <w:t>Como guatemaltecos, sabemos que somos un país trabajador, alegre y muy capaz de lograr cosas mejores. Queda en nuestras manos poder hacer un cambio y llevar al país hacia un futuro de prosperidad y justicia. Con determinación, unidad y el aprovechamiento de nuestro rico patrimonio cultural y natural, podemos construir juntos una Guatemala donde cada individuo tenga la oportunidad de alcanzar sus sueños y contribuir al bienestar de nuestra sociedad.</w:t>
      </w:r>
    </w:p>
    <w:p w14:paraId="4BD3A748" w14:textId="77777777" w:rsidR="004C0116" w:rsidRDefault="004C0116" w:rsidP="00F10CDB">
      <w:pPr>
        <w:spacing w:after="0" w:line="360" w:lineRule="auto"/>
        <w:jc w:val="both"/>
        <w:rPr>
          <w:rFonts w:ascii="Arial" w:hAnsi="Arial" w:cs="Arial"/>
          <w:color w:val="000000" w:themeColor="text1"/>
          <w:sz w:val="28"/>
          <w:szCs w:val="28"/>
        </w:rPr>
      </w:pPr>
    </w:p>
    <w:p w14:paraId="6AD156EF" w14:textId="0B4050D6" w:rsidR="004C0116" w:rsidRPr="004C0116" w:rsidRDefault="004C0116" w:rsidP="004C0116">
      <w:pPr>
        <w:spacing w:after="0" w:line="360" w:lineRule="auto"/>
        <w:jc w:val="both"/>
        <w:rPr>
          <w:rFonts w:ascii="Arial" w:hAnsi="Arial" w:cs="Arial"/>
          <w:color w:val="FF0000"/>
          <w:sz w:val="28"/>
          <w:szCs w:val="28"/>
        </w:rPr>
      </w:pPr>
      <w:r w:rsidRPr="004C0116">
        <w:rPr>
          <w:rFonts w:ascii="Arial" w:hAnsi="Arial" w:cs="Arial"/>
          <w:color w:val="FF0000"/>
          <w:sz w:val="28"/>
          <w:szCs w:val="28"/>
        </w:rPr>
        <w:t>JUNIOR MARCO TULIO SANCHEZ MELGAR</w:t>
      </w:r>
    </w:p>
    <w:p w14:paraId="1A03CF76" w14:textId="68BAB41E" w:rsidR="004C0116" w:rsidRPr="004C0116" w:rsidRDefault="004C0116" w:rsidP="004C0116">
      <w:pPr>
        <w:jc w:val="both"/>
        <w:rPr>
          <w:rStyle w:val="nfasis"/>
          <w:rFonts w:ascii="Arial" w:hAnsi="Arial" w:cs="Arial"/>
          <w:i w:val="0"/>
          <w:sz w:val="28"/>
          <w:szCs w:val="28"/>
        </w:rPr>
      </w:pPr>
      <w:r>
        <w:rPr>
          <w:rFonts w:ascii="Arial" w:hAnsi="Arial" w:cs="Arial"/>
          <w:color w:val="000000" w:themeColor="text1"/>
          <w:sz w:val="24"/>
          <w:szCs w:val="24"/>
        </w:rPr>
        <w:t xml:space="preserve">Visión </w:t>
      </w:r>
      <w:r w:rsidRPr="004C0116">
        <w:rPr>
          <w:rFonts w:ascii="Arial" w:hAnsi="Arial" w:cs="Arial"/>
          <w:color w:val="000000" w:themeColor="text1"/>
          <w:sz w:val="28"/>
          <w:szCs w:val="28"/>
        </w:rPr>
        <w:t xml:space="preserve">es </w:t>
      </w:r>
      <w:r w:rsidRPr="004C0116">
        <w:rPr>
          <w:rStyle w:val="nfasis"/>
          <w:rFonts w:ascii="Arial" w:hAnsi="Arial" w:cs="Arial"/>
          <w:i w:val="0"/>
          <w:sz w:val="28"/>
          <w:szCs w:val="28"/>
        </w:rPr>
        <w:t xml:space="preserve"> el horizonte de una década, visualizamos a Guatemala como un faro de progreso y oportunidades para todos sus habitantes. Nos imaginamos un país donde cada guatemalteco y guatemalteca tenga acceso a una educación de calidad que estimule su potencial y les prepare para enfrentar los desafíos del siglo XXI. Vemos un futuro donde el desarrollo tecnológico no solo es accesible, sino que también impulsa la innovación y la creación de empleos bien remunerados en todas las regiones del país.</w:t>
      </w:r>
    </w:p>
    <w:p w14:paraId="1F3A91AC" w14:textId="77777777" w:rsidR="004C0116" w:rsidRPr="004C0116" w:rsidRDefault="004C0116" w:rsidP="004C0116">
      <w:pPr>
        <w:jc w:val="both"/>
        <w:rPr>
          <w:rStyle w:val="nfasis"/>
          <w:rFonts w:ascii="Arial" w:hAnsi="Arial" w:cs="Arial"/>
          <w:i w:val="0"/>
          <w:sz w:val="28"/>
          <w:szCs w:val="28"/>
        </w:rPr>
      </w:pPr>
      <w:r w:rsidRPr="004C0116">
        <w:rPr>
          <w:rStyle w:val="nfasis"/>
          <w:rFonts w:ascii="Arial" w:hAnsi="Arial" w:cs="Arial"/>
          <w:i w:val="0"/>
          <w:sz w:val="28"/>
          <w:szCs w:val="28"/>
        </w:rPr>
        <w:t xml:space="preserve">Imaginamos un sector de salud robusto, donde la atención médica sea universal y de alta calidad, y donde la prevención y el tratamiento de </w:t>
      </w:r>
      <w:r w:rsidRPr="004C0116">
        <w:rPr>
          <w:rStyle w:val="nfasis"/>
          <w:rFonts w:ascii="Arial" w:hAnsi="Arial" w:cs="Arial"/>
          <w:i w:val="0"/>
          <w:sz w:val="28"/>
          <w:szCs w:val="28"/>
        </w:rPr>
        <w:lastRenderedPageBreak/>
        <w:t>enfermedades sean prioritarios. En este futuro, el turismo florece como una industria sostenible que celebra la riqueza cultural y natural de Guatemala, atrayendo a visitantes de todo el mundo y generando ingresos para las comunidades locales.</w:t>
      </w:r>
    </w:p>
    <w:p w14:paraId="43D8A40D" w14:textId="2AE1EDF6" w:rsidR="004C0116" w:rsidRDefault="004C0116">
      <w:pPr>
        <w:spacing w:after="0" w:line="240" w:lineRule="auto"/>
        <w:rPr>
          <w:rFonts w:ascii="Arial" w:hAnsi="Arial" w:cs="Arial"/>
          <w:color w:val="000000" w:themeColor="text1"/>
          <w:sz w:val="24"/>
          <w:szCs w:val="24"/>
        </w:rPr>
      </w:pPr>
    </w:p>
    <w:p w14:paraId="691A6E7F" w14:textId="77777777" w:rsidR="004C0116" w:rsidRDefault="004C0116">
      <w:pPr>
        <w:spacing w:after="0" w:line="240" w:lineRule="auto"/>
        <w:rPr>
          <w:rFonts w:ascii="Arial" w:hAnsi="Arial" w:cs="Arial"/>
          <w:color w:val="000000" w:themeColor="text1"/>
          <w:sz w:val="24"/>
          <w:szCs w:val="24"/>
        </w:rPr>
      </w:pPr>
    </w:p>
    <w:p w14:paraId="360DEDEE" w14:textId="77777777" w:rsidR="004C0116" w:rsidRDefault="004C0116">
      <w:pPr>
        <w:spacing w:after="0" w:line="240" w:lineRule="auto"/>
        <w:rPr>
          <w:rFonts w:ascii="Arial" w:hAnsi="Arial" w:cs="Arial"/>
          <w:color w:val="000000" w:themeColor="text1"/>
          <w:sz w:val="24"/>
          <w:szCs w:val="24"/>
        </w:rPr>
      </w:pPr>
    </w:p>
    <w:p w14:paraId="4F6D9D99" w14:textId="77777777" w:rsidR="004C0116" w:rsidRDefault="004C0116">
      <w:pPr>
        <w:spacing w:after="0" w:line="240" w:lineRule="auto"/>
        <w:rPr>
          <w:rFonts w:ascii="Arial" w:hAnsi="Arial" w:cs="Arial"/>
          <w:color w:val="000000" w:themeColor="text1"/>
          <w:sz w:val="24"/>
          <w:szCs w:val="24"/>
        </w:rPr>
      </w:pPr>
    </w:p>
    <w:p w14:paraId="3B43E421" w14:textId="77777777" w:rsidR="004C0116" w:rsidRDefault="004C0116">
      <w:pPr>
        <w:spacing w:after="0" w:line="240" w:lineRule="auto"/>
        <w:rPr>
          <w:rFonts w:ascii="Arial" w:hAnsi="Arial" w:cs="Arial"/>
          <w:color w:val="000000" w:themeColor="text1"/>
          <w:sz w:val="24"/>
          <w:szCs w:val="24"/>
        </w:rPr>
      </w:pPr>
    </w:p>
    <w:p w14:paraId="36938EE5" w14:textId="77777777" w:rsidR="004C0116" w:rsidRDefault="004C0116">
      <w:pPr>
        <w:spacing w:after="0" w:line="240" w:lineRule="auto"/>
        <w:rPr>
          <w:rFonts w:ascii="Arial" w:hAnsi="Arial" w:cs="Arial"/>
          <w:color w:val="000000" w:themeColor="text1"/>
          <w:sz w:val="24"/>
          <w:szCs w:val="24"/>
        </w:rPr>
      </w:pPr>
    </w:p>
    <w:p w14:paraId="55DDB6EA" w14:textId="77777777" w:rsidR="004C0116" w:rsidRDefault="004C0116">
      <w:pPr>
        <w:spacing w:after="0" w:line="240" w:lineRule="auto"/>
        <w:rPr>
          <w:rFonts w:ascii="Arial" w:hAnsi="Arial" w:cs="Arial"/>
          <w:color w:val="000000" w:themeColor="text1"/>
          <w:sz w:val="24"/>
          <w:szCs w:val="24"/>
        </w:rPr>
      </w:pPr>
    </w:p>
    <w:p w14:paraId="35BF130A" w14:textId="7E4A2CE9" w:rsidR="004C0116" w:rsidRDefault="004C011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7EA9F561" w14:textId="77777777" w:rsidR="004C0116" w:rsidRPr="00D2679C" w:rsidRDefault="004C0116">
      <w:pPr>
        <w:spacing w:after="0" w:line="240" w:lineRule="auto"/>
        <w:rPr>
          <w:rFonts w:ascii="Arial" w:hAnsi="Arial" w:cs="Arial"/>
          <w:color w:val="000000" w:themeColor="text1"/>
          <w:sz w:val="24"/>
          <w:szCs w:val="24"/>
        </w:rPr>
      </w:pPr>
    </w:p>
    <w:p w14:paraId="587AFE7C" w14:textId="38B605BE"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t>Visión (Grupal)</w:t>
      </w:r>
    </w:p>
    <w:p w14:paraId="3A071F4B" w14:textId="3E485A4F" w:rsidR="00D2679C" w:rsidRDefault="00D2679C" w:rsidP="00D2679C">
      <w:pPr>
        <w:spacing w:after="0" w:line="360" w:lineRule="auto"/>
        <w:rPr>
          <w:rFonts w:ascii="Arial" w:hAnsi="Arial" w:cs="Arial"/>
          <w:b/>
          <w:bCs/>
          <w:color w:val="000000" w:themeColor="text1"/>
          <w:sz w:val="28"/>
          <w:szCs w:val="28"/>
        </w:rPr>
      </w:pPr>
    </w:p>
    <w:p w14:paraId="78BD6F46" w14:textId="1662C3D2" w:rsidR="00D2679C" w:rsidRDefault="00D2679C">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65FF1EA3" w14:textId="2983960B" w:rsidR="00D2679C" w:rsidRDefault="00D2679C" w:rsidP="00D2679C">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Justificación</w:t>
      </w:r>
      <w:r w:rsidR="00347ACC">
        <w:rPr>
          <w:rFonts w:ascii="Arial" w:hAnsi="Arial" w:cs="Arial"/>
          <w:b/>
          <w:bCs/>
          <w:color w:val="000000" w:themeColor="text1"/>
          <w:sz w:val="28"/>
          <w:szCs w:val="28"/>
        </w:rPr>
        <w:t xml:space="preserve">: junior </w:t>
      </w:r>
      <w:proofErr w:type="spellStart"/>
      <w:r w:rsidR="00347ACC">
        <w:rPr>
          <w:rFonts w:ascii="Arial" w:hAnsi="Arial" w:cs="Arial"/>
          <w:b/>
          <w:bCs/>
          <w:color w:val="000000" w:themeColor="text1"/>
          <w:sz w:val="28"/>
          <w:szCs w:val="28"/>
        </w:rPr>
        <w:t>sanchez</w:t>
      </w:r>
      <w:proofErr w:type="spellEnd"/>
    </w:p>
    <w:p w14:paraId="6E203E05" w14:textId="32C74278" w:rsidR="00EE1422"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¿Qué les impulsa a elaborar un Proyecto Nación?</w:t>
      </w:r>
    </w:p>
    <w:p w14:paraId="7EA91652" w14:textId="3F2787EA" w:rsidR="00EE1422" w:rsidRPr="00347ACC" w:rsidRDefault="00347ACC" w:rsidP="00347ACC">
      <w:pPr>
        <w:jc w:val="both"/>
        <w:rPr>
          <w:iCs/>
          <w:color w:val="FF0000"/>
          <w:sz w:val="28"/>
        </w:rPr>
      </w:pPr>
      <w:r w:rsidRPr="004C0116">
        <w:rPr>
          <w:rStyle w:val="nfasis"/>
          <w:i w:val="0"/>
          <w:color w:val="FF0000"/>
          <w:sz w:val="28"/>
        </w:rPr>
        <w:t>Identificar necesidades y desafíos</w:t>
      </w:r>
    </w:p>
    <w:p w14:paraId="199CCFD2" w14:textId="77777777" w:rsidR="00347ACC" w:rsidRPr="00347ACC" w:rsidRDefault="00EE1422" w:rsidP="00347ACC">
      <w:pPr>
        <w:rPr>
          <w:rFonts w:ascii="Arial" w:hAnsi="Arial" w:cs="Arial"/>
          <w:b/>
          <w:color w:val="000000" w:themeColor="text1"/>
          <w:sz w:val="28"/>
          <w:szCs w:val="28"/>
        </w:rPr>
      </w:pPr>
      <w:r w:rsidRPr="00347ACC">
        <w:rPr>
          <w:rFonts w:ascii="Arial" w:hAnsi="Arial" w:cs="Arial"/>
          <w:b/>
          <w:color w:val="000000" w:themeColor="text1"/>
          <w:sz w:val="28"/>
          <w:szCs w:val="28"/>
        </w:rPr>
        <w:t>¿Cuáles son las razones que los motiva a planear un Proyecto Nación?</w:t>
      </w:r>
      <w:r w:rsidR="004C0116" w:rsidRPr="00347ACC">
        <w:rPr>
          <w:rFonts w:ascii="Arial" w:hAnsi="Arial" w:cs="Arial"/>
          <w:b/>
          <w:color w:val="000000" w:themeColor="text1"/>
          <w:sz w:val="28"/>
          <w:szCs w:val="28"/>
        </w:rPr>
        <w:t xml:space="preserve"> </w:t>
      </w:r>
    </w:p>
    <w:p w14:paraId="327DA3F0" w14:textId="12989EF4" w:rsidR="00EE1422" w:rsidRPr="00347ACC" w:rsidRDefault="004C0116" w:rsidP="00347ACC">
      <w:pPr>
        <w:rPr>
          <w:rStyle w:val="nfasis"/>
          <w:i w:val="0"/>
          <w:color w:val="FF0000"/>
          <w:sz w:val="28"/>
        </w:rPr>
      </w:pPr>
      <w:r w:rsidRPr="00347ACC">
        <w:rPr>
          <w:rStyle w:val="nfasis"/>
          <w:i w:val="0"/>
          <w:color w:val="FF0000"/>
          <w:sz w:val="28"/>
        </w:rPr>
        <w:t xml:space="preserve">Identificación de prioridades, Desarrollo integral, </w:t>
      </w:r>
      <w:r w:rsidR="00347ACC">
        <w:rPr>
          <w:rStyle w:val="nfasis"/>
          <w:i w:val="0"/>
          <w:color w:val="FF0000"/>
          <w:sz w:val="28"/>
        </w:rPr>
        <w:t>Atracción de inversiones</w:t>
      </w:r>
    </w:p>
    <w:p w14:paraId="5B470E57" w14:textId="77777777" w:rsidR="00347ACC" w:rsidRDefault="00EE1422">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t>¿En qué nos beneficia a todos los guatemaltecos el tener un Proyecto Nación?</w:t>
      </w:r>
    </w:p>
    <w:p w14:paraId="0B281B90" w14:textId="60953C9F" w:rsidR="00347ACC" w:rsidRPr="00347ACC" w:rsidRDefault="00347ACC" w:rsidP="00347ACC">
      <w:pPr>
        <w:rPr>
          <w:rStyle w:val="nfasis"/>
          <w:i w:val="0"/>
          <w:color w:val="FF0000"/>
          <w:sz w:val="28"/>
          <w:szCs w:val="28"/>
        </w:rPr>
      </w:pPr>
      <w:r w:rsidRPr="00347ACC">
        <w:rPr>
          <w:rStyle w:val="nfasis"/>
          <w:i w:val="0"/>
          <w:color w:val="FF0000"/>
          <w:sz w:val="28"/>
          <w:szCs w:val="28"/>
        </w:rPr>
        <w:t>Claridad y dirección, Inclusión y participación, Equidad y justicia</w:t>
      </w:r>
    </w:p>
    <w:p w14:paraId="5CC1E2CF" w14:textId="3AD3FB6F" w:rsidR="00347ACC" w:rsidRDefault="00347ACC" w:rsidP="00347ACC">
      <w:pPr>
        <w:spacing w:after="0" w:line="240" w:lineRule="auto"/>
        <w:jc w:val="center"/>
        <w:rPr>
          <w:rFonts w:ascii="Arial" w:hAnsi="Arial" w:cs="Arial"/>
          <w:b/>
          <w:bCs/>
          <w:color w:val="000000" w:themeColor="text1"/>
          <w:sz w:val="28"/>
          <w:szCs w:val="28"/>
        </w:rPr>
      </w:pPr>
      <w:r>
        <w:rPr>
          <w:rFonts w:ascii="Arial" w:hAnsi="Arial" w:cs="Arial"/>
          <w:b/>
          <w:bCs/>
          <w:color w:val="000000" w:themeColor="text1"/>
          <w:sz w:val="28"/>
          <w:szCs w:val="28"/>
        </w:rPr>
        <w:t>JUSITIFICACION, Junior Sanchez</w:t>
      </w:r>
    </w:p>
    <w:p w14:paraId="31259DEB" w14:textId="77777777" w:rsidR="00347ACC" w:rsidRDefault="00347ACC">
      <w:pPr>
        <w:spacing w:after="0" w:line="240" w:lineRule="auto"/>
        <w:rPr>
          <w:rFonts w:ascii="Arial" w:hAnsi="Arial" w:cs="Arial"/>
          <w:b/>
          <w:bCs/>
          <w:color w:val="000000" w:themeColor="text1"/>
          <w:sz w:val="28"/>
          <w:szCs w:val="28"/>
        </w:rPr>
      </w:pPr>
    </w:p>
    <w:p w14:paraId="0A1B0D1D" w14:textId="77777777" w:rsidR="00347ACC" w:rsidRPr="00347ACC" w:rsidRDefault="00347ACC" w:rsidP="00347ACC">
      <w:pPr>
        <w:jc w:val="both"/>
        <w:rPr>
          <w:rStyle w:val="nfasis"/>
          <w:rFonts w:ascii="Arial" w:hAnsi="Arial" w:cs="Arial"/>
          <w:i w:val="0"/>
          <w:sz w:val="28"/>
          <w:szCs w:val="28"/>
          <w:lang w:eastAsia="es-GT"/>
        </w:rPr>
      </w:pPr>
      <w:r w:rsidRPr="00347ACC">
        <w:rPr>
          <w:rStyle w:val="nfasis"/>
          <w:rFonts w:ascii="Arial" w:hAnsi="Arial" w:cs="Arial"/>
          <w:i w:val="0"/>
          <w:sz w:val="28"/>
          <w:szCs w:val="28"/>
          <w:lang w:eastAsia="es-GT"/>
        </w:rPr>
        <w:t>La justificación de tener un Proyecto Nación en Guatemala radica en la necesidad de establecer una dirección clara y compartida para el desarrollo del país, así como en los beneficios tangibles que este enfoque puede proporcionar a todos los guatemaltecos. A continuación, se detallan algunas razones clave que justifican la importancia de tener un Proyecto Nación:</w:t>
      </w:r>
    </w:p>
    <w:p w14:paraId="4AD2CC6E"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Coordinación y coherencia: Guatemala enfrenta una serie de desafíos complejos en áreas como la economía, la educación, la salud, la seguridad y el medio ambiente. Un Proyecto Nación proporciona un marco común de referencia que ayuda a coordinar las acciones y políticas gubernamentales en todas estas áreas, asegurando una respuesta coherente y efectiva a los desafíos del país.</w:t>
      </w:r>
    </w:p>
    <w:p w14:paraId="13F968F6"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Inclusión y participación: El proceso de elaboración de un Proyecto Nación involucra la participación activa de diversos sectores de la sociedad, incluyendo representantes del gobierno, la sociedad civil, el sector privado y la academia. Esto promueve la inclusión y la participación ciudadana en la toma de decisiones, asegurando que las necesidades y aspiraciones de todos los guatemaltecos sean tomadas en cuenta.</w:t>
      </w:r>
    </w:p>
    <w:p w14:paraId="623C6667"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 xml:space="preserve">Equidad y justicia: Un Proyecto Nación bien concebido busca promover la equidad y la justicia social, asegurando que todos los guatemaltecos tengan igualdad de oportunidades para acceder a servicios básicos como educación, salud, vivienda y empleo digno. Esto es fundamental para </w:t>
      </w:r>
      <w:r w:rsidRPr="00347ACC">
        <w:rPr>
          <w:rStyle w:val="nfasis"/>
          <w:rFonts w:ascii="Arial" w:hAnsi="Arial" w:cs="Arial"/>
          <w:sz w:val="28"/>
          <w:szCs w:val="28"/>
        </w:rPr>
        <w:lastRenderedPageBreak/>
        <w:t>reducir las brechas sociales y económicas en el país y garantizar un desarrollo inclusivo y sostenible.</w:t>
      </w:r>
    </w:p>
    <w:p w14:paraId="423170BC"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Desarrollo integral: Un Proyecto Nación aborda de manera integral los diferentes aspectos del desarrollo de un país, incluyendo la economía, la educación, la salud, la infraestructura, el medio ambiente y la seguridad. Esto garantiza un enfoque holístico que beneficie a todos los guatemaltecos y promueva su bienestar integral.</w:t>
      </w:r>
    </w:p>
    <w:p w14:paraId="7DBEA4AD" w14:textId="77777777" w:rsidR="00347ACC" w:rsidRPr="00347ACC" w:rsidRDefault="00347ACC" w:rsidP="00347ACC">
      <w:pPr>
        <w:jc w:val="both"/>
        <w:rPr>
          <w:rStyle w:val="nfasis"/>
          <w:rFonts w:ascii="Arial" w:hAnsi="Arial" w:cs="Arial"/>
          <w:sz w:val="28"/>
          <w:szCs w:val="28"/>
        </w:rPr>
      </w:pPr>
      <w:r w:rsidRPr="00347ACC">
        <w:rPr>
          <w:rStyle w:val="nfasis"/>
          <w:rFonts w:ascii="Arial" w:hAnsi="Arial" w:cs="Arial"/>
          <w:sz w:val="28"/>
          <w:szCs w:val="28"/>
        </w:rPr>
        <w:t>Prosperidad y estabilidad: Un Proyecto Nación claro y bien ejecutado puede contribuir a la prosperidad económica y la estabilidad política del país. Genera confianza en los inversionistas nacionales e internacionales, promueve el crecimiento económico sostenible y crea un entorno propicio para la creación de empleo y el desarrollo empresarial.</w:t>
      </w:r>
    </w:p>
    <w:p w14:paraId="7161AA69" w14:textId="77777777" w:rsidR="00347ACC" w:rsidRDefault="00347ACC">
      <w:pPr>
        <w:spacing w:after="0" w:line="240" w:lineRule="auto"/>
        <w:rPr>
          <w:rFonts w:ascii="Arial" w:hAnsi="Arial" w:cs="Arial"/>
          <w:b/>
          <w:bCs/>
          <w:color w:val="000000" w:themeColor="text1"/>
          <w:sz w:val="28"/>
          <w:szCs w:val="28"/>
        </w:rPr>
      </w:pPr>
    </w:p>
    <w:p w14:paraId="3D73AF85" w14:textId="4FFDF58C" w:rsidR="00003D9E" w:rsidRDefault="00003D9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0E482CF9" w14:textId="77777777" w:rsidR="00003D9E" w:rsidRDefault="00003D9E">
      <w:pPr>
        <w:spacing w:after="0" w:line="240" w:lineRule="auto"/>
        <w:rPr>
          <w:rFonts w:ascii="Arial" w:hAnsi="Arial" w:cs="Arial"/>
          <w:b/>
          <w:bCs/>
          <w:color w:val="000000" w:themeColor="text1"/>
          <w:sz w:val="28"/>
          <w:szCs w:val="28"/>
        </w:rPr>
      </w:pPr>
    </w:p>
    <w:p w14:paraId="2496CA17" w14:textId="021CF0A3" w:rsidR="00D2679C" w:rsidRDefault="0060576B" w:rsidP="004933B2">
      <w:pPr>
        <w:pStyle w:val="Puesto"/>
        <w:jc w:val="center"/>
      </w:pPr>
      <w:r>
        <w:t>Prevención de la violencia en contextos escolares</w:t>
      </w:r>
    </w:p>
    <w:p w14:paraId="089C3706" w14:textId="77777777" w:rsidR="004933B2" w:rsidRDefault="004933B2" w:rsidP="004933B2"/>
    <w:p w14:paraId="1464FED4" w14:textId="77777777" w:rsidR="004933B2" w:rsidRPr="004933B2" w:rsidRDefault="004933B2" w:rsidP="004933B2">
      <w:pPr>
        <w:pStyle w:val="Ttulo2"/>
      </w:pPr>
    </w:p>
    <w:p w14:paraId="123B3D49" w14:textId="62FE37F8" w:rsidR="004933B2" w:rsidRDefault="004933B2" w:rsidP="004933B2">
      <w:pPr>
        <w:spacing w:after="0" w:line="360" w:lineRule="auto"/>
        <w:rPr>
          <w:rFonts w:ascii="Arial" w:hAnsi="Arial" w:cs="Arial"/>
          <w:b/>
          <w:bCs/>
          <w:color w:val="000000" w:themeColor="text1"/>
          <w:sz w:val="28"/>
          <w:szCs w:val="28"/>
        </w:rPr>
      </w:pPr>
      <w:r>
        <w:rPr>
          <w:rFonts w:ascii="Arial" w:hAnsi="Arial" w:cs="Arial"/>
          <w:b/>
          <w:bCs/>
          <w:color w:val="000000" w:themeColor="text1"/>
          <w:sz w:val="28"/>
          <w:szCs w:val="28"/>
        </w:rPr>
        <w:t>¿Qué es la violencia escolar?</w:t>
      </w:r>
    </w:p>
    <w:p w14:paraId="0C35B7CA" w14:textId="643DA264" w:rsid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En esta introducción, exploraremos en profundidad qué es la violencia escolar, sus causas subyacentes y sus consecuencias, así como las estrategias para prevenirla y abordarla de manera efectiva dentro de los entornos educativos</w:t>
      </w:r>
      <w:r>
        <w:rPr>
          <w:rFonts w:ascii="Arial" w:hAnsi="Arial" w:cs="Arial"/>
          <w:color w:val="000000" w:themeColor="text1"/>
          <w:sz w:val="28"/>
          <w:szCs w:val="28"/>
        </w:rPr>
        <w:t>.</w:t>
      </w:r>
    </w:p>
    <w:p w14:paraId="03D88A32" w14:textId="77777777" w:rsidR="00F10CDB" w:rsidRPr="00F10CDB" w:rsidRDefault="00F10CDB" w:rsidP="00F10CDB">
      <w:pPr>
        <w:spacing w:after="0" w:line="360" w:lineRule="auto"/>
        <w:jc w:val="both"/>
        <w:rPr>
          <w:rFonts w:ascii="Arial" w:hAnsi="Arial" w:cs="Arial"/>
          <w:color w:val="000000" w:themeColor="text1"/>
          <w:sz w:val="28"/>
          <w:szCs w:val="28"/>
        </w:rPr>
      </w:pPr>
    </w:p>
    <w:p w14:paraId="0A6B12D6"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p>
    <w:p w14:paraId="48BE6000" w14:textId="77777777" w:rsidR="00F10CDB" w:rsidRPr="00F10CDB" w:rsidRDefault="00F10CDB" w:rsidP="00F10CDB">
      <w:pPr>
        <w:spacing w:after="0" w:line="360" w:lineRule="auto"/>
        <w:jc w:val="both"/>
        <w:rPr>
          <w:rFonts w:ascii="Arial" w:hAnsi="Arial" w:cs="Arial"/>
          <w:color w:val="000000" w:themeColor="text1"/>
          <w:sz w:val="28"/>
          <w:szCs w:val="28"/>
        </w:rPr>
      </w:pPr>
    </w:p>
    <w:p w14:paraId="4A75CC0C"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Las principales expresiones de violencia escolar se dan de forma verbal, física y psicológica, pero no se limita a ello, pues se observa también violencia sexual cibernética, patrimonial, económica y social.</w:t>
      </w:r>
    </w:p>
    <w:p w14:paraId="2421BF5A" w14:textId="77777777" w:rsidR="00F10CDB" w:rsidRPr="00F10CDB" w:rsidRDefault="00F10CDB" w:rsidP="00F10CDB">
      <w:pPr>
        <w:spacing w:after="0" w:line="360" w:lineRule="auto"/>
        <w:jc w:val="both"/>
        <w:rPr>
          <w:rFonts w:ascii="Arial" w:hAnsi="Arial" w:cs="Arial"/>
          <w:color w:val="000000" w:themeColor="text1"/>
          <w:sz w:val="28"/>
          <w:szCs w:val="28"/>
        </w:rPr>
      </w:pPr>
    </w:p>
    <w:p w14:paraId="3DB6B51D" w14:textId="77777777" w:rsidR="00F10CDB" w:rsidRPr="00F10CD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p>
    <w:p w14:paraId="254EF613" w14:textId="77777777" w:rsidR="00F10CDB" w:rsidRPr="00F10CDB" w:rsidRDefault="00F10CDB" w:rsidP="00F10CDB">
      <w:pPr>
        <w:spacing w:after="0" w:line="360" w:lineRule="auto"/>
        <w:jc w:val="both"/>
        <w:rPr>
          <w:rFonts w:ascii="Arial" w:hAnsi="Arial" w:cs="Arial"/>
          <w:color w:val="000000" w:themeColor="text1"/>
          <w:sz w:val="28"/>
          <w:szCs w:val="28"/>
        </w:rPr>
      </w:pPr>
    </w:p>
    <w:p w14:paraId="253A410D" w14:textId="44DD4EAF" w:rsidR="00AA51CB" w:rsidRDefault="00F10CDB" w:rsidP="00F10CDB">
      <w:pPr>
        <w:spacing w:after="0" w:line="360" w:lineRule="auto"/>
        <w:jc w:val="both"/>
        <w:rPr>
          <w:rFonts w:ascii="Arial" w:hAnsi="Arial" w:cs="Arial"/>
          <w:color w:val="000000" w:themeColor="text1"/>
          <w:sz w:val="28"/>
          <w:szCs w:val="28"/>
        </w:rPr>
      </w:pPr>
      <w:r w:rsidRPr="00F10CDB">
        <w:rPr>
          <w:rFonts w:ascii="Arial" w:hAnsi="Arial" w:cs="Arial"/>
          <w:color w:val="000000" w:themeColor="text1"/>
          <w:sz w:val="28"/>
          <w:szCs w:val="28"/>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Pr>
          <w:rFonts w:ascii="Arial" w:hAnsi="Arial" w:cs="Arial"/>
          <w:color w:val="000000" w:themeColor="text1"/>
          <w:sz w:val="28"/>
          <w:szCs w:val="28"/>
        </w:rPr>
        <w:t>que criminalizan</w:t>
      </w:r>
      <w:r w:rsidRPr="00F10CDB">
        <w:rPr>
          <w:rFonts w:ascii="Arial" w:hAnsi="Arial" w:cs="Arial"/>
          <w:color w:val="000000" w:themeColor="text1"/>
          <w:sz w:val="28"/>
          <w:szCs w:val="28"/>
        </w:rPr>
        <w:t>, falta de vinculación de la violencia escolar con el entorno personal y social, así como la inexistencia de una configuración normativa adecuada.</w:t>
      </w:r>
      <w:r>
        <w:rPr>
          <w:rFonts w:ascii="Arial" w:hAnsi="Arial" w:cs="Arial"/>
          <w:color w:val="000000" w:themeColor="text1"/>
          <w:sz w:val="28"/>
          <w:szCs w:val="28"/>
        </w:rPr>
        <w:t xml:space="preserve"> </w:t>
      </w:r>
      <w:sdt>
        <w:sdtPr>
          <w:rPr>
            <w:rFonts w:ascii="Arial" w:hAnsi="Arial" w:cs="Arial"/>
            <w:color w:val="000000" w:themeColor="text1"/>
            <w:sz w:val="28"/>
            <w:szCs w:val="28"/>
          </w:rPr>
          <w:id w:val="-195467075"/>
          <w:citation/>
        </w:sdtPr>
        <w:sdtEndPr/>
        <w:sdtContent>
          <w:r>
            <w:rPr>
              <w:rFonts w:ascii="Arial" w:hAnsi="Arial" w:cs="Arial"/>
              <w:color w:val="000000" w:themeColor="text1"/>
              <w:sz w:val="28"/>
              <w:szCs w:val="28"/>
            </w:rPr>
            <w:fldChar w:fldCharType="begin"/>
          </w:r>
          <w:r>
            <w:rPr>
              <w:rFonts w:ascii="Arial" w:hAnsi="Arial" w:cs="Arial"/>
              <w:color w:val="000000" w:themeColor="text1"/>
              <w:sz w:val="28"/>
              <w:szCs w:val="28"/>
            </w:rPr>
            <w:instrText xml:space="preserve"> CITATION Jus16 \l 4106 </w:instrText>
          </w:r>
          <w:r>
            <w:rPr>
              <w:rFonts w:ascii="Arial" w:hAnsi="Arial" w:cs="Arial"/>
              <w:color w:val="000000" w:themeColor="text1"/>
              <w:sz w:val="28"/>
              <w:szCs w:val="28"/>
            </w:rPr>
            <w:fldChar w:fldCharType="separate"/>
          </w:r>
          <w:r w:rsidRPr="00F10CDB">
            <w:rPr>
              <w:rFonts w:ascii="Arial" w:hAnsi="Arial" w:cs="Arial"/>
              <w:noProof/>
              <w:color w:val="000000" w:themeColor="text1"/>
              <w:sz w:val="28"/>
              <w:szCs w:val="28"/>
            </w:rPr>
            <w:t>(Justicia Cotidiana, 2016)</w:t>
          </w:r>
          <w:r>
            <w:rPr>
              <w:rFonts w:ascii="Arial" w:hAnsi="Arial" w:cs="Arial"/>
              <w:color w:val="000000" w:themeColor="text1"/>
              <w:sz w:val="28"/>
              <w:szCs w:val="28"/>
            </w:rPr>
            <w:fldChar w:fldCharType="end"/>
          </w:r>
        </w:sdtContent>
      </w:sdt>
    </w:p>
    <w:p w14:paraId="76279AAE" w14:textId="77777777" w:rsidR="0045189D" w:rsidRDefault="0045189D" w:rsidP="00F10CDB">
      <w:pPr>
        <w:spacing w:after="0" w:line="360" w:lineRule="auto"/>
        <w:jc w:val="both"/>
        <w:rPr>
          <w:rFonts w:ascii="Arial" w:hAnsi="Arial" w:cs="Arial"/>
          <w:color w:val="000000" w:themeColor="text1"/>
          <w:sz w:val="28"/>
          <w:szCs w:val="28"/>
        </w:rPr>
      </w:pPr>
    </w:p>
    <w:p w14:paraId="68660436" w14:textId="77777777" w:rsidR="0045189D" w:rsidRDefault="0045189D" w:rsidP="00F10CDB">
      <w:pPr>
        <w:spacing w:after="0" w:line="360" w:lineRule="auto"/>
        <w:jc w:val="both"/>
        <w:rPr>
          <w:rFonts w:ascii="Arial" w:hAnsi="Arial" w:cs="Arial"/>
          <w:color w:val="000000" w:themeColor="text1"/>
          <w:sz w:val="28"/>
          <w:szCs w:val="28"/>
        </w:rPr>
      </w:pPr>
    </w:p>
    <w:p w14:paraId="2CBC8753" w14:textId="1F37615B" w:rsidR="0045189D" w:rsidRDefault="0045189D" w:rsidP="00F10CDB">
      <w:pPr>
        <w:spacing w:after="0" w:line="360" w:lineRule="auto"/>
        <w:jc w:val="both"/>
        <w:rPr>
          <w:rFonts w:ascii="Arial" w:hAnsi="Arial" w:cs="Arial"/>
          <w:color w:val="000000" w:themeColor="text1"/>
          <w:sz w:val="28"/>
          <w:szCs w:val="28"/>
        </w:rPr>
      </w:pPr>
      <w:r>
        <w:rPr>
          <w:rFonts w:ascii="Arial" w:hAnsi="Arial" w:cs="Arial"/>
          <w:color w:val="000000" w:themeColor="text1"/>
          <w:sz w:val="28"/>
          <w:szCs w:val="28"/>
        </w:rPr>
        <w:t xml:space="preserve">JUNIOR SANCHEZ </w:t>
      </w:r>
    </w:p>
    <w:p w14:paraId="722B5EAE" w14:textId="04DC294F" w:rsidR="0045189D" w:rsidRDefault="0045189D" w:rsidP="0045189D">
      <w:pPr>
        <w:jc w:val="both"/>
        <w:rPr>
          <w:rFonts w:ascii="Arial" w:hAnsi="Arial" w:cs="Arial"/>
          <w:color w:val="FF0000"/>
          <w:sz w:val="28"/>
        </w:rPr>
      </w:pPr>
      <w:r w:rsidRPr="0045189D">
        <w:rPr>
          <w:rFonts w:ascii="Arial" w:hAnsi="Arial" w:cs="Arial"/>
          <w:color w:val="FF0000"/>
          <w:sz w:val="28"/>
        </w:rPr>
        <w:t>ESTRATEGIAS DE PREVENCION:</w:t>
      </w:r>
    </w:p>
    <w:p w14:paraId="088B491C"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La prevención juega un papel crucial en diversas áreas de la sociedad, desde la salud pública hasta la seguridad nacional y la protección del medio ambiente. En un sentido general, la prevención se refiere a la adopción de medidas proactivas para evitar que ocurran eventos no deseados o para reducir su impacto en caso de que sucedan. En este sentido, las estrategias de prevención abarcan una amplia gama de enfoques y técnicas diseñadas para anticipar, mitigar y prevenir posibles riesgos y amenazas.</w:t>
      </w:r>
    </w:p>
    <w:p w14:paraId="628061A8"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 xml:space="preserve">En el ámbito de la salud pública, las estrategias de prevención son fundamentales para evitar la propagación de enfermedades infecciosas, promover estilos de vida saludables y prevenir lesiones y discapacidades. </w:t>
      </w:r>
      <w:r w:rsidRPr="0045189D">
        <w:rPr>
          <w:rFonts w:ascii="Arial" w:hAnsi="Arial" w:cs="Arial"/>
          <w:sz w:val="28"/>
          <w:szCs w:val="28"/>
        </w:rPr>
        <w:lastRenderedPageBreak/>
        <w:t>Una de las estrategias más efectivas es la vacunación, que ayuda a prevenir la transmisión de enfermedades como el sarampión, la polio y la gripe. Además, la educación y la promoción de la salud son herramientas clave para fomentar hábitos saludables, como una dieta equilibrada, ejercicio regular y abstinencia de tabaco y alcohol.</w:t>
      </w:r>
    </w:p>
    <w:p w14:paraId="722F437E"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ámbito de la seguridad nacional, las estrategias de prevención se centran en identificar y neutralizar amenazas potenciales antes de que se conviertan en crisis. Esto puede implicar la vigilancia de fronteras, la detección de actividades terroristas y la desactivación de redes criminales. La cooperación internacional y el intercambio de información son elementos esenciales en la prevención de amenazas transnacionales, como el terrorismo y el tráfico de drogas y armas.</w:t>
      </w:r>
    </w:p>
    <w:p w14:paraId="1A3D3455"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contexto medioambiental, las estrategias de prevención se centran en la conservación de recursos naturales, la reducción de la contaminación y la mitigación del cambio climático. La adopción de tecnologías limpias, la promoción de energías renovables y la implementación de políticas de gestión sostenible de recursos son algunas de las medidas clave para prevenir daños ambientales y proteger la biodiversidad.</w:t>
      </w:r>
    </w:p>
    <w:p w14:paraId="390D6896" w14:textId="77777777" w:rsidR="0045189D" w:rsidRPr="0045189D" w:rsidRDefault="0045189D" w:rsidP="0045189D">
      <w:pPr>
        <w:jc w:val="both"/>
        <w:rPr>
          <w:rFonts w:ascii="Arial" w:hAnsi="Arial" w:cs="Arial"/>
          <w:sz w:val="28"/>
          <w:szCs w:val="28"/>
        </w:rPr>
      </w:pPr>
      <w:r w:rsidRPr="0045189D">
        <w:rPr>
          <w:rFonts w:ascii="Arial" w:hAnsi="Arial" w:cs="Arial"/>
          <w:sz w:val="28"/>
          <w:szCs w:val="28"/>
        </w:rPr>
        <w:t>En el ámbito social, las estrategias de prevención se enfocan en abordar problemas como la pobreza, la exclusión social y la violencia. La inversión en educación, empleo y programas de apoyo comunitario puede ayudar a prevenir la delincuencia y mejorar la calidad de vida de las personas en situación de vulnerabilidad. Además, la promoción de la igualdad de género y el respeto a los derechos humanos son elementos fundamentales en la prevención de conflictos sociales y violaciones de derechos.</w:t>
      </w:r>
    </w:p>
    <w:p w14:paraId="79205B79" w14:textId="7D7DBB48" w:rsidR="00AA51CB" w:rsidRPr="0045189D" w:rsidRDefault="0045189D" w:rsidP="0045189D">
      <w:pPr>
        <w:jc w:val="both"/>
        <w:rPr>
          <w:rFonts w:ascii="Arial" w:hAnsi="Arial" w:cs="Arial"/>
          <w:sz w:val="28"/>
          <w:szCs w:val="28"/>
        </w:rPr>
      </w:pPr>
      <w:r w:rsidRPr="0045189D">
        <w:rPr>
          <w:rFonts w:ascii="Arial" w:hAnsi="Arial" w:cs="Arial"/>
          <w:sz w:val="28"/>
          <w:szCs w:val="28"/>
        </w:rPr>
        <w:t>En resumen, las estrategias de prevención son fundamentales en la construcción de sociedades más seguras, saludables y sostenibles. Desde la prevención de enfermedades hasta la protección del medio ambiente y la promoción del bienestar social, la prevención abarca una amplia gama de enfoques y técnicas diseñadas para anticipar y mitigar riesgos y amenazas. Al adoptar un enfoque proactivo y colaborativo, podemos trabajar juntos para prevenir problemas antes de que ocurran y construir un futuro más seguro y próspero para todos.</w:t>
      </w:r>
    </w:p>
    <w:p w14:paraId="46DE5057" w14:textId="7D193256" w:rsidR="00F10CDB" w:rsidRDefault="00AA51CB" w:rsidP="00AA51CB">
      <w:pPr>
        <w:pStyle w:val="Puesto"/>
        <w:jc w:val="center"/>
      </w:pPr>
      <w:r>
        <w:lastRenderedPageBreak/>
        <w:t>Metas corto, mediano y largo plazo</w:t>
      </w:r>
    </w:p>
    <w:p w14:paraId="7F0E914F" w14:textId="77777777" w:rsidR="00AA51CB" w:rsidRDefault="00AA51CB" w:rsidP="00AA51CB">
      <w:pPr>
        <w:pStyle w:val="Ttulo2"/>
      </w:pPr>
    </w:p>
    <w:p w14:paraId="472B3937" w14:textId="6B3583CF" w:rsidR="00AA51CB" w:rsidRPr="00293914" w:rsidRDefault="00AA51CB" w:rsidP="00293914">
      <w:pPr>
        <w:spacing w:after="0" w:line="360" w:lineRule="auto"/>
        <w:rPr>
          <w:rFonts w:ascii="Arial" w:hAnsi="Arial" w:cs="Arial"/>
          <w:b/>
          <w:bCs/>
          <w:color w:val="000000" w:themeColor="text1"/>
          <w:sz w:val="28"/>
          <w:szCs w:val="28"/>
        </w:rPr>
      </w:pPr>
      <w:r w:rsidRPr="00293914">
        <w:rPr>
          <w:rFonts w:ascii="Arial" w:hAnsi="Arial" w:cs="Arial"/>
          <w:b/>
          <w:bCs/>
          <w:color w:val="000000" w:themeColor="text1"/>
          <w:sz w:val="28"/>
          <w:szCs w:val="28"/>
        </w:rPr>
        <w:t xml:space="preserve">Metas a corto plazo: </w:t>
      </w:r>
    </w:p>
    <w:p w14:paraId="603F8B03" w14:textId="77777777" w:rsidR="00293914" w:rsidRPr="00293914" w:rsidRDefault="00AA51CB" w:rsidP="00293914">
      <w:pPr>
        <w:pStyle w:val="Prrafodelista"/>
        <w:numPr>
          <w:ilvl w:val="0"/>
          <w:numId w:val="3"/>
        </w:numPr>
        <w:jc w:val="both"/>
        <w:rPr>
          <w:rFonts w:ascii="Arial" w:hAnsi="Arial" w:cs="Arial"/>
          <w:color w:val="000000" w:themeColor="text1"/>
          <w:sz w:val="28"/>
          <w:szCs w:val="28"/>
        </w:rPr>
      </w:pPr>
      <w:r w:rsidRPr="00293914">
        <w:rPr>
          <w:rFonts w:ascii="Arial" w:hAnsi="Arial" w:cs="Arial"/>
          <w:color w:val="000000" w:themeColor="text1"/>
          <w:sz w:val="28"/>
          <w:szCs w:val="28"/>
        </w:rPr>
        <w:t xml:space="preserve">Para el próximo año 2025 nos gustaría </w:t>
      </w:r>
      <w:r w:rsidR="00293914" w:rsidRPr="00293914">
        <w:rPr>
          <w:rFonts w:ascii="Arial" w:hAnsi="Arial" w:cs="Arial"/>
          <w:color w:val="000000" w:themeColor="text1"/>
          <w:sz w:val="28"/>
          <w:szCs w:val="28"/>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562807BF" w14:textId="082C99BA" w:rsidR="00293914" w:rsidRPr="00293914" w:rsidRDefault="00293914" w:rsidP="00293914">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E945A30" w14:textId="1C081833" w:rsidR="008B711C" w:rsidRDefault="00293914" w:rsidP="008B711C">
      <w:pPr>
        <w:pStyle w:val="Prrafodelista"/>
        <w:ind w:left="1068"/>
        <w:jc w:val="both"/>
        <w:rPr>
          <w:rFonts w:ascii="Arial" w:hAnsi="Arial" w:cs="Arial"/>
          <w:color w:val="000000" w:themeColor="text1"/>
          <w:sz w:val="28"/>
          <w:szCs w:val="28"/>
        </w:rPr>
      </w:pPr>
      <w:r w:rsidRPr="00293914">
        <w:rPr>
          <w:rFonts w:ascii="Arial" w:hAnsi="Arial" w:cs="Arial"/>
          <w:color w:val="000000" w:themeColor="text1"/>
          <w:sz w:val="28"/>
          <w:szCs w:val="28"/>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Pr>
          <w:rFonts w:ascii="Arial" w:hAnsi="Arial" w:cs="Arial"/>
          <w:color w:val="000000" w:themeColor="text1"/>
          <w:sz w:val="28"/>
          <w:szCs w:val="28"/>
        </w:rPr>
        <w:t>.</w:t>
      </w:r>
    </w:p>
    <w:p w14:paraId="5DDE0224" w14:textId="77777777" w:rsidR="00003D9E" w:rsidRDefault="00003D9E" w:rsidP="008B711C">
      <w:pPr>
        <w:pStyle w:val="Prrafodelista"/>
        <w:ind w:left="1068"/>
        <w:jc w:val="both"/>
        <w:rPr>
          <w:rFonts w:ascii="Arial" w:hAnsi="Arial" w:cs="Arial"/>
          <w:color w:val="000000" w:themeColor="text1"/>
          <w:sz w:val="28"/>
          <w:szCs w:val="28"/>
        </w:rPr>
      </w:pPr>
    </w:p>
    <w:p w14:paraId="26A784AE" w14:textId="455800AC" w:rsidR="00003D9E" w:rsidRPr="00003D9E" w:rsidRDefault="008B711C" w:rsidP="00003D9E">
      <w:pPr>
        <w:pStyle w:val="Prrafodelista"/>
        <w:numPr>
          <w:ilvl w:val="0"/>
          <w:numId w:val="3"/>
        </w:numPr>
        <w:jc w:val="both"/>
        <w:rPr>
          <w:rFonts w:ascii="Arial" w:hAnsi="Arial" w:cs="Arial"/>
          <w:color w:val="000000" w:themeColor="text1"/>
          <w:sz w:val="28"/>
          <w:szCs w:val="28"/>
        </w:rPr>
      </w:pPr>
      <w:r>
        <w:rPr>
          <w:rFonts w:ascii="Arial" w:hAnsi="Arial" w:cs="Arial"/>
          <w:color w:val="000000" w:themeColor="text1"/>
          <w:sz w:val="28"/>
          <w:szCs w:val="28"/>
        </w:rPr>
        <w:t xml:space="preserve">Como otra meta que proponemos para el próximo año 2025 es impulsar las PYMES </w:t>
      </w:r>
      <w:r w:rsidR="00003D9E">
        <w:rPr>
          <w:rFonts w:ascii="Arial" w:hAnsi="Arial" w:cs="Arial"/>
          <w:color w:val="000000" w:themeColor="text1"/>
          <w:sz w:val="28"/>
          <w:szCs w:val="28"/>
        </w:rPr>
        <w:t>las cuales formarán parte importante para el desarrollo del país, brindando más oportunidades de trabajo que ayuden a los guatemaltecos a poder contar con un salario digno.</w:t>
      </w:r>
      <w:r w:rsidR="00003D9E" w:rsidRPr="00003D9E">
        <w:t xml:space="preserve"> </w:t>
      </w:r>
      <w:r w:rsidR="00003D9E" w:rsidRPr="00003D9E">
        <w:rPr>
          <w:rFonts w:ascii="Arial" w:hAnsi="Arial" w:cs="Arial"/>
          <w:color w:val="000000" w:themeColor="text1"/>
          <w:sz w:val="28"/>
          <w:szCs w:val="28"/>
        </w:rPr>
        <w:t xml:space="preserve">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w:t>
      </w:r>
      <w:r w:rsidR="00003D9E" w:rsidRPr="00003D9E">
        <w:rPr>
          <w:rFonts w:ascii="Arial" w:hAnsi="Arial" w:cs="Arial"/>
          <w:color w:val="000000" w:themeColor="text1"/>
          <w:sz w:val="28"/>
          <w:szCs w:val="28"/>
        </w:rPr>
        <w:lastRenderedPageBreak/>
        <w:t>desarrollo, como la falta de acceso a financiamiento, la burocracia excesiva, la falta de capacitación y la competencia desleal.</w:t>
      </w:r>
    </w:p>
    <w:p w14:paraId="0399D91D" w14:textId="77777777" w:rsidR="00003D9E" w:rsidRPr="00003D9E" w:rsidRDefault="00003D9E" w:rsidP="00003D9E">
      <w:pPr>
        <w:pStyle w:val="Prrafodelista"/>
        <w:ind w:left="1068"/>
        <w:jc w:val="both"/>
        <w:rPr>
          <w:rFonts w:ascii="Arial" w:hAnsi="Arial" w:cs="Arial"/>
          <w:color w:val="000000" w:themeColor="text1"/>
          <w:sz w:val="28"/>
          <w:szCs w:val="28"/>
        </w:rPr>
      </w:pPr>
    </w:p>
    <w:p w14:paraId="44AA5B57" w14:textId="402ACF1A" w:rsidR="008B711C" w:rsidRPr="008B711C" w:rsidRDefault="00003D9E" w:rsidP="00003D9E">
      <w:pPr>
        <w:pStyle w:val="Prrafodelista"/>
        <w:ind w:left="1068"/>
        <w:jc w:val="both"/>
        <w:rPr>
          <w:rFonts w:ascii="Arial" w:hAnsi="Arial" w:cs="Arial"/>
          <w:color w:val="000000" w:themeColor="text1"/>
          <w:sz w:val="28"/>
          <w:szCs w:val="28"/>
        </w:rPr>
      </w:pPr>
      <w:r w:rsidRPr="00003D9E">
        <w:rPr>
          <w:rFonts w:ascii="Arial" w:hAnsi="Arial" w:cs="Arial"/>
          <w:color w:val="000000" w:themeColor="text1"/>
          <w:sz w:val="28"/>
          <w:szCs w:val="28"/>
        </w:rPr>
        <w:t>Por lo tanto, nos comprometemos a implementar políticas y programas específicos que apoyen a las PYMES en su crecimiento y fortalecimiento. Esto incluye la creación de programas de financiamiento accesibles y flexibles, la simplificación de trámites administrativos y la reducción de la carga impositiva para las PYMES.</w:t>
      </w:r>
    </w:p>
    <w:p w14:paraId="5B53A956" w14:textId="729510E0" w:rsidR="004933B2" w:rsidRPr="004933B2" w:rsidRDefault="004933B2" w:rsidP="004933B2">
      <w:pPr>
        <w:spacing w:after="0" w:line="360" w:lineRule="auto"/>
        <w:rPr>
          <w:rFonts w:ascii="Arial" w:hAnsi="Arial" w:cs="Arial"/>
          <w:color w:val="000000" w:themeColor="text1"/>
          <w:sz w:val="28"/>
          <w:szCs w:val="28"/>
        </w:rPr>
      </w:pPr>
    </w:p>
    <w:p w14:paraId="5BFB32F2" w14:textId="77777777" w:rsidR="00085A8E" w:rsidRDefault="00085A8E" w:rsidP="00D2679C">
      <w:pPr>
        <w:spacing w:after="0" w:line="360" w:lineRule="auto"/>
        <w:jc w:val="center"/>
        <w:rPr>
          <w:rFonts w:ascii="Arial" w:hAnsi="Arial" w:cs="Arial"/>
          <w:b/>
          <w:bCs/>
          <w:color w:val="000000" w:themeColor="text1"/>
          <w:sz w:val="28"/>
          <w:szCs w:val="28"/>
        </w:rPr>
      </w:pPr>
    </w:p>
    <w:p w14:paraId="75DD05DF" w14:textId="3B374428" w:rsidR="00B71B0C" w:rsidRDefault="00B71B0C" w:rsidP="00E1143B">
      <w:pPr>
        <w:spacing w:after="0" w:line="360" w:lineRule="auto"/>
        <w:ind w:left="708" w:hanging="708"/>
        <w:rPr>
          <w:rFonts w:ascii="Arial" w:hAnsi="Arial" w:cs="Arial"/>
          <w:b/>
          <w:bCs/>
          <w:color w:val="000000" w:themeColor="text1"/>
          <w:sz w:val="28"/>
          <w:szCs w:val="28"/>
        </w:rPr>
      </w:pPr>
    </w:p>
    <w:p w14:paraId="2681000F" w14:textId="403BDE82" w:rsidR="00B71B0C" w:rsidRDefault="00B71B0C" w:rsidP="00B53B1E">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p w14:paraId="35C4BEA9" w14:textId="1C3C9633" w:rsidR="0095596C" w:rsidRDefault="0095596C" w:rsidP="00BA2A3F">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494284">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p w14:paraId="53722921" w14:textId="346D81B4" w:rsidR="00460038" w:rsidRPr="00AB6797" w:rsidRDefault="0045189D" w:rsidP="003B4EE4">
          <w:pPr>
            <w:pStyle w:val="Bibliografa"/>
            <w:rPr>
              <w:b/>
              <w:bCs/>
            </w:rPr>
          </w:pPr>
        </w:p>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bookmarkStart w:id="0" w:name="_GoBack"/>
      <w:bookmarkEnd w:id="0"/>
    </w:p>
    <w:sectPr w:rsidR="0095596C" w:rsidRPr="0095596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1D575748"/>
    <w:multiLevelType w:val="hybridMultilevel"/>
    <w:tmpl w:val="2200B550"/>
    <w:lvl w:ilvl="0" w:tplc="D53045C0">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25"/>
    <w:rsid w:val="00003D9E"/>
    <w:rsid w:val="000365E9"/>
    <w:rsid w:val="000626AB"/>
    <w:rsid w:val="00072884"/>
    <w:rsid w:val="00077ECB"/>
    <w:rsid w:val="00085A8E"/>
    <w:rsid w:val="000C29A2"/>
    <w:rsid w:val="000F0C64"/>
    <w:rsid w:val="001104E9"/>
    <w:rsid w:val="001170CF"/>
    <w:rsid w:val="00117447"/>
    <w:rsid w:val="00122CB6"/>
    <w:rsid w:val="00127BE4"/>
    <w:rsid w:val="00172EC8"/>
    <w:rsid w:val="001C2118"/>
    <w:rsid w:val="00217CF4"/>
    <w:rsid w:val="00232F08"/>
    <w:rsid w:val="00287F4B"/>
    <w:rsid w:val="00290E75"/>
    <w:rsid w:val="00292ED3"/>
    <w:rsid w:val="00293914"/>
    <w:rsid w:val="002A5026"/>
    <w:rsid w:val="002F3A54"/>
    <w:rsid w:val="00315739"/>
    <w:rsid w:val="00347ACC"/>
    <w:rsid w:val="00373473"/>
    <w:rsid w:val="003964DA"/>
    <w:rsid w:val="00397338"/>
    <w:rsid w:val="003B0100"/>
    <w:rsid w:val="003B4EE4"/>
    <w:rsid w:val="003F0DCC"/>
    <w:rsid w:val="003F2E5D"/>
    <w:rsid w:val="004339F2"/>
    <w:rsid w:val="0045189D"/>
    <w:rsid w:val="00460038"/>
    <w:rsid w:val="0046468B"/>
    <w:rsid w:val="0048384F"/>
    <w:rsid w:val="004868DC"/>
    <w:rsid w:val="004933B2"/>
    <w:rsid w:val="00494284"/>
    <w:rsid w:val="004C0116"/>
    <w:rsid w:val="004C7776"/>
    <w:rsid w:val="004E1EC1"/>
    <w:rsid w:val="0052175C"/>
    <w:rsid w:val="00525343"/>
    <w:rsid w:val="00530CBC"/>
    <w:rsid w:val="00553C50"/>
    <w:rsid w:val="005B4452"/>
    <w:rsid w:val="005D28BA"/>
    <w:rsid w:val="005D536B"/>
    <w:rsid w:val="005E72EC"/>
    <w:rsid w:val="005F0313"/>
    <w:rsid w:val="0060576B"/>
    <w:rsid w:val="00653C87"/>
    <w:rsid w:val="00686962"/>
    <w:rsid w:val="006A74EC"/>
    <w:rsid w:val="006E10FF"/>
    <w:rsid w:val="006E6965"/>
    <w:rsid w:val="006F603A"/>
    <w:rsid w:val="00725A91"/>
    <w:rsid w:val="00726981"/>
    <w:rsid w:val="00734B43"/>
    <w:rsid w:val="00775AA4"/>
    <w:rsid w:val="007E0134"/>
    <w:rsid w:val="007F5268"/>
    <w:rsid w:val="008027F9"/>
    <w:rsid w:val="00816E6D"/>
    <w:rsid w:val="00831FFA"/>
    <w:rsid w:val="00842240"/>
    <w:rsid w:val="00850F51"/>
    <w:rsid w:val="008527CE"/>
    <w:rsid w:val="00856645"/>
    <w:rsid w:val="00865073"/>
    <w:rsid w:val="008654D9"/>
    <w:rsid w:val="00872EFC"/>
    <w:rsid w:val="008B711C"/>
    <w:rsid w:val="008E78A0"/>
    <w:rsid w:val="00913081"/>
    <w:rsid w:val="00915F3B"/>
    <w:rsid w:val="00954B7F"/>
    <w:rsid w:val="0095596C"/>
    <w:rsid w:val="00957983"/>
    <w:rsid w:val="009A753B"/>
    <w:rsid w:val="009D1BD8"/>
    <w:rsid w:val="009F1CD4"/>
    <w:rsid w:val="009F3003"/>
    <w:rsid w:val="00A00447"/>
    <w:rsid w:val="00A0465E"/>
    <w:rsid w:val="00A43C2C"/>
    <w:rsid w:val="00A52764"/>
    <w:rsid w:val="00A936C5"/>
    <w:rsid w:val="00A97D8E"/>
    <w:rsid w:val="00AA1C71"/>
    <w:rsid w:val="00AA302E"/>
    <w:rsid w:val="00AA51CB"/>
    <w:rsid w:val="00AB6797"/>
    <w:rsid w:val="00AB79D5"/>
    <w:rsid w:val="00B2238E"/>
    <w:rsid w:val="00B248B9"/>
    <w:rsid w:val="00B25B7F"/>
    <w:rsid w:val="00B5206B"/>
    <w:rsid w:val="00B53B1E"/>
    <w:rsid w:val="00B57C8F"/>
    <w:rsid w:val="00B7023C"/>
    <w:rsid w:val="00B71B0C"/>
    <w:rsid w:val="00B73019"/>
    <w:rsid w:val="00B83B17"/>
    <w:rsid w:val="00B85456"/>
    <w:rsid w:val="00BA2A3F"/>
    <w:rsid w:val="00BB30EC"/>
    <w:rsid w:val="00C10865"/>
    <w:rsid w:val="00C72792"/>
    <w:rsid w:val="00CB411F"/>
    <w:rsid w:val="00CC04D8"/>
    <w:rsid w:val="00CE1E65"/>
    <w:rsid w:val="00CE5125"/>
    <w:rsid w:val="00CE63AC"/>
    <w:rsid w:val="00CE669D"/>
    <w:rsid w:val="00CF4B4E"/>
    <w:rsid w:val="00D066C6"/>
    <w:rsid w:val="00D11480"/>
    <w:rsid w:val="00D2679C"/>
    <w:rsid w:val="00D438C1"/>
    <w:rsid w:val="00D92B0C"/>
    <w:rsid w:val="00DA31AD"/>
    <w:rsid w:val="00DB0D05"/>
    <w:rsid w:val="00DB1D6D"/>
    <w:rsid w:val="00DC7735"/>
    <w:rsid w:val="00DD635C"/>
    <w:rsid w:val="00DD7FFC"/>
    <w:rsid w:val="00DE0889"/>
    <w:rsid w:val="00DE7A1D"/>
    <w:rsid w:val="00E1143B"/>
    <w:rsid w:val="00E15A9F"/>
    <w:rsid w:val="00E40671"/>
    <w:rsid w:val="00E503AD"/>
    <w:rsid w:val="00E73CC4"/>
    <w:rsid w:val="00E95AF2"/>
    <w:rsid w:val="00E965AA"/>
    <w:rsid w:val="00EE1422"/>
    <w:rsid w:val="00EE5BDB"/>
    <w:rsid w:val="00EE65D8"/>
    <w:rsid w:val="00EF341B"/>
    <w:rsid w:val="00F10CD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Puesto">
    <w:name w:val="Title"/>
    <w:basedOn w:val="Normal"/>
    <w:next w:val="Normal"/>
    <w:link w:val="Puest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2</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3</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4</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7</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8</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9</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10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11</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12</b:RefOrder>
  </b:Source>
  <b:Source>
    <b:Tag>Mor17</b:Tag>
    <b:SourceType>InternetSite</b:SourceType>
    <b:Guid>{9CD1D5DF-701D-4257-B21C-ADFBFF79C320}</b:Guid>
    <b:Title>Revista Gerencia</b:Title>
    <b:Year>2017</b:Year>
    <b:Month>julio</b:Month>
    <b:Day>26</b:Day>
    <b:URL>https://revistagerencia.com.gt/cultura-vial-normas-obsoletas-que-muy-pocos-respetan/</b:URL>
    <b:Author>
      <b:Author>
        <b:NameList>
          <b:Person>
            <b:Last>Morales Monzón</b:Last>
            <b:First>Carlos</b:First>
          </b:Person>
        </b:NameList>
      </b:Author>
    </b:Author>
    <b:RefOrder>13</b:RefOrder>
  </b:Source>
  <b:Source>
    <b:Tag>eco22</b:Tag>
    <b:SourceType>Book</b:SourceType>
    <b:Guid>{D059B644-3358-4651-A3C3-AACC0AA3CDBD}</b:Guid>
    <b:Author>
      <b:Author>
        <b:NameList>
          <b:Person>
            <b:Last>ecoguate</b:Last>
          </b:Person>
        </b:NameList>
      </b:Author>
    </b:Author>
    <b:Title>marco juridico</b:Title>
    <b:Year>2022</b:Year>
    <b:Publisher>https://ecoguatepn2016.wordpress.com/explicacion-fisica/juridico-marco-legal/</b:Publisher>
    <b:RefOrder>14</b:RefOrder>
  </b:Source>
  <b:Source>
    <b:Tag>Con</b:Tag>
    <b:SourceType>Report</b:SourceType>
    <b:Guid>{2075E00F-AD22-4D58-BCAE-FB3415D39B90}</b:Guid>
    <b:Title>Constitucion de la república de Guatemala </b:Title>
    <b:Publisher>https://ecoguatepn2016.wordpress.com/explicacion-fisica/juridico-marco-legal/</b:Publisher>
    <b:Author>
      <b:Author>
        <b:NameList>
          <b:Person>
            <b:Last>Guatemala</b:Last>
            <b:First>Congreso</b:First>
            <b:Middle>de</b:Middle>
          </b:Person>
        </b:NameList>
      </b:Author>
    </b:Author>
    <b:RefOrder>15</b:RefOrder>
  </b:Source>
  <b:Source>
    <b:Tag>Con1</b:Tag>
    <b:SourceType>Report</b:SourceType>
    <b:Guid>{B398C41B-A356-4423-AB6B-8CEE43B62D38}</b:Guid>
    <b:Author>
      <b:Author>
        <b:NameList>
          <b:Person>
            <b:Last>Guatemala</b:Last>
            <b:First>Congreso</b:First>
            <b:Middle>de</b:Middle>
          </b:Person>
        </b:NameList>
      </b:Author>
    </b:Author>
    <b:Publisher>https://www.congreso.gob.gt/</b:Publisher>
    <b:RefOrder>16</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17</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18</b:RefOrder>
  </b:Source>
  <b:Source>
    <b:Tag>Roc</b:Tag>
    <b:SourceType>BookSection</b:SourceType>
    <b:Guid>{6A12B0D1-39BE-467E-8B19-669AFFEB10B6}</b:Guid>
    <b:Author>
      <b:Author>
        <b:NameList>
          <b:Person>
            <b:Last>Roca</b:Last>
            <b:First>Carolina</b:First>
          </b:Person>
        </b:NameList>
      </b:Author>
      <b:BookAuthor>
        <b:NameList>
          <b:Person>
            <b:Last>Tapia</b:Last>
            <b:First>Dulio</b:First>
            <b:Middle>Leonidas Solórzano</b:Middle>
          </b:Person>
        </b:NameList>
      </b:BookAuthor>
    </b:Author>
    <b:Title>Cultura Tributaria</b:Title>
    <b:BookTitle>La cultura tributaria, un instrumento para combatir la evasión tributaria</b:BookTitle>
    <b:Pages>7</b:Pages>
    <b:RefOrder>19</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20</b:RefOrder>
  </b:Source>
  <b:Source>
    <b:Tag>Peñ04</b:Tag>
    <b:SourceType>Book</b:SourceType>
    <b:Guid>{0E4B7420-043F-4916-9F8D-C10012C7CBBE}</b:Guid>
    <b:Author>
      <b:Author>
        <b:NameList>
          <b:Person>
            <b:Last>Peña</b:Last>
            <b:First>Maria</b:First>
            <b:Middle>Méndez</b:Middle>
          </b:Person>
        </b:NameList>
      </b:Author>
    </b:Author>
    <b:Title>Cultura Tributaria, Deberes y Derechos.</b:Title>
    <b:Year>2004</b:Year>
    <b:RefOrder>21</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22</b:RefOrder>
  </b:Source>
  <b:Source>
    <b:Tag>Fun17</b:Tag>
    <b:SourceType>InternetSite</b:SourceType>
    <b:Guid>{B29418FF-89CB-4065-B1E0-5A9A71F85EC3}</b:Guid>
    <b:Author>
      <b:Author>
        <b:NameList>
          <b:Person>
            <b:Last>MAPFRE</b:Last>
            <b:First>Fundación</b:First>
          </b:Person>
        </b:NameList>
      </b:Author>
    </b:Author>
    <b:Title>La importancia de la educación vial</b:Title>
    <b:InternetSiteTitle>Fundación MAPFRE</b:InternetSiteTitle>
    <b:Year>2017</b:Year>
    <b:Month>Octubre</b:Month>
    <b:Day>4</b:Day>
    <b:URL>https://www.fundacionmapfre.org/educacion-divulgacion/seguridad-vial/actividades-educativas/sabias-que/importancia-educacion-vial/</b:URL>
    <b:RefOrder>23</b:RefOrder>
  </b:Source>
  <b:Source>
    <b:Tag>Tra21</b:Tag>
    <b:SourceType>InternetSite</b:SourceType>
    <b:Guid>{69AB5AAC-D1F0-4AC4-812B-7490C01977A2}</b:Guid>
    <b:Author>
      <b:Author>
        <b:NameList>
          <b:Person>
            <b:Last>TrafficLogix</b:Last>
          </b:Person>
        </b:NameList>
      </b:Author>
    </b:Author>
    <b:Title>TRAFFICLOGIX</b:Title>
    <b:InternetSiteTitle>Educación vial, ¿para qué sirve?</b:InternetSiteTitle>
    <b:Year>2021</b:Year>
    <b:Month>Febrero</b:Month>
    <b:Day>23</b:Day>
    <b:URL>https://trafficlogix.mx/para-que-sirve-la-educacion-vial/</b:URL>
    <b:RefOrder>24</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25</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26</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27</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28</b:RefOrder>
  </b:Source>
  <b:Source>
    <b:Tag>Jon22</b:Tag>
    <b:SourceType>InternetSite</b:SourceType>
    <b:Guid>{9CF5AA9A-FA62-43F9-B7E1-E83CD009B439}</b:Guid>
    <b:Title>EcoGuate</b:Title>
    <b:Year>2022</b:Year>
    <b:Author>
      <b:Author>
        <b:NameList>
          <b:Person>
            <b:Last>z</b:Last>
            <b:First>Jon</b:First>
          </b:Person>
        </b:NameList>
      </b:Author>
    </b:Author>
    <b:InternetSiteTitle>proyectoNacion</b:InternetSiteTitle>
    <b:Month>01</b:Month>
    <b:Day>23</b:Day>
    <b:URL>https://ecoguatepn2016.wordpress.com/explicacion-fisica/derechos-y-deberes-constitucionales/</b:URL>
    <b:RefOrder>29</b:RefOrder>
  </b:Source>
  <b:Source>
    <b:Tag>FRA12</b:Tag>
    <b:SourceType>InternetSite</b:SourceType>
    <b:Guid>{5EBC89E0-9D81-44DD-B194-402E489F1F86}</b:Guid>
    <b:Author>
      <b:Author>
        <b:NameList>
          <b:Person>
            <b:Last>HUENCHUMILLA</b:Last>
            <b:First>FRANCISCO</b:First>
          </b:Person>
        </b:NameList>
      </b:Author>
    </b:Author>
    <b:Title>Funciones del Senado</b:Title>
    <b:InternetSiteTitle>Funciones del Senado</b:InternetSiteTitle>
    <b:Year>2012</b:Year>
    <b:Month>01</b:Month>
    <b:Day>16</b:Day>
    <b:URL>https://www.senado.cl/capitulo-iii-de-los-derechos-y-deberes-constitucionales</b:URL>
    <b:RefOrder>30</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31</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32</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33</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34</b:RefOrder>
  </b:Source>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s>
</file>

<file path=customXml/itemProps1.xml><?xml version="1.0" encoding="utf-8"?>
<ds:datastoreItem xmlns:ds="http://schemas.openxmlformats.org/officeDocument/2006/customXml" ds:itemID="{D4587E44-E53D-472B-AE94-6E184ABB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13</Pages>
  <Words>1970</Words>
  <Characters>10837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Cuenta Microsoft</cp:lastModifiedBy>
  <cp:revision>69</cp:revision>
  <cp:lastPrinted>2015-03-25T16:04:00Z</cp:lastPrinted>
  <dcterms:created xsi:type="dcterms:W3CDTF">2024-04-03T23:04:00Z</dcterms:created>
  <dcterms:modified xsi:type="dcterms:W3CDTF">2024-04-21T02:31:00Z</dcterms:modified>
</cp:coreProperties>
</file>