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w:t>
      </w:r>
      <w:proofErr w:type="gramStart"/>
      <w:r w:rsidRPr="00112D96">
        <w:rPr>
          <w:rFonts w:ascii="Arial" w:hAnsi="Arial" w:cs="Arial"/>
          <w:b/>
          <w:bCs/>
          <w:i/>
          <w:color w:val="000000"/>
          <w:sz w:val="24"/>
          <w:szCs w:val="24"/>
          <w:lang w:val="es-MX"/>
        </w:rPr>
        <w:t>« Sexto</w:t>
      </w:r>
      <w:proofErr w:type="gramEnd"/>
      <w:r w:rsidRPr="00112D96">
        <w:rPr>
          <w:rFonts w:ascii="Arial" w:hAnsi="Arial" w:cs="Arial"/>
          <w:b/>
          <w:bCs/>
          <w:i/>
          <w:color w:val="000000"/>
          <w:sz w:val="24"/>
          <w:szCs w:val="24"/>
          <w:lang w:val="es-MX"/>
        </w:rPr>
        <w:t xml:space="preserve">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w:t>
      </w:r>
      <w:proofErr w:type="gramStart"/>
      <w:r w:rsidRPr="00FC5F0F">
        <w:rPr>
          <w:rFonts w:ascii="Arial" w:hAnsi="Arial" w:cs="Arial"/>
          <w:b/>
          <w:bCs/>
          <w:i/>
          <w:color w:val="000000"/>
          <w:sz w:val="24"/>
          <w:szCs w:val="24"/>
        </w:rPr>
        <w:t xml:space="preserve">« </w:t>
      </w:r>
      <w:r>
        <w:rPr>
          <w:rFonts w:ascii="Arial" w:hAnsi="Arial" w:cs="Arial"/>
          <w:b/>
          <w:bCs/>
          <w:i/>
          <w:color w:val="000000"/>
          <w:sz w:val="24"/>
          <w:szCs w:val="24"/>
        </w:rPr>
        <w:t>D</w:t>
      </w:r>
      <w:proofErr w:type="gramEnd"/>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proofErr w:type="gramStart"/>
      <w:r w:rsidRPr="004868DC">
        <w:rPr>
          <w:rFonts w:ascii="Arial" w:hAnsi="Arial" w:cs="Arial"/>
          <w:b/>
          <w:bCs/>
          <w:i/>
          <w:color w:val="000000"/>
          <w:sz w:val="24"/>
          <w:szCs w:val="24"/>
        </w:rPr>
        <w:t xml:space="preserve">« </w:t>
      </w:r>
      <w:r>
        <w:rPr>
          <w:rFonts w:ascii="Arial" w:hAnsi="Arial" w:cs="Arial"/>
          <w:b/>
          <w:bCs/>
          <w:i/>
          <w:color w:val="000000"/>
          <w:sz w:val="24"/>
          <w:szCs w:val="24"/>
        </w:rPr>
        <w:t>Matutina</w:t>
      </w:r>
      <w:proofErr w:type="gramEnd"/>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D066E8">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proofErr w:type="gramStart"/>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w:t>
      </w:r>
      <w:proofErr w:type="gramEnd"/>
      <w:r w:rsidRPr="004C0116">
        <w:rPr>
          <w:rStyle w:val="nfasis"/>
          <w:rFonts w:ascii="Arial" w:hAnsi="Arial" w:cs="Arial"/>
          <w:i w:val="0"/>
          <w:sz w:val="28"/>
          <w:szCs w:val="28"/>
        </w:rPr>
        <w:t xml:space="preserve"> horizonte de una década, visualizamos a Guatemala como un faro de progreso y oportunidades para todos sus habitantes. Nos imaginamos un país donde cada guatemalteco y guatemalteca tenga acceso a una educación de calidad que estimule su potencial y </w:t>
      </w:r>
      <w:proofErr w:type="gramStart"/>
      <w:r w:rsidRPr="004C0116">
        <w:rPr>
          <w:rStyle w:val="nfasis"/>
          <w:rFonts w:ascii="Arial" w:hAnsi="Arial" w:cs="Arial"/>
          <w:i w:val="0"/>
          <w:sz w:val="28"/>
          <w:szCs w:val="28"/>
        </w:rPr>
        <w:t>les</w:t>
      </w:r>
      <w:proofErr w:type="gramEnd"/>
      <w:r w:rsidRPr="004C0116">
        <w:rPr>
          <w:rStyle w:val="nfasis"/>
          <w:rFonts w:ascii="Arial" w:hAnsi="Arial" w:cs="Arial"/>
          <w:i w:val="0"/>
          <w:sz w:val="28"/>
          <w:szCs w:val="28"/>
        </w:rPr>
        <w:t xml:space="preserve">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 xml:space="preserve">Diego </w:t>
      </w:r>
      <w:proofErr w:type="spellStart"/>
      <w:r w:rsidRPr="00911AE2">
        <w:rPr>
          <w:rFonts w:ascii="Arial" w:hAnsi="Arial" w:cs="Arial"/>
          <w:b/>
          <w:bCs/>
          <w:color w:val="000000" w:themeColor="text1"/>
          <w:sz w:val="28"/>
          <w:szCs w:val="28"/>
        </w:rPr>
        <w:t>Sebastian</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Siney</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Garcia</w:t>
      </w:r>
      <w:proofErr w:type="spellEnd"/>
      <w:r w:rsidRPr="00911AE2">
        <w:rPr>
          <w:rFonts w:ascii="Arial" w:hAnsi="Arial" w:cs="Arial"/>
          <w:b/>
          <w:bCs/>
          <w:color w:val="000000" w:themeColor="text1"/>
          <w:sz w:val="28"/>
          <w:szCs w:val="28"/>
        </w:rPr>
        <w:t>:</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Guatemala podría experimentar avances significativos en tecnología, como la expansión de la conectividad a Internet, el desarrollo de startups tecnológicas y la implementación de soluciones digitales en diversos sectores. Existe la posibilidad de un mayor enfoque en la conservación del medio ambiente y la sostenibilidad, con iniciativas para proteger los recursos naturales, reducir la contaminación y promover prácticas agrícolas y empresariales sostenibles.</w:t>
      </w:r>
    </w:p>
    <w:p w14:paraId="3C865873" w14:textId="6174003A" w:rsidR="00CF58DA" w:rsidRP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360DEDEE" w14:textId="0B994031" w:rsidR="000B4EC5" w:rsidRDefault="000B4EC5">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13EA2D80" w:rsidR="00FC7E29" w:rsidRDefault="000B4EC5" w:rsidP="00472A8A">
      <w:pPr>
        <w:spacing w:after="0" w:line="360" w:lineRule="auto"/>
        <w:jc w:val="both"/>
        <w:rPr>
          <w:rFonts w:ascii="Arial" w:hAnsi="Arial" w:cs="Arial"/>
          <w:color w:val="000000" w:themeColor="text1"/>
          <w:sz w:val="24"/>
          <w:szCs w:val="24"/>
        </w:rPr>
      </w:pPr>
      <w:r w:rsidRPr="00CA6F37">
        <w:rPr>
          <w:rFonts w:ascii="Arial" w:hAnsi="Arial" w:cs="Arial"/>
          <w:b/>
          <w:bCs/>
          <w:color w:val="000000" w:themeColor="text1"/>
          <w:sz w:val="28"/>
          <w:szCs w:val="28"/>
        </w:rPr>
        <w:lastRenderedPageBreak/>
        <w:t xml:space="preserve">Elmer Rodrigo Santos García: </w:t>
      </w:r>
      <w:r w:rsidR="00BD4964">
        <w:rPr>
          <w:rFonts w:ascii="Arial" w:hAnsi="Arial" w:cs="Arial"/>
          <w:color w:val="000000" w:themeColor="text1"/>
          <w:sz w:val="24"/>
          <w:szCs w:val="24"/>
        </w:rPr>
        <w:t xml:space="preserve">Guatemala es un país </w:t>
      </w:r>
      <w:r w:rsidR="002148F3">
        <w:rPr>
          <w:rFonts w:ascii="Arial" w:hAnsi="Arial" w:cs="Arial"/>
          <w:color w:val="000000" w:themeColor="text1"/>
          <w:sz w:val="24"/>
          <w:szCs w:val="24"/>
        </w:rPr>
        <w:t>con muchas oportunidades para crecimiento siempre y cuando estas puedan ser aprovechadas al máximo, cosa que muchas veces no pasa</w:t>
      </w:r>
      <w:r w:rsidR="005341AD">
        <w:rPr>
          <w:rFonts w:ascii="Arial" w:hAnsi="Arial" w:cs="Arial"/>
          <w:color w:val="000000" w:themeColor="text1"/>
          <w:sz w:val="24"/>
          <w:szCs w:val="24"/>
        </w:rPr>
        <w:t xml:space="preserve">. </w:t>
      </w:r>
      <w:r w:rsidR="00BE4D22">
        <w:rPr>
          <w:rFonts w:ascii="Arial" w:hAnsi="Arial" w:cs="Arial"/>
          <w:color w:val="000000" w:themeColor="text1"/>
          <w:sz w:val="24"/>
          <w:szCs w:val="24"/>
        </w:rPr>
        <w:t xml:space="preserve">Es importante </w:t>
      </w:r>
      <w:r w:rsidR="00DA1E61">
        <w:rPr>
          <w:rFonts w:ascii="Arial" w:hAnsi="Arial" w:cs="Arial"/>
          <w:color w:val="000000" w:themeColor="text1"/>
          <w:sz w:val="24"/>
          <w:szCs w:val="24"/>
        </w:rPr>
        <w:t xml:space="preserve">el saber esto porque nosotros como guatemaltecos tenemos la responsabilidad de poder aportar </w:t>
      </w:r>
      <w:r w:rsidR="002411D7">
        <w:rPr>
          <w:rFonts w:ascii="Arial" w:hAnsi="Arial" w:cs="Arial"/>
          <w:color w:val="000000" w:themeColor="text1"/>
          <w:sz w:val="24"/>
          <w:szCs w:val="24"/>
        </w:rPr>
        <w:t xml:space="preserve">nuevas ideas para el progreso del país, que Guatemala finalmente pueda salir del tercer mundo </w:t>
      </w:r>
      <w:r w:rsidR="005C4AE9">
        <w:rPr>
          <w:rFonts w:ascii="Arial" w:hAnsi="Arial" w:cs="Arial"/>
          <w:color w:val="000000" w:themeColor="text1"/>
          <w:sz w:val="24"/>
          <w:szCs w:val="24"/>
        </w:rPr>
        <w:t xml:space="preserve">y pasar al segundo mundo siendo mas industrial, </w:t>
      </w:r>
      <w:r w:rsidR="009A7F20">
        <w:rPr>
          <w:rFonts w:ascii="Arial" w:hAnsi="Arial" w:cs="Arial"/>
          <w:color w:val="000000" w:themeColor="text1"/>
          <w:sz w:val="24"/>
          <w:szCs w:val="24"/>
        </w:rPr>
        <w:t>preparando también un mejor ambiente tecnológico</w:t>
      </w:r>
      <w:r w:rsidR="007072DA">
        <w:rPr>
          <w:rFonts w:ascii="Arial" w:hAnsi="Arial" w:cs="Arial"/>
          <w:color w:val="000000" w:themeColor="text1"/>
          <w:sz w:val="24"/>
          <w:szCs w:val="24"/>
        </w:rPr>
        <w:t xml:space="preserve">, </w:t>
      </w:r>
      <w:r w:rsidR="001F0D5A">
        <w:rPr>
          <w:rFonts w:ascii="Arial" w:hAnsi="Arial" w:cs="Arial"/>
          <w:color w:val="000000" w:themeColor="text1"/>
          <w:sz w:val="24"/>
          <w:szCs w:val="24"/>
        </w:rPr>
        <w:t xml:space="preserve">esto implica el poder avanzar de mejor manera económicamente al país buscando la manera </w:t>
      </w:r>
      <w:r w:rsidR="002242D2">
        <w:rPr>
          <w:rFonts w:ascii="Arial" w:hAnsi="Arial" w:cs="Arial"/>
          <w:color w:val="000000" w:themeColor="text1"/>
          <w:sz w:val="24"/>
          <w:szCs w:val="24"/>
        </w:rPr>
        <w:t xml:space="preserve">de reducir la gran pobreza que hay en el país, buscando una mayor igualdad dando mayores oportunidades a todas aquellas personas que lo necesitan. </w:t>
      </w:r>
      <w:r w:rsidR="0045645C">
        <w:rPr>
          <w:rFonts w:ascii="Arial" w:hAnsi="Arial" w:cs="Arial"/>
          <w:color w:val="000000" w:themeColor="text1"/>
          <w:sz w:val="24"/>
          <w:szCs w:val="24"/>
        </w:rPr>
        <w:t xml:space="preserve">Mejorar la infraestructura del país es muy importante, </w:t>
      </w:r>
      <w:r w:rsidR="00723DAF">
        <w:rPr>
          <w:rFonts w:ascii="Arial" w:hAnsi="Arial" w:cs="Arial"/>
          <w:color w:val="000000" w:themeColor="text1"/>
          <w:sz w:val="24"/>
          <w:szCs w:val="24"/>
        </w:rPr>
        <w:t xml:space="preserve">esto implica las carreteras entre otras construcciones que ayudan al crecimiento del país, la educación es otro de los ámbitos en los cuales hay mucho por mejorar, ya que los jóvenes son el futuro del país, los cuales </w:t>
      </w:r>
      <w:r w:rsidR="00472A8A">
        <w:rPr>
          <w:rFonts w:ascii="Arial" w:hAnsi="Arial" w:cs="Arial"/>
          <w:color w:val="000000" w:themeColor="text1"/>
          <w:sz w:val="24"/>
          <w:szCs w:val="24"/>
        </w:rPr>
        <w:t xml:space="preserve">pueden llegar a poder hacer el cambio que tanto se busca en el país. Todas estas son las cosas por la cuales </w:t>
      </w:r>
      <w:r w:rsidR="00E94DD5">
        <w:rPr>
          <w:rFonts w:ascii="Arial" w:hAnsi="Arial" w:cs="Arial"/>
          <w:color w:val="000000" w:themeColor="text1"/>
          <w:sz w:val="24"/>
          <w:szCs w:val="24"/>
        </w:rPr>
        <w:t xml:space="preserve">Guatemala se visualiza en los próximos años </w:t>
      </w:r>
      <w:r w:rsidR="00FC7E29">
        <w:rPr>
          <w:rFonts w:ascii="Arial" w:hAnsi="Arial" w:cs="Arial"/>
          <w:color w:val="000000" w:themeColor="text1"/>
          <w:sz w:val="24"/>
          <w:szCs w:val="24"/>
        </w:rPr>
        <w:t>mejorando cada uno de los aspectos necesarios del país.</w:t>
      </w:r>
    </w:p>
    <w:p w14:paraId="2643D90A" w14:textId="28ABFEB0" w:rsidR="004C0116" w:rsidRPr="00D2679C" w:rsidRDefault="00FC7E29" w:rsidP="00FC7E29">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87AFE7C" w14:textId="61E58F94"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w:t>
      </w:r>
    </w:p>
    <w:p w14:paraId="3EC21A3A"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774E768"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1ADE4D6F"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5D4D6E32"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7E8949F4" w14:textId="77777777" w:rsidR="00A26308" w:rsidRPr="00546795" w:rsidRDefault="00A26308" w:rsidP="00A26308">
      <w:pPr>
        <w:spacing w:after="0" w:line="360" w:lineRule="auto"/>
        <w:jc w:val="both"/>
        <w:rPr>
          <w:rFonts w:ascii="Arial" w:hAnsi="Arial" w:cs="Arial"/>
          <w:color w:val="000000" w:themeColor="text1"/>
          <w:sz w:val="24"/>
          <w:szCs w:val="24"/>
        </w:rPr>
      </w:pPr>
      <w:r w:rsidRPr="001D0DE2">
        <w:rPr>
          <w:rFonts w:ascii="Arial" w:hAnsi="Arial" w:cs="Arial"/>
          <w:color w:val="000000" w:themeColor="text1"/>
          <w:sz w:val="24"/>
          <w:szCs w:val="24"/>
        </w:rPr>
        <w:t>Nos esforzamos por construir una sociedad basada en valores éticos y morales, donde la honestidad, la integridad y la solidaridad sean los pilares de nuestras acciones individuales y colectivas.</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115C471" w14:textId="20EBA1CF" w:rsidR="001B5F05" w:rsidRDefault="001B5F05" w:rsidP="001B5F05">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¿Por qué es importante el proyecto de nación?</w:t>
      </w:r>
    </w:p>
    <w:p w14:paraId="5B1DED27"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261FE3A9"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06D92DA"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Pr="001B5F05" w:rsidRDefault="0060576B" w:rsidP="004933B2">
      <w:pPr>
        <w:pStyle w:val="Ttulo"/>
        <w:jc w:val="center"/>
        <w:rPr>
          <w:rFonts w:ascii="Arial" w:hAnsi="Arial" w:cs="Arial"/>
        </w:rPr>
      </w:pPr>
      <w:r w:rsidRPr="001B5F05">
        <w:rPr>
          <w:rFonts w:ascii="Arial" w:hAnsi="Arial" w:cs="Arial"/>
        </w:rPr>
        <w:t>Prevención de la violencia en contextos escolares</w:t>
      </w:r>
    </w:p>
    <w:p w14:paraId="089C3706" w14:textId="77777777" w:rsidR="004933B2" w:rsidRPr="001B5F05" w:rsidRDefault="004933B2" w:rsidP="004933B2">
      <w:pPr>
        <w:rPr>
          <w:rFonts w:ascii="Arial" w:hAnsi="Arial" w:cs="Arial"/>
        </w:rPr>
      </w:pPr>
    </w:p>
    <w:p w14:paraId="1464FED4" w14:textId="77777777" w:rsidR="004933B2" w:rsidRPr="001B5F05" w:rsidRDefault="004933B2" w:rsidP="004933B2">
      <w:pPr>
        <w:pStyle w:val="Ttulo2"/>
        <w:rPr>
          <w:rFonts w:ascii="Arial" w:hAnsi="Arial" w:cs="Arial"/>
        </w:rPr>
      </w:pPr>
    </w:p>
    <w:p w14:paraId="123B3D49" w14:textId="62FE37F8" w:rsidR="004933B2" w:rsidRPr="001B5F05" w:rsidRDefault="004933B2" w:rsidP="004933B2">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¿Qué es la violencia escolar?</w:t>
      </w:r>
    </w:p>
    <w:p w14:paraId="0C35B7CA" w14:textId="643DA264"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1B5F05" w:rsidRDefault="00F10CDB" w:rsidP="00F10CDB">
      <w:pPr>
        <w:spacing w:after="0" w:line="360" w:lineRule="auto"/>
        <w:jc w:val="both"/>
        <w:rPr>
          <w:rFonts w:ascii="Arial" w:hAnsi="Arial" w:cs="Arial"/>
          <w:color w:val="000000" w:themeColor="text1"/>
          <w:sz w:val="28"/>
          <w:szCs w:val="28"/>
        </w:rPr>
      </w:pPr>
    </w:p>
    <w:p w14:paraId="0A6B12D6"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1B5F05" w:rsidRDefault="00F10CDB" w:rsidP="00F10CDB">
      <w:pPr>
        <w:spacing w:after="0" w:line="360" w:lineRule="auto"/>
        <w:jc w:val="both"/>
        <w:rPr>
          <w:rFonts w:ascii="Arial" w:hAnsi="Arial" w:cs="Arial"/>
          <w:color w:val="000000" w:themeColor="text1"/>
          <w:sz w:val="28"/>
          <w:szCs w:val="28"/>
        </w:rPr>
      </w:pPr>
    </w:p>
    <w:p w14:paraId="4A75CC0C"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1B5F05" w:rsidRDefault="00F10CDB" w:rsidP="00F10CDB">
      <w:pPr>
        <w:spacing w:after="0" w:line="360" w:lineRule="auto"/>
        <w:jc w:val="both"/>
        <w:rPr>
          <w:rFonts w:ascii="Arial" w:hAnsi="Arial" w:cs="Arial"/>
          <w:color w:val="000000" w:themeColor="text1"/>
          <w:sz w:val="28"/>
          <w:szCs w:val="28"/>
        </w:rPr>
      </w:pPr>
    </w:p>
    <w:p w14:paraId="3DB6B51D"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1B5F05" w:rsidRDefault="00F10CDB" w:rsidP="00F10CDB">
      <w:pPr>
        <w:spacing w:after="0" w:line="360" w:lineRule="auto"/>
        <w:jc w:val="both"/>
        <w:rPr>
          <w:rFonts w:ascii="Arial" w:hAnsi="Arial" w:cs="Arial"/>
          <w:color w:val="000000" w:themeColor="text1"/>
          <w:sz w:val="28"/>
          <w:szCs w:val="28"/>
        </w:rPr>
      </w:pPr>
    </w:p>
    <w:p w14:paraId="253A410D" w14:textId="7B196B11" w:rsidR="00AA51C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ascii="Arial" w:hAnsi="Arial" w:cs="Arial"/>
            <w:color w:val="000000" w:themeColor="text1"/>
            <w:sz w:val="28"/>
            <w:szCs w:val="28"/>
          </w:rPr>
          <w:id w:val="-195467075"/>
          <w:citation/>
        </w:sdtPr>
        <w:sdtEndPr/>
        <w:sdtContent>
          <w:r w:rsidRPr="001B5F05">
            <w:rPr>
              <w:rFonts w:ascii="Arial" w:hAnsi="Arial" w:cs="Arial"/>
              <w:color w:val="000000" w:themeColor="text1"/>
              <w:sz w:val="28"/>
              <w:szCs w:val="28"/>
            </w:rPr>
            <w:fldChar w:fldCharType="begin"/>
          </w:r>
          <w:r w:rsidRPr="001B5F05">
            <w:rPr>
              <w:rFonts w:ascii="Arial" w:hAnsi="Arial" w:cs="Arial"/>
              <w:color w:val="000000" w:themeColor="text1"/>
              <w:sz w:val="28"/>
              <w:szCs w:val="28"/>
            </w:rPr>
            <w:instrText xml:space="preserve"> CITATION Jus16 \l 4106 </w:instrText>
          </w:r>
          <w:r w:rsidRPr="001B5F05">
            <w:rPr>
              <w:rFonts w:ascii="Arial" w:hAnsi="Arial" w:cs="Arial"/>
              <w:color w:val="000000" w:themeColor="text1"/>
              <w:sz w:val="28"/>
              <w:szCs w:val="28"/>
            </w:rPr>
            <w:fldChar w:fldCharType="separate"/>
          </w:r>
          <w:r w:rsidR="00C20B7C" w:rsidRPr="00C20B7C">
            <w:rPr>
              <w:rFonts w:ascii="Arial" w:hAnsi="Arial" w:cs="Arial"/>
              <w:noProof/>
              <w:color w:val="000000" w:themeColor="text1"/>
              <w:sz w:val="28"/>
              <w:szCs w:val="28"/>
            </w:rPr>
            <w:t>(Justicia Cotidiana, 2016)</w:t>
          </w:r>
          <w:r w:rsidRPr="001B5F05">
            <w:rPr>
              <w:rFonts w:ascii="Arial" w:hAnsi="Arial" w:cs="Arial"/>
              <w:color w:val="000000" w:themeColor="text1"/>
              <w:sz w:val="28"/>
              <w:szCs w:val="28"/>
            </w:rPr>
            <w:fldChar w:fldCharType="end"/>
          </w:r>
        </w:sdtContent>
      </w:sdt>
    </w:p>
    <w:p w14:paraId="76279AAE" w14:textId="65F68A3D" w:rsidR="00A21FD5" w:rsidRDefault="00A21FD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09C6A212" w14:textId="6A73FD68" w:rsidR="00A21FD5" w:rsidRPr="00D25607" w:rsidRDefault="00CA65F7" w:rsidP="00D25607">
      <w:pPr>
        <w:spacing w:line="360" w:lineRule="auto"/>
        <w:jc w:val="center"/>
        <w:rPr>
          <w:rFonts w:ascii="Arial" w:hAnsi="Arial" w:cs="Arial"/>
          <w:b/>
          <w:bCs/>
          <w:sz w:val="28"/>
          <w:szCs w:val="28"/>
        </w:rPr>
      </w:pPr>
      <w:r w:rsidRPr="00D25607">
        <w:rPr>
          <w:rFonts w:ascii="Arial" w:hAnsi="Arial" w:cs="Arial"/>
          <w:b/>
          <w:bCs/>
          <w:sz w:val="28"/>
          <w:szCs w:val="28"/>
        </w:rPr>
        <w:lastRenderedPageBreak/>
        <w:t>Consecuencias de la violencia escolar</w:t>
      </w:r>
    </w:p>
    <w:p w14:paraId="75ED42CE" w14:textId="54D5F695" w:rsidR="00936726" w:rsidRDefault="00D25607" w:rsidP="00D25607">
      <w:pPr>
        <w:spacing w:line="360" w:lineRule="auto"/>
        <w:jc w:val="both"/>
        <w:rPr>
          <w:rFonts w:ascii="Arial" w:hAnsi="Arial" w:cs="Arial"/>
          <w:sz w:val="24"/>
          <w:szCs w:val="24"/>
        </w:rPr>
      </w:pPr>
      <w:r w:rsidRPr="00D25607">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r>
        <w:rPr>
          <w:rFonts w:ascii="Arial" w:hAnsi="Arial" w:cs="Arial"/>
          <w:sz w:val="24"/>
          <w:szCs w:val="24"/>
        </w:rPr>
        <w:t>.</w:t>
      </w:r>
      <w:sdt>
        <w:sdtPr>
          <w:rPr>
            <w:rFonts w:ascii="Arial" w:hAnsi="Arial" w:cs="Arial"/>
            <w:sz w:val="24"/>
            <w:szCs w:val="24"/>
          </w:rPr>
          <w:id w:val="-463044776"/>
          <w:citation/>
        </w:sdtPr>
        <w:sdtEndPr/>
        <w:sdtContent>
          <w:r>
            <w:rPr>
              <w:rFonts w:ascii="Arial" w:hAnsi="Arial" w:cs="Arial"/>
              <w:sz w:val="24"/>
              <w:szCs w:val="24"/>
            </w:rPr>
            <w:fldChar w:fldCharType="begin"/>
          </w:r>
          <w:r>
            <w:rPr>
              <w:rFonts w:ascii="Arial" w:hAnsi="Arial" w:cs="Arial"/>
              <w:sz w:val="24"/>
              <w:szCs w:val="24"/>
            </w:rPr>
            <w:instrText xml:space="preserve"> CITATION Men15 \l 4106 </w:instrText>
          </w:r>
          <w:r>
            <w:rPr>
              <w:rFonts w:ascii="Arial" w:hAnsi="Arial" w:cs="Arial"/>
              <w:sz w:val="24"/>
              <w:szCs w:val="24"/>
            </w:rPr>
            <w:fldChar w:fldCharType="separate"/>
          </w:r>
          <w:r w:rsidR="00C20B7C">
            <w:rPr>
              <w:rFonts w:ascii="Arial" w:hAnsi="Arial" w:cs="Arial"/>
              <w:noProof/>
              <w:sz w:val="24"/>
              <w:szCs w:val="24"/>
            </w:rPr>
            <w:t xml:space="preserve"> </w:t>
          </w:r>
          <w:r w:rsidR="00C20B7C" w:rsidRPr="00C20B7C">
            <w:rPr>
              <w:rFonts w:ascii="Arial" w:hAnsi="Arial" w:cs="Arial"/>
              <w:noProof/>
              <w:sz w:val="24"/>
              <w:szCs w:val="24"/>
            </w:rPr>
            <w:t>(Mendizábal, 2015)</w:t>
          </w:r>
          <w:r>
            <w:rPr>
              <w:rFonts w:ascii="Arial" w:hAnsi="Arial" w:cs="Arial"/>
              <w:sz w:val="24"/>
              <w:szCs w:val="24"/>
            </w:rPr>
            <w:fldChar w:fldCharType="end"/>
          </w:r>
        </w:sdtContent>
      </w:sdt>
    </w:p>
    <w:p w14:paraId="2A45F235" w14:textId="724727EE" w:rsidR="006B7F20" w:rsidRPr="00003A0F" w:rsidRDefault="008C0A43" w:rsidP="00D25607">
      <w:pPr>
        <w:spacing w:line="360" w:lineRule="auto"/>
        <w:jc w:val="both"/>
        <w:rPr>
          <w:rFonts w:ascii="Arial" w:hAnsi="Arial" w:cs="Arial"/>
          <w:sz w:val="24"/>
          <w:szCs w:val="24"/>
        </w:rPr>
      </w:pPr>
      <w:r w:rsidRPr="008C0A43">
        <w:rPr>
          <w:rFonts w:ascii="Arial" w:hAnsi="Arial" w:cs="Arial"/>
          <w:sz w:val="24"/>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w:t>
      </w:r>
      <w:r w:rsidR="00B81A1C">
        <w:rPr>
          <w:rFonts w:ascii="Arial" w:hAnsi="Arial" w:cs="Arial"/>
          <w:sz w:val="24"/>
          <w:szCs w:val="24"/>
        </w:rPr>
        <w:t xml:space="preserve"> </w:t>
      </w:r>
      <w:r w:rsidR="00003A0F" w:rsidRPr="00003A0F">
        <w:rPr>
          <w:rFonts w:ascii="Arial" w:hAnsi="Arial" w:cs="Arial"/>
          <w:sz w:val="24"/>
          <w:szCs w:val="24"/>
        </w:rPr>
        <w:t>Desde esta perspectiva, las instituciones educativas deben constituirse en espacios privilegiados que fomenten relaciones sanas y armoniosas con la participación de la comunidad educativa, como ejercicio de una ciudadanía sana que favorezca la cultura de paz.</w:t>
      </w:r>
      <w:r w:rsidR="00CB1D1A" w:rsidRPr="00003A0F">
        <w:rPr>
          <w:rFonts w:ascii="Arial" w:hAnsi="Arial" w:cs="Arial"/>
          <w:sz w:val="32"/>
          <w:szCs w:val="32"/>
        </w:rPr>
        <w:t xml:space="preserve"> </w:t>
      </w:r>
      <w:sdt>
        <w:sdtPr>
          <w:rPr>
            <w:rFonts w:ascii="Arial" w:hAnsi="Arial" w:cs="Arial"/>
            <w:sz w:val="24"/>
            <w:szCs w:val="24"/>
          </w:rPr>
          <w:id w:val="1948663435"/>
          <w:citation/>
        </w:sdtPr>
        <w:sdtEndPr/>
        <w:sdtContent>
          <w:r w:rsidR="00CB1D1A">
            <w:rPr>
              <w:rFonts w:ascii="Arial" w:hAnsi="Arial" w:cs="Arial"/>
              <w:sz w:val="24"/>
              <w:szCs w:val="24"/>
            </w:rPr>
            <w:fldChar w:fldCharType="begin"/>
          </w:r>
          <w:r w:rsidR="00CB1D1A">
            <w:rPr>
              <w:rFonts w:ascii="Arial" w:hAnsi="Arial" w:cs="Arial"/>
              <w:sz w:val="24"/>
              <w:szCs w:val="24"/>
            </w:rPr>
            <w:instrText xml:space="preserve"> CITATION Jua15 \l 4106 </w:instrText>
          </w:r>
          <w:r w:rsidR="00CB1D1A">
            <w:rPr>
              <w:rFonts w:ascii="Arial" w:hAnsi="Arial" w:cs="Arial"/>
              <w:sz w:val="24"/>
              <w:szCs w:val="24"/>
            </w:rPr>
            <w:fldChar w:fldCharType="separate"/>
          </w:r>
          <w:r w:rsidR="00CB1D1A" w:rsidRPr="00CB1D1A">
            <w:rPr>
              <w:rFonts w:ascii="Arial" w:hAnsi="Arial" w:cs="Arial"/>
              <w:noProof/>
              <w:sz w:val="24"/>
              <w:szCs w:val="24"/>
            </w:rPr>
            <w:t>(Zuchini, 2015)</w:t>
          </w:r>
          <w:r w:rsidR="00CB1D1A">
            <w:rPr>
              <w:rFonts w:ascii="Arial" w:hAnsi="Arial" w:cs="Arial"/>
              <w:sz w:val="24"/>
              <w:szCs w:val="24"/>
            </w:rPr>
            <w:fldChar w:fldCharType="end"/>
          </w:r>
        </w:sdtContent>
      </w:sdt>
    </w:p>
    <w:p w14:paraId="0FB727F3" w14:textId="276641B6" w:rsidR="000522C0" w:rsidRPr="001B5F05" w:rsidRDefault="000522C0" w:rsidP="000522C0">
      <w:pPr>
        <w:jc w:val="center"/>
        <w:rPr>
          <w:rFonts w:ascii="Arial" w:hAnsi="Arial" w:cs="Arial"/>
          <w:color w:val="FF0000"/>
          <w:sz w:val="32"/>
        </w:rPr>
      </w:pPr>
      <w:r w:rsidRPr="001B5F05">
        <w:rPr>
          <w:rFonts w:ascii="Arial" w:hAnsi="Arial" w:cs="Arial"/>
          <w:color w:val="FF0000"/>
          <w:sz w:val="32"/>
        </w:rPr>
        <w:lastRenderedPageBreak/>
        <w:t>Estrategias de prevención de la violencia en contextos escolares</w:t>
      </w:r>
    </w:p>
    <w:p w14:paraId="41F59CB6" w14:textId="00845E7D" w:rsidR="000522C0" w:rsidRPr="001B5F05" w:rsidRDefault="000522C0" w:rsidP="000522C0">
      <w:pPr>
        <w:jc w:val="both"/>
        <w:rPr>
          <w:rFonts w:ascii="Arial" w:hAnsi="Arial" w:cs="Arial"/>
          <w:color w:val="FF0000"/>
          <w:sz w:val="28"/>
        </w:rPr>
      </w:pPr>
      <w:r w:rsidRPr="001B5F05">
        <w:rPr>
          <w:rStyle w:val="Textoennegrita"/>
          <w:rFonts w:ascii="Arial" w:hAnsi="Arial" w:cs="Arial"/>
          <w:color w:val="00B0F0"/>
          <w:sz w:val="28"/>
          <w:szCs w:val="28"/>
          <w:bdr w:val="single" w:sz="2" w:space="0" w:color="E3E3E3" w:frame="1"/>
        </w:rPr>
        <w:t>Promoción de un clima escolar seguro y acogedor:</w:t>
      </w:r>
      <w:r w:rsidRPr="001B5F05">
        <w:rPr>
          <w:rFonts w:ascii="Arial" w:hAnsi="Arial" w:cs="Arial"/>
          <w:color w:val="00B0F0"/>
          <w:sz w:val="28"/>
          <w:szCs w:val="28"/>
        </w:rPr>
        <w:t xml:space="preserve"> </w:t>
      </w:r>
      <w:r w:rsidRPr="001B5F05">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Educación en habilidades socioemocionales:</w:t>
      </w:r>
      <w:r w:rsidRPr="001B5F05">
        <w:rPr>
          <w:rFonts w:ascii="Arial" w:hAnsi="Arial" w:cs="Arial"/>
          <w:color w:val="00B0F0"/>
          <w:sz w:val="28"/>
          <w:szCs w:val="28"/>
        </w:rPr>
        <w:t xml:space="preserve"> </w:t>
      </w:r>
      <w:r w:rsidRPr="001B5F05">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w:t>
      </w:r>
      <w:proofErr w:type="spellStart"/>
      <w:r w:rsidRPr="001B5F05">
        <w:rPr>
          <w:rFonts w:ascii="Arial" w:hAnsi="Arial" w:cs="Arial"/>
          <w:sz w:val="28"/>
          <w:szCs w:val="28"/>
        </w:rPr>
        <w:t>auto-regulación</w:t>
      </w:r>
      <w:proofErr w:type="spellEnd"/>
      <w:r w:rsidRPr="001B5F05">
        <w:rPr>
          <w:rFonts w:ascii="Arial" w:hAnsi="Arial" w:cs="Arial"/>
          <w:sz w:val="28"/>
          <w:szCs w:val="28"/>
        </w:rPr>
        <w:t xml:space="preserve"> emocional. Estas habilidades fortalecen las relaciones interpersonales y reducen la probabilidad de comportamientos violentos.</w:t>
      </w:r>
    </w:p>
    <w:p w14:paraId="6E2615E6"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Prevención del acoso escolar (</w:t>
      </w:r>
      <w:proofErr w:type="spellStart"/>
      <w:r w:rsidRPr="001B5F05">
        <w:rPr>
          <w:rStyle w:val="Textoennegrita"/>
          <w:rFonts w:ascii="Arial" w:hAnsi="Arial" w:cs="Arial"/>
          <w:color w:val="00B0F0"/>
          <w:sz w:val="28"/>
          <w:szCs w:val="28"/>
          <w:bdr w:val="single" w:sz="2" w:space="0" w:color="E3E3E3" w:frame="1"/>
        </w:rPr>
        <w:t>bullying</w:t>
      </w:r>
      <w:proofErr w:type="spellEnd"/>
      <w:r w:rsidRPr="001B5F05">
        <w:rPr>
          <w:rStyle w:val="Textoennegrita"/>
          <w:rFonts w:ascii="Arial" w:hAnsi="Arial" w:cs="Arial"/>
          <w:color w:val="00B0F0"/>
          <w:sz w:val="28"/>
          <w:szCs w:val="28"/>
          <w:bdr w:val="single" w:sz="2" w:space="0" w:color="E3E3E3" w:frame="1"/>
        </w:rPr>
        <w:t>):</w:t>
      </w:r>
      <w:r w:rsidRPr="001B5F05">
        <w:rPr>
          <w:rFonts w:ascii="Arial" w:hAnsi="Arial" w:cs="Arial"/>
          <w:color w:val="00B0F0"/>
          <w:sz w:val="28"/>
          <w:szCs w:val="28"/>
        </w:rPr>
        <w:t xml:space="preserve"> </w:t>
      </w:r>
      <w:r w:rsidRPr="001B5F05">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Fomento de la participación estudiantil:</w:t>
      </w:r>
      <w:r w:rsidRPr="001B5F05">
        <w:rPr>
          <w:rFonts w:ascii="Arial" w:hAnsi="Arial" w:cs="Arial"/>
          <w:color w:val="00B0F0"/>
          <w:sz w:val="28"/>
          <w:szCs w:val="28"/>
        </w:rPr>
        <w:t xml:space="preserve"> </w:t>
      </w:r>
      <w:r w:rsidRPr="001B5F05">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Intervención temprana y apoyo psicosocial:</w:t>
      </w:r>
      <w:r w:rsidRPr="001B5F05">
        <w:rPr>
          <w:rFonts w:ascii="Arial" w:hAnsi="Arial" w:cs="Arial"/>
          <w:color w:val="00B0F0"/>
          <w:sz w:val="28"/>
          <w:szCs w:val="28"/>
        </w:rPr>
        <w:t xml:space="preserve"> </w:t>
      </w:r>
      <w:r w:rsidRPr="001B5F05">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432CFC89" w:rsidR="00A31BD4"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Colaboración con la comunidad:</w:t>
      </w:r>
      <w:r w:rsidRPr="001B5F05">
        <w:rPr>
          <w:rFonts w:ascii="Arial" w:hAnsi="Arial" w:cs="Arial"/>
          <w:color w:val="00B0F0"/>
          <w:sz w:val="28"/>
          <w:szCs w:val="28"/>
        </w:rPr>
        <w:t xml:space="preserve"> </w:t>
      </w:r>
      <w:r w:rsidRPr="001B5F05">
        <w:rPr>
          <w:rFonts w:ascii="Arial" w:hAnsi="Arial" w:cs="Arial"/>
          <w:sz w:val="28"/>
          <w:szCs w:val="28"/>
        </w:rPr>
        <w:t xml:space="preserve">La prevención de la violencia escolar requiere el compromiso y la colaboración de toda la comunidad, incluidos </w:t>
      </w:r>
      <w:r w:rsidRPr="001B5F05">
        <w:rPr>
          <w:rFonts w:ascii="Arial" w:hAnsi="Arial" w:cs="Arial"/>
          <w:sz w:val="28"/>
          <w:szCs w:val="28"/>
        </w:rPr>
        <w:lastRenderedPageBreak/>
        <w:t>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EndPr/>
        <w:sdtContent>
          <w:r w:rsidRPr="001B5F05">
            <w:rPr>
              <w:rFonts w:ascii="Arial" w:hAnsi="Arial" w:cs="Arial"/>
              <w:sz w:val="28"/>
              <w:szCs w:val="28"/>
            </w:rPr>
            <w:fldChar w:fldCharType="begin"/>
          </w:r>
          <w:r w:rsidRPr="001B5F05">
            <w:rPr>
              <w:rFonts w:ascii="Arial" w:hAnsi="Arial" w:cs="Arial"/>
              <w:sz w:val="28"/>
              <w:szCs w:val="28"/>
            </w:rPr>
            <w:instrText xml:space="preserve"> CITATION Jor18 \l 4106 </w:instrText>
          </w:r>
          <w:r w:rsidRPr="001B5F05">
            <w:rPr>
              <w:rFonts w:ascii="Arial" w:hAnsi="Arial" w:cs="Arial"/>
              <w:sz w:val="28"/>
              <w:szCs w:val="28"/>
            </w:rPr>
            <w:fldChar w:fldCharType="separate"/>
          </w:r>
          <w:r w:rsidR="00C20B7C">
            <w:rPr>
              <w:rFonts w:ascii="Arial" w:hAnsi="Arial" w:cs="Arial"/>
              <w:noProof/>
              <w:sz w:val="28"/>
              <w:szCs w:val="28"/>
            </w:rPr>
            <w:t xml:space="preserve"> </w:t>
          </w:r>
          <w:r w:rsidR="00C20B7C" w:rsidRPr="00C20B7C">
            <w:rPr>
              <w:rFonts w:ascii="Arial" w:hAnsi="Arial" w:cs="Arial"/>
              <w:noProof/>
              <w:sz w:val="28"/>
              <w:szCs w:val="28"/>
            </w:rPr>
            <w:t>(Cartilla, ¿Cómo prevenir y abordar, 2018)</w:t>
          </w:r>
          <w:r w:rsidRPr="001B5F05">
            <w:rPr>
              <w:rFonts w:ascii="Arial" w:hAnsi="Arial" w:cs="Arial"/>
              <w:sz w:val="28"/>
              <w:szCs w:val="28"/>
            </w:rPr>
            <w:fldChar w:fldCharType="end"/>
          </w:r>
        </w:sdtContent>
      </w:sdt>
    </w:p>
    <w:p w14:paraId="09D756E5" w14:textId="12D3ED49" w:rsidR="00EC6D8D" w:rsidRPr="001B5F05" w:rsidRDefault="00EC6D8D">
      <w:pPr>
        <w:spacing w:after="0" w:line="240" w:lineRule="auto"/>
        <w:rPr>
          <w:rFonts w:ascii="Arial" w:hAnsi="Arial" w:cs="Arial"/>
          <w:sz w:val="28"/>
          <w:szCs w:val="28"/>
        </w:rPr>
      </w:pPr>
      <w:r w:rsidRPr="001B5F05">
        <w:rPr>
          <w:rFonts w:ascii="Arial" w:hAnsi="Arial" w:cs="Arial"/>
          <w:sz w:val="28"/>
          <w:szCs w:val="28"/>
        </w:rPr>
        <w:br w:type="page"/>
      </w:r>
    </w:p>
    <w:p w14:paraId="5AECD71F" w14:textId="37C9D905" w:rsidR="008201EF" w:rsidRPr="001B5F05" w:rsidRDefault="002E007F" w:rsidP="008201EF">
      <w:pPr>
        <w:spacing w:after="0" w:line="240" w:lineRule="auto"/>
        <w:jc w:val="center"/>
        <w:rPr>
          <w:rFonts w:ascii="Arial" w:hAnsi="Arial" w:cs="Arial"/>
          <w:b/>
          <w:bCs/>
          <w:sz w:val="36"/>
          <w:szCs w:val="36"/>
        </w:rPr>
      </w:pPr>
      <w:r w:rsidRPr="001B5F05">
        <w:rPr>
          <w:rFonts w:ascii="Arial" w:hAnsi="Arial" w:cs="Arial"/>
          <w:b/>
          <w:bCs/>
          <w:sz w:val="36"/>
          <w:szCs w:val="36"/>
        </w:rPr>
        <w:lastRenderedPageBreak/>
        <w:t>Participación estudiantil y liderazgo juvenil</w:t>
      </w:r>
    </w:p>
    <w:p w14:paraId="7DA28314" w14:textId="77777777" w:rsidR="005B4F21" w:rsidRPr="001B5F05" w:rsidRDefault="005B4F21" w:rsidP="00EC6D8D">
      <w:pPr>
        <w:spacing w:after="0" w:line="240" w:lineRule="auto"/>
        <w:jc w:val="center"/>
        <w:rPr>
          <w:rFonts w:ascii="Arial" w:hAnsi="Arial" w:cs="Arial"/>
          <w:b/>
          <w:bCs/>
          <w:sz w:val="36"/>
          <w:szCs w:val="36"/>
        </w:rPr>
      </w:pPr>
    </w:p>
    <w:p w14:paraId="2D3DB78D" w14:textId="77777777" w:rsidR="008201EF" w:rsidRPr="001B5F05" w:rsidRDefault="005B4F21"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1B5F05">
        <w:rPr>
          <w:rFonts w:ascii="Arial" w:hAnsi="Arial" w:cs="Arial"/>
          <w:sz w:val="28"/>
          <w:szCs w:val="28"/>
          <w:shd w:val="clear" w:color="auto" w:fill="FFFFFF"/>
        </w:rPr>
        <w:t xml:space="preserve"> en segundo lugar, la importancia de la formación ciudadana a partir de la creación de un plan de acción (Ley 20.911), con el fin de desarrollar una participación cívica activa de los estudiantes, y, desde el liderazgo escolar a partir de la gestión pedagógica que se desarrolla en las comunidades escolares</w:t>
      </w:r>
    </w:p>
    <w:p w14:paraId="35942F12" w14:textId="77777777" w:rsidR="00F00D8C" w:rsidRPr="001B5F05" w:rsidRDefault="001F576A"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Desde el punto de vista conceptual, la participación puede adquirir diferentes significados dependiendo de la perspectiva o enfoque de investigación. Desde la definición más básica, se entiende la participación como la asociación del individuo con otros, es decir, corresponde a un paso desde un acto individual a uno colectivo Desde una perspectiva organizacional, y acorde a la orientación de este estudio, la participación se considera como una dimensión del liderazgo</w:t>
      </w:r>
      <w:r w:rsidR="000C4B0A" w:rsidRPr="001B5F05">
        <w:rPr>
          <w:rFonts w:ascii="Arial" w:hAnsi="Arial" w:cs="Arial"/>
          <w:sz w:val="28"/>
          <w:szCs w:val="28"/>
          <w:shd w:val="clear" w:color="auto" w:fill="FFFFFF"/>
        </w:rPr>
        <w:t xml:space="preserve"> enfatizando en un estilo democrático y distribuido de dirección. En el ámbito educativo, lo anterior se traduce en la redistribución del poder, la autoridad, y la toma de decisiones compartiendo las acciones, prácticas y responsabilidades.</w:t>
      </w:r>
    </w:p>
    <w:p w14:paraId="6742BA4C" w14:textId="14D7CB05" w:rsidR="00EC6D8D" w:rsidRPr="001B5F05" w:rsidRDefault="00EC6D8D" w:rsidP="00C1598B">
      <w:pPr>
        <w:spacing w:after="0" w:line="360" w:lineRule="auto"/>
        <w:rPr>
          <w:rFonts w:ascii="Arial" w:hAnsi="Arial" w:cs="Arial"/>
          <w:sz w:val="28"/>
          <w:szCs w:val="28"/>
        </w:rPr>
      </w:pPr>
      <w:r w:rsidRPr="001B5F05">
        <w:rPr>
          <w:rFonts w:ascii="Arial" w:hAnsi="Arial" w:cs="Arial"/>
          <w:sz w:val="28"/>
          <w:szCs w:val="28"/>
        </w:rPr>
        <w:br w:type="page"/>
      </w:r>
    </w:p>
    <w:p w14:paraId="2A1D5007" w14:textId="1076A797" w:rsidR="00EC6D8D" w:rsidRPr="001B5F05" w:rsidRDefault="00EC6D8D" w:rsidP="003C461D">
      <w:pPr>
        <w:spacing w:after="0" w:line="240" w:lineRule="auto"/>
        <w:rPr>
          <w:rFonts w:ascii="Arial" w:hAnsi="Arial" w:cs="Arial"/>
          <w:sz w:val="28"/>
          <w:szCs w:val="28"/>
        </w:rPr>
      </w:pPr>
    </w:p>
    <w:p w14:paraId="46DE5057" w14:textId="7D193256" w:rsidR="00F10CDB" w:rsidRPr="001B5F05" w:rsidRDefault="00AA51CB" w:rsidP="00AA51CB">
      <w:pPr>
        <w:pStyle w:val="Ttulo"/>
        <w:jc w:val="center"/>
        <w:rPr>
          <w:rFonts w:ascii="Arial" w:hAnsi="Arial" w:cs="Arial"/>
        </w:rPr>
      </w:pPr>
      <w:r w:rsidRPr="001B5F05">
        <w:rPr>
          <w:rFonts w:ascii="Arial" w:hAnsi="Arial" w:cs="Arial"/>
        </w:rPr>
        <w:t>Metas corto, mediano y largo plazo</w:t>
      </w:r>
    </w:p>
    <w:p w14:paraId="7F0E914F" w14:textId="77777777" w:rsidR="00AA51CB" w:rsidRPr="001B5F05" w:rsidRDefault="00AA51CB" w:rsidP="00AA51CB">
      <w:pPr>
        <w:pStyle w:val="Ttulo2"/>
        <w:rPr>
          <w:rFonts w:ascii="Arial" w:hAnsi="Arial" w:cs="Arial"/>
        </w:rPr>
      </w:pPr>
    </w:p>
    <w:p w14:paraId="472B3937" w14:textId="6B3583CF" w:rsidR="00AA51CB" w:rsidRPr="001B5F05" w:rsidRDefault="00AA51CB" w:rsidP="00293914">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corto plazo: </w:t>
      </w:r>
    </w:p>
    <w:p w14:paraId="603F8B03" w14:textId="77777777" w:rsidR="00293914" w:rsidRPr="001B5F05" w:rsidRDefault="00AA51CB" w:rsidP="00293914">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Para el próximo año 2025 nos gustaría </w:t>
      </w:r>
      <w:r w:rsidR="00293914" w:rsidRPr="001B5F05">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1B5F05" w:rsidRDefault="00293914" w:rsidP="00293914">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Pr="001B5F05" w:rsidRDefault="00293914" w:rsidP="008B711C">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1B5F05">
        <w:rPr>
          <w:rFonts w:ascii="Arial" w:hAnsi="Arial" w:cs="Arial"/>
          <w:color w:val="000000" w:themeColor="text1"/>
          <w:sz w:val="28"/>
          <w:szCs w:val="28"/>
        </w:rPr>
        <w:t>.</w:t>
      </w:r>
    </w:p>
    <w:p w14:paraId="5DDE0224" w14:textId="77777777" w:rsidR="00003D9E" w:rsidRPr="001B5F05" w:rsidRDefault="00003D9E" w:rsidP="008B711C">
      <w:pPr>
        <w:pStyle w:val="Prrafodelista"/>
        <w:ind w:left="1068"/>
        <w:jc w:val="both"/>
        <w:rPr>
          <w:rFonts w:ascii="Arial" w:hAnsi="Arial" w:cs="Arial"/>
          <w:color w:val="000000" w:themeColor="text1"/>
          <w:sz w:val="28"/>
          <w:szCs w:val="28"/>
        </w:rPr>
      </w:pPr>
    </w:p>
    <w:p w14:paraId="26A784AE" w14:textId="455800AC" w:rsidR="00003D9E" w:rsidRPr="001B5F05" w:rsidRDefault="008B711C" w:rsidP="00003D9E">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Como otra meta que proponemos para el próximo año 2025 es impulsar las PYMES </w:t>
      </w:r>
      <w:r w:rsidR="00003D9E" w:rsidRPr="001B5F05">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1B5F05">
        <w:rPr>
          <w:rFonts w:ascii="Arial" w:hAnsi="Arial" w:cs="Arial"/>
        </w:rPr>
        <w:t xml:space="preserve"> </w:t>
      </w:r>
      <w:r w:rsidR="00003D9E" w:rsidRPr="001B5F05">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1B5F05">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1B5F05" w:rsidRDefault="00003D9E" w:rsidP="00003D9E">
      <w:pPr>
        <w:pStyle w:val="Prrafodelista"/>
        <w:ind w:left="1068"/>
        <w:jc w:val="both"/>
        <w:rPr>
          <w:rFonts w:ascii="Arial" w:hAnsi="Arial" w:cs="Arial"/>
          <w:color w:val="000000" w:themeColor="text1"/>
          <w:sz w:val="28"/>
          <w:szCs w:val="28"/>
        </w:rPr>
      </w:pPr>
    </w:p>
    <w:p w14:paraId="44AA5B57" w14:textId="402ACF1A" w:rsidR="008B711C" w:rsidRPr="001B5F05" w:rsidRDefault="00003D9E" w:rsidP="00003D9E">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Pr="001B5F05" w:rsidRDefault="00C935A9" w:rsidP="00003D9E">
      <w:pPr>
        <w:pStyle w:val="Prrafodelista"/>
        <w:ind w:left="1068"/>
        <w:jc w:val="both"/>
        <w:rPr>
          <w:rFonts w:ascii="Arial" w:hAnsi="Arial" w:cs="Arial"/>
          <w:color w:val="000000" w:themeColor="text1"/>
          <w:sz w:val="28"/>
          <w:szCs w:val="28"/>
        </w:rPr>
      </w:pPr>
    </w:p>
    <w:p w14:paraId="3A8BBF63" w14:textId="77777777" w:rsidR="0095596C" w:rsidRPr="001B5F05" w:rsidRDefault="0095596C" w:rsidP="00C935A9">
      <w:pPr>
        <w:spacing w:after="0" w:line="240" w:lineRule="auto"/>
        <w:rPr>
          <w:rFonts w:ascii="Arial" w:hAnsi="Arial" w:cs="Arial"/>
          <w:b/>
          <w:bCs/>
          <w:color w:val="000000" w:themeColor="text1"/>
          <w:sz w:val="28"/>
          <w:szCs w:val="28"/>
        </w:rPr>
      </w:pPr>
    </w:p>
    <w:p w14:paraId="1E3A1E1F" w14:textId="2258B3D2" w:rsidR="00C935A9" w:rsidRPr="001B5F05" w:rsidRDefault="00C935A9" w:rsidP="00C935A9">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largo plazo: </w:t>
      </w:r>
    </w:p>
    <w:p w14:paraId="24ED9399" w14:textId="6AE9004C" w:rsidR="00C935A9" w:rsidRPr="001B5F05" w:rsidRDefault="00D82059" w:rsidP="00F00D8C">
      <w:pPr>
        <w:pStyle w:val="Prrafodelista"/>
        <w:numPr>
          <w:ilvl w:val="0"/>
          <w:numId w:val="10"/>
        </w:numPr>
        <w:spacing w:line="360" w:lineRule="auto"/>
        <w:ind w:left="1134" w:hanging="357"/>
        <w:jc w:val="both"/>
        <w:rPr>
          <w:rFonts w:ascii="Arial" w:hAnsi="Arial" w:cs="Arial"/>
          <w:color w:val="000000" w:themeColor="text1"/>
          <w:sz w:val="36"/>
          <w:szCs w:val="36"/>
        </w:rPr>
      </w:pPr>
      <w:r w:rsidRPr="001B5F05">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1B5F05" w:rsidRDefault="006B2FD1" w:rsidP="00F00D8C">
      <w:pPr>
        <w:pStyle w:val="Prrafodelista"/>
        <w:numPr>
          <w:ilvl w:val="0"/>
          <w:numId w:val="10"/>
        </w:numPr>
        <w:spacing w:line="360" w:lineRule="auto"/>
        <w:ind w:left="1134" w:hanging="357"/>
        <w:jc w:val="both"/>
        <w:rPr>
          <w:rFonts w:ascii="Arial" w:hAnsi="Arial" w:cs="Arial"/>
          <w:sz w:val="44"/>
          <w:szCs w:val="44"/>
        </w:rPr>
      </w:pPr>
      <w:r w:rsidRPr="001B5F05">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sidRPr="001B5F05">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EndPr/>
          <w:sdtContent>
            <w:p w14:paraId="6C8C6D5D" w14:textId="77777777" w:rsidR="00C20B7C" w:rsidRDefault="00533D51" w:rsidP="00C20B7C">
              <w:pPr>
                <w:pStyle w:val="Bibliografa"/>
                <w:ind w:left="720" w:hanging="720"/>
                <w:rPr>
                  <w:noProof/>
                  <w:sz w:val="24"/>
                  <w:szCs w:val="24"/>
                  <w:lang w:val="es-ES"/>
                </w:rPr>
              </w:pPr>
              <w:r>
                <w:fldChar w:fldCharType="begin"/>
              </w:r>
              <w:r>
                <w:instrText>BIBLIOGRAPHY</w:instrText>
              </w:r>
              <w:r>
                <w:fldChar w:fldCharType="separate"/>
              </w:r>
              <w:r w:rsidR="00C20B7C">
                <w:rPr>
                  <w:noProof/>
                  <w:lang w:val="es-ES"/>
                </w:rPr>
                <w:t xml:space="preserve">Cartilla, J. (10 de 5 de 2018). </w:t>
              </w:r>
              <w:r w:rsidR="00C20B7C">
                <w:rPr>
                  <w:i/>
                  <w:iCs/>
                  <w:noProof/>
                  <w:lang w:val="es-ES"/>
                </w:rPr>
                <w:t>¿Cómo prevenir y abordar</w:t>
              </w:r>
              <w:r w:rsidR="00C20B7C">
                <w:rPr>
                  <w:noProof/>
                  <w:lang w:val="es-ES"/>
                </w:rPr>
                <w:t>. Obtenido de ¿Cómo prevenir y abordar : https://convivenciaparaciudadania.mineduc.cl/wp-content/uploads/2019/10/cartilla_10.pdf</w:t>
              </w:r>
            </w:p>
            <w:p w14:paraId="624C8C0F" w14:textId="77777777" w:rsidR="00C20B7C" w:rsidRDefault="00C20B7C" w:rsidP="00C20B7C">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2DA5FE48" w14:textId="77777777" w:rsidR="00C20B7C" w:rsidRDefault="00C20B7C" w:rsidP="00C20B7C">
              <w:pPr>
                <w:pStyle w:val="Bibliografa"/>
                <w:ind w:left="720" w:hanging="720"/>
                <w:rPr>
                  <w:noProof/>
                  <w:lang w:val="es-ES"/>
                </w:rPr>
              </w:pPr>
              <w:r>
                <w:rPr>
                  <w:noProof/>
                  <w:lang w:val="es-ES"/>
                </w:rPr>
                <w:t xml:space="preserve">Cox y Castillo. (2015). </w:t>
              </w:r>
              <w:r>
                <w:rPr>
                  <w:i/>
                  <w:iCs/>
                  <w:noProof/>
                  <w:lang w:val="es-ES"/>
                </w:rPr>
                <w:t>https://www.redalyc.org/journal/2431/243170668008/html/</w:t>
              </w:r>
              <w:r>
                <w:rPr>
                  <w:noProof/>
                  <w:lang w:val="es-ES"/>
                </w:rPr>
                <w:t>. Obtenido de https://www.redalyc.org/journal/2431/243170668008/html/: https://www.redalyc.org/journal/2431/243170668008/html/</w:t>
              </w:r>
            </w:p>
            <w:p w14:paraId="5418DA09" w14:textId="77777777" w:rsidR="00C20B7C" w:rsidRDefault="00C20B7C" w:rsidP="00C20B7C">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87168DB" w14:textId="77777777" w:rsidR="00C20B7C" w:rsidRDefault="00C20B7C" w:rsidP="00C20B7C">
              <w:pPr>
                <w:pStyle w:val="Bibliografa"/>
                <w:ind w:left="720" w:hanging="720"/>
                <w:rPr>
                  <w:noProof/>
                  <w:lang w:val="es-ES"/>
                </w:rPr>
              </w:pPr>
              <w:r>
                <w:rPr>
                  <w:noProof/>
                  <w:lang w:val="es-ES"/>
                </w:rPr>
                <w:t xml:space="preserve">Mendizábal, C. C. (2015). </w:t>
              </w:r>
              <w:r>
                <w:rPr>
                  <w:i/>
                  <w:iCs/>
                  <w:noProof/>
                  <w:lang w:val="es-ES"/>
                </w:rPr>
                <w:t>Encuesta Nacional Sobre Violencia y Clima Escolar.</w:t>
              </w:r>
              <w:r>
                <w:rPr>
                  <w:noProof/>
                  <w:lang w:val="es-ES"/>
                </w:rPr>
                <w:t xml:space="preserve"> </w:t>
              </w:r>
            </w:p>
            <w:p w14:paraId="11D06E61" w14:textId="77777777" w:rsidR="00C20B7C" w:rsidRDefault="00C20B7C" w:rsidP="00C20B7C">
              <w:pPr>
                <w:pStyle w:val="Bibliografa"/>
                <w:ind w:left="720" w:hanging="720"/>
                <w:rPr>
                  <w:noProof/>
                  <w:lang w:val="es-ES"/>
                </w:rPr>
              </w:pPr>
              <w:r>
                <w:rPr>
                  <w:noProof/>
                  <w:lang w:val="es-ES"/>
                </w:rPr>
                <w:t xml:space="preserve">Moroto, S. F. (1992). </w:t>
              </w:r>
              <w:r>
                <w:rPr>
                  <w:i/>
                  <w:iCs/>
                  <w:noProof/>
                  <w:lang w:val="es-ES"/>
                </w:rPr>
                <w:t>Liderazgo y participación en escuelas públicas</w:t>
              </w:r>
              <w:r>
                <w:rPr>
                  <w:noProof/>
                  <w:lang w:val="es-ES"/>
                </w:rPr>
                <w:t>. Obtenido de Liderazgo y participación en escuelas públicas: https://www.redalyc.org/journal/2431/243170668008/html/</w:t>
              </w:r>
            </w:p>
            <w:p w14:paraId="10BD7735" w14:textId="6C026C00" w:rsidR="00533D51" w:rsidRDefault="00533D51" w:rsidP="00C20B7C">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77CE33B0" w:rsidR="0095596C" w:rsidRPr="0095596C" w:rsidRDefault="00FC7E29"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End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C20B7C" w:rsidRPr="00C20B7C">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D066E8">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A76F7"/>
    <w:multiLevelType w:val="hybridMultilevel"/>
    <w:tmpl w:val="5916165A"/>
    <w:lvl w:ilvl="0" w:tplc="F3CEA632">
      <w:start w:val="1"/>
      <w:numFmt w:val="decimal"/>
      <w:lvlText w:val="%1."/>
      <w:lvlJc w:val="left"/>
      <w:pPr>
        <w:ind w:left="644" w:hanging="360"/>
      </w:pPr>
      <w:rPr>
        <w:rFonts w:ascii="Segoe UI" w:hAnsi="Segoe UI" w:cs="Segoe UI" w:hint="default"/>
        <w:color w:val="0D0D0D"/>
        <w:sz w:val="22"/>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8"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289840">
    <w:abstractNumId w:val="8"/>
  </w:num>
  <w:num w:numId="2" w16cid:durableId="501967792">
    <w:abstractNumId w:val="2"/>
  </w:num>
  <w:num w:numId="3" w16cid:durableId="538931274">
    <w:abstractNumId w:val="3"/>
  </w:num>
  <w:num w:numId="4" w16cid:durableId="1190679371">
    <w:abstractNumId w:val="5"/>
  </w:num>
  <w:num w:numId="5" w16cid:durableId="1199320791">
    <w:abstractNumId w:val="6"/>
  </w:num>
  <w:num w:numId="6" w16cid:durableId="564343067">
    <w:abstractNumId w:val="0"/>
  </w:num>
  <w:num w:numId="7" w16cid:durableId="1108500781">
    <w:abstractNumId w:val="4"/>
  </w:num>
  <w:num w:numId="8" w16cid:durableId="1790322465">
    <w:abstractNumId w:val="9"/>
  </w:num>
  <w:num w:numId="9" w16cid:durableId="57020538">
    <w:abstractNumId w:val="1"/>
  </w:num>
  <w:num w:numId="10" w16cid:durableId="1293292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A0F"/>
    <w:rsid w:val="00003D9E"/>
    <w:rsid w:val="000365E9"/>
    <w:rsid w:val="000522C0"/>
    <w:rsid w:val="000626AB"/>
    <w:rsid w:val="00072884"/>
    <w:rsid w:val="00077ECB"/>
    <w:rsid w:val="00085A8E"/>
    <w:rsid w:val="000B4EC5"/>
    <w:rsid w:val="000C29A2"/>
    <w:rsid w:val="000C4B0A"/>
    <w:rsid w:val="000F0C64"/>
    <w:rsid w:val="001104E9"/>
    <w:rsid w:val="001170CF"/>
    <w:rsid w:val="00117447"/>
    <w:rsid w:val="00122CB6"/>
    <w:rsid w:val="00127BE4"/>
    <w:rsid w:val="00172EC8"/>
    <w:rsid w:val="001B5F05"/>
    <w:rsid w:val="001C2118"/>
    <w:rsid w:val="001F0D5A"/>
    <w:rsid w:val="001F576A"/>
    <w:rsid w:val="002148F3"/>
    <w:rsid w:val="00217CF4"/>
    <w:rsid w:val="002242D2"/>
    <w:rsid w:val="00226309"/>
    <w:rsid w:val="00232F08"/>
    <w:rsid w:val="002411D7"/>
    <w:rsid w:val="00287F4B"/>
    <w:rsid w:val="00290E75"/>
    <w:rsid w:val="00292ED3"/>
    <w:rsid w:val="00293914"/>
    <w:rsid w:val="002A5026"/>
    <w:rsid w:val="002E007F"/>
    <w:rsid w:val="002F3A54"/>
    <w:rsid w:val="00315739"/>
    <w:rsid w:val="00347ACC"/>
    <w:rsid w:val="00373473"/>
    <w:rsid w:val="003964DA"/>
    <w:rsid w:val="00397338"/>
    <w:rsid w:val="003B0100"/>
    <w:rsid w:val="003B4EE4"/>
    <w:rsid w:val="003C461D"/>
    <w:rsid w:val="003D6681"/>
    <w:rsid w:val="003F0DCC"/>
    <w:rsid w:val="003F2E5D"/>
    <w:rsid w:val="004339F2"/>
    <w:rsid w:val="0045189D"/>
    <w:rsid w:val="0045645C"/>
    <w:rsid w:val="00460038"/>
    <w:rsid w:val="0046468B"/>
    <w:rsid w:val="00472A8A"/>
    <w:rsid w:val="0048384F"/>
    <w:rsid w:val="004868DC"/>
    <w:rsid w:val="004933B2"/>
    <w:rsid w:val="00494284"/>
    <w:rsid w:val="004C0116"/>
    <w:rsid w:val="004C7776"/>
    <w:rsid w:val="004E1EC1"/>
    <w:rsid w:val="0052175C"/>
    <w:rsid w:val="00525343"/>
    <w:rsid w:val="00530CBC"/>
    <w:rsid w:val="00533D51"/>
    <w:rsid w:val="005341AD"/>
    <w:rsid w:val="00553C50"/>
    <w:rsid w:val="005B4452"/>
    <w:rsid w:val="005B4F21"/>
    <w:rsid w:val="005C4AE9"/>
    <w:rsid w:val="005D28BA"/>
    <w:rsid w:val="005D536B"/>
    <w:rsid w:val="005D6523"/>
    <w:rsid w:val="005E72EC"/>
    <w:rsid w:val="005F0313"/>
    <w:rsid w:val="0060576B"/>
    <w:rsid w:val="00653C87"/>
    <w:rsid w:val="00686962"/>
    <w:rsid w:val="006A74EC"/>
    <w:rsid w:val="006B2FD1"/>
    <w:rsid w:val="006B7F20"/>
    <w:rsid w:val="006E10FF"/>
    <w:rsid w:val="006E6965"/>
    <w:rsid w:val="006F0C4B"/>
    <w:rsid w:val="006F603A"/>
    <w:rsid w:val="007072DA"/>
    <w:rsid w:val="00723DAF"/>
    <w:rsid w:val="00725A91"/>
    <w:rsid w:val="00726981"/>
    <w:rsid w:val="00734B43"/>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C0A43"/>
    <w:rsid w:val="008E78A0"/>
    <w:rsid w:val="00911AE2"/>
    <w:rsid w:val="00913081"/>
    <w:rsid w:val="00915F3B"/>
    <w:rsid w:val="00936726"/>
    <w:rsid w:val="009543F6"/>
    <w:rsid w:val="00954B7F"/>
    <w:rsid w:val="0095596C"/>
    <w:rsid w:val="00957983"/>
    <w:rsid w:val="00960D37"/>
    <w:rsid w:val="009A753B"/>
    <w:rsid w:val="009A7F20"/>
    <w:rsid w:val="009D1BD8"/>
    <w:rsid w:val="009F1CD4"/>
    <w:rsid w:val="009F3003"/>
    <w:rsid w:val="00A00447"/>
    <w:rsid w:val="00A02839"/>
    <w:rsid w:val="00A0465E"/>
    <w:rsid w:val="00A21FD5"/>
    <w:rsid w:val="00A26308"/>
    <w:rsid w:val="00A31BD4"/>
    <w:rsid w:val="00A40F84"/>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1A1C"/>
    <w:rsid w:val="00B83B17"/>
    <w:rsid w:val="00B85456"/>
    <w:rsid w:val="00BA2A3F"/>
    <w:rsid w:val="00BB30EC"/>
    <w:rsid w:val="00BD4964"/>
    <w:rsid w:val="00BE4D22"/>
    <w:rsid w:val="00C10865"/>
    <w:rsid w:val="00C1598B"/>
    <w:rsid w:val="00C20B7C"/>
    <w:rsid w:val="00C37868"/>
    <w:rsid w:val="00C72792"/>
    <w:rsid w:val="00C81038"/>
    <w:rsid w:val="00C935A9"/>
    <w:rsid w:val="00CA65F7"/>
    <w:rsid w:val="00CA6F37"/>
    <w:rsid w:val="00CB1D1A"/>
    <w:rsid w:val="00CB411F"/>
    <w:rsid w:val="00CC04D8"/>
    <w:rsid w:val="00CE1E65"/>
    <w:rsid w:val="00CE5125"/>
    <w:rsid w:val="00CE63AC"/>
    <w:rsid w:val="00CE669D"/>
    <w:rsid w:val="00CF4B4E"/>
    <w:rsid w:val="00CF58DA"/>
    <w:rsid w:val="00D066C6"/>
    <w:rsid w:val="00D066E8"/>
    <w:rsid w:val="00D11480"/>
    <w:rsid w:val="00D25607"/>
    <w:rsid w:val="00D2679C"/>
    <w:rsid w:val="00D438C1"/>
    <w:rsid w:val="00D82059"/>
    <w:rsid w:val="00D92B0C"/>
    <w:rsid w:val="00DA1E61"/>
    <w:rsid w:val="00DA31AD"/>
    <w:rsid w:val="00DB0D05"/>
    <w:rsid w:val="00DB1D6D"/>
    <w:rsid w:val="00DC7735"/>
    <w:rsid w:val="00DD635C"/>
    <w:rsid w:val="00DD7FFC"/>
    <w:rsid w:val="00DE0889"/>
    <w:rsid w:val="00DE7A1D"/>
    <w:rsid w:val="00E1143B"/>
    <w:rsid w:val="00E15A9F"/>
    <w:rsid w:val="00E40671"/>
    <w:rsid w:val="00E471EB"/>
    <w:rsid w:val="00E503AD"/>
    <w:rsid w:val="00E73CC4"/>
    <w:rsid w:val="00E94DD5"/>
    <w:rsid w:val="00E95AF2"/>
    <w:rsid w:val="00E965AA"/>
    <w:rsid w:val="00EC6D8D"/>
    <w:rsid w:val="00EE1422"/>
    <w:rsid w:val="00EE5BDB"/>
    <w:rsid w:val="00EE65D8"/>
    <w:rsid w:val="00EF341B"/>
    <w:rsid w:val="00F00D8C"/>
    <w:rsid w:val="00F10CDB"/>
    <w:rsid w:val="00F71440"/>
    <w:rsid w:val="00F85D4C"/>
    <w:rsid w:val="00FC5F0F"/>
    <w:rsid w:val="00FC7E29"/>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993336">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9399598">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6057433">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0910629">
      <w:bodyDiv w:val="1"/>
      <w:marLeft w:val="0"/>
      <w:marRight w:val="0"/>
      <w:marTop w:val="0"/>
      <w:marBottom w:val="0"/>
      <w:divBdr>
        <w:top w:val="none" w:sz="0" w:space="0" w:color="auto"/>
        <w:left w:val="none" w:sz="0" w:space="0" w:color="auto"/>
        <w:bottom w:val="none" w:sz="0" w:space="0" w:color="auto"/>
        <w:right w:val="none" w:sz="0" w:space="0" w:color="auto"/>
      </w:divBdr>
    </w:div>
    <w:div w:id="103284891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5726815">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793816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9200197">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4</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5</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6</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7</b:RefOrder>
  </b:Source>
  <b:Source>
    <b:Tag>Men15</b:Tag>
    <b:SourceType>Book</b:SourceType>
    <b:Guid>{3941302B-EF0A-4E61-98BB-9B1322408FEB}</b:Guid>
    <b:Title>Encuesta Nacional Sobre Violencia y Clima Escolar</b:Title>
    <b:Year>2015</b:Year>
    <b:Author>
      <b:Author>
        <b:NameList>
          <b:Person>
            <b:Last>Mendizábal</b:Last>
            <b:First>Cynthia</b:First>
            <b:Middle>Carolina del Aguila</b:Middle>
          </b:Person>
        </b:NameList>
      </b:Author>
    </b:Author>
    <b:RefOrder>2</b:RefOrder>
  </b:Source>
  <b:Source>
    <b:Tag>Jua15</b:Tag>
    <b:SourceType>Book</b:SourceType>
    <b:Guid>{7CAD16EC-D0BD-488F-AD01-B76602932EA7}</b:Guid>
    <b:Author>
      <b:Author>
        <b:NameList>
          <b:Person>
            <b:Last>Zuchini</b:Last>
            <b:First>Juan</b:First>
            <b:Middle>Fernando Díaz</b:Middle>
          </b:Person>
        </b:NameList>
      </b:Author>
    </b:Author>
    <b:Title>Encuesta Nacional sobre Violencia y Clima Escolar</b:Title>
    <b:Year>2015</b:Year>
    <b:RefOrder>3</b:RefOrder>
  </b:Source>
</b:Sources>
</file>

<file path=customXml/itemProps1.xml><?xml version="1.0" encoding="utf-8"?>
<ds:datastoreItem xmlns:ds="http://schemas.openxmlformats.org/officeDocument/2006/customXml" ds:itemID="{AFFB7B7A-B6C5-4BF0-80D7-11EFE6BB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15</Pages>
  <Words>3324</Words>
  <Characters>19060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Elmer Santos</cp:lastModifiedBy>
  <cp:revision>131</cp:revision>
  <cp:lastPrinted>2015-03-25T16:04:00Z</cp:lastPrinted>
  <dcterms:created xsi:type="dcterms:W3CDTF">2024-04-03T23:04:00Z</dcterms:created>
  <dcterms:modified xsi:type="dcterms:W3CDTF">2024-04-22T03:36:00Z</dcterms:modified>
</cp:coreProperties>
</file>