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Rule="auto" w:line="312"/>
        <w:jc w:val="center"/>
      </w:pPr>
      <w:r>
        <w:rPr>
          <w:rFonts w:ascii="Times New Roman" w:hAnsi="Times New Roman" w:eastAsia="標楷體"/>
          <w:b/>
          <w:sz w:val="36"/>
          <w:u w:val="none"/>
        </w:rPr>
        <w:t>高雄榮民總醫院企業工會</w:t>
      </w:r>
    </w:p>
    <w:p>
      <w:pPr>
        <w:spacing w:before="0" w:after="200" w:lineRule="auto" w:line="312"/>
        <w:jc w:val="center"/>
      </w:pPr>
      <w:r>
        <w:rPr>
          <w:rFonts w:ascii="Times New Roman" w:hAnsi="Times New Roman" w:eastAsia="標楷體"/>
          <w:b/>
          <w:sz w:val="32"/>
          <w:u w:val="none"/>
        </w:rPr>
        <w:t>發起人會議暨第一次籌備委員會  會議紀錄</w:t>
      </w:r>
    </w:p>
    <w:p>
      <w:pPr>
        <w:spacing w:before="0" w:after="40" w:lineRule="auto" w:line="360"/>
      </w:pPr>
      <w:r>
        <w:rPr>
          <w:rFonts w:ascii="Times New Roman" w:hAnsi="Times New Roman" w:eastAsia="標楷體"/>
          <w:b w:val="0"/>
          <w:sz w:val="24"/>
          <w:u w:val="none"/>
        </w:rPr>
        <w:t>時　間：</w:t>
      </w:r>
      <w:r>
        <w:rPr>
          <w:rFonts w:ascii="Times New Roman" w:hAnsi="Times New Roman" w:eastAsia="標楷體"/>
          <w:b w:val="0"/>
          <w:sz w:val="24"/>
          <w:u w:val="none"/>
        </w:rPr>
        <w:t>中華民國115年6月28日（星期日）18時15分</w:t>
      </w:r>
    </w:p>
    <w:p>
      <w:pPr>
        <w:spacing w:before="0" w:after="40" w:lineRule="auto" w:line="360"/>
      </w:pPr>
      <w:r>
        <w:rPr>
          <w:rFonts w:ascii="Times New Roman" w:hAnsi="Times New Roman" w:eastAsia="標楷體"/>
          <w:b w:val="0"/>
          <w:sz w:val="24"/>
          <w:u w:val="none"/>
        </w:rPr>
        <w:t>地　點：</w:t>
      </w:r>
      <w:r>
        <w:rPr>
          <w:rFonts w:ascii="Times New Roman" w:hAnsi="Times New Roman" w:eastAsia="標楷體"/>
          <w:b w:val="0"/>
          <w:sz w:val="24"/>
          <w:u w:val="single"/>
        </w:rPr>
        <w:t xml:space="preserve">　　　　　　　　　　　　　　　　　　</w:t>
      </w:r>
    </w:p>
    <w:p>
      <w:pPr>
        <w:spacing w:before="0" w:after="40" w:lineRule="auto" w:line="360"/>
      </w:pPr>
      <w:r>
        <w:rPr>
          <w:rFonts w:ascii="Times New Roman" w:hAnsi="Times New Roman" w:eastAsia="標楷體"/>
          <w:b w:val="0"/>
          <w:sz w:val="24"/>
          <w:u w:val="none"/>
        </w:rPr>
        <w:t>主　席：</w:t>
      </w:r>
      <w:r>
        <w:rPr>
          <w:rFonts w:ascii="Times New Roman" w:hAnsi="Times New Roman" w:eastAsia="標楷體"/>
          <w:b w:val="0"/>
          <w:sz w:val="24"/>
          <w:u w:val="single"/>
        </w:rPr>
        <w:t xml:space="preserve">　　　　　　　　　　　　　　　　　　</w:t>
      </w:r>
    </w:p>
    <w:p>
      <w:pPr>
        <w:spacing w:before="0" w:after="40" w:lineRule="auto" w:line="360"/>
      </w:pPr>
      <w:r>
        <w:rPr>
          <w:rFonts w:ascii="Times New Roman" w:hAnsi="Times New Roman" w:eastAsia="標楷體"/>
          <w:b w:val="0"/>
          <w:sz w:val="24"/>
          <w:u w:val="none"/>
        </w:rPr>
        <w:t>紀　錄：</w:t>
      </w:r>
      <w:r>
        <w:rPr>
          <w:rFonts w:ascii="Times New Roman" w:hAnsi="Times New Roman" w:eastAsia="標楷體"/>
          <w:b w:val="0"/>
          <w:sz w:val="24"/>
          <w:u w:val="single"/>
        </w:rPr>
        <w:t xml:space="preserve">　　　　　　　　　　　　　　　　　　</w:t>
      </w:r>
    </w:p>
    <w:p>
      <w:pPr>
        <w:spacing w:before="0" w:after="40" w:lineRule="auto" w:line="360"/>
      </w:pPr>
      <w:r>
        <w:rPr>
          <w:rFonts w:ascii="Times New Roman" w:hAnsi="Times New Roman" w:eastAsia="標楷體"/>
          <w:b w:val="0"/>
          <w:sz w:val="24"/>
          <w:u w:val="none"/>
        </w:rPr>
        <w:t>出席人員（發起人）：</w:t>
      </w:r>
      <w:r>
        <w:rPr>
          <w:rFonts w:ascii="Times New Roman" w:hAnsi="Times New Roman" w:eastAsia="標楷體"/>
          <w:b w:val="0"/>
          <w:sz w:val="24"/>
          <w:u w:val="single"/>
        </w:rPr>
        <w:t xml:space="preserve">　　　　　　　　　　　　</w:t>
      </w:r>
    </w:p>
    <w:p>
      <w:pPr>
        <w:spacing w:before="0" w:after="40" w:lineRule="auto" w:line="360"/>
      </w:pPr>
      <w:r>
        <w:rPr>
          <w:rFonts w:ascii="Times New Roman" w:hAnsi="Times New Roman" w:eastAsia="標楷體"/>
          <w:b w:val="0"/>
          <w:sz w:val="24"/>
          <w:u w:val="none"/>
        </w:rPr>
        <w:t>委託出席（發起人）：</w:t>
      </w:r>
      <w:r>
        <w:rPr>
          <w:rFonts w:ascii="Times New Roman" w:hAnsi="Times New Roman" w:eastAsia="標楷體"/>
          <w:b w:val="0"/>
          <w:sz w:val="24"/>
          <w:u w:val="single"/>
        </w:rPr>
        <w:t xml:space="preserve">　　　　　　　　　　　　</w:t>
      </w:r>
    </w:p>
    <w:p>
      <w:pPr>
        <w:spacing w:before="0" w:after="40" w:lineRule="auto" w:line="360"/>
      </w:pPr>
      <w:r>
        <w:rPr>
          <w:rFonts w:ascii="Times New Roman" w:hAnsi="Times New Roman" w:eastAsia="標楷體"/>
          <w:b w:val="0"/>
          <w:sz w:val="24"/>
          <w:u w:val="none"/>
        </w:rPr>
        <w:t>請假人員（發起人）：</w:t>
      </w:r>
      <w:r>
        <w:rPr>
          <w:rFonts w:ascii="Times New Roman" w:hAnsi="Times New Roman" w:eastAsia="標楷體"/>
          <w:b w:val="0"/>
          <w:sz w:val="24"/>
          <w:u w:val="single"/>
        </w:rPr>
        <w:t xml:space="preserve">　　　　　　　　　　　　</w:t>
      </w:r>
    </w:p>
    <w:p>
      <w:pPr>
        <w:spacing w:before="0" w:after="200" w:lineRule="auto" w:line="360"/>
      </w:pPr>
      <w:r>
        <w:rPr>
          <w:rFonts w:ascii="Times New Roman" w:hAnsi="Times New Roman" w:eastAsia="標楷體"/>
          <w:b w:val="0"/>
          <w:sz w:val="24"/>
          <w:u w:val="none"/>
        </w:rPr>
        <w:t>列席人員：</w:t>
      </w:r>
      <w:r>
        <w:rPr>
          <w:rFonts w:ascii="Times New Roman" w:hAnsi="Times New Roman" w:eastAsia="標楷體"/>
          <w:b w:val="0"/>
          <w:sz w:val="24"/>
          <w:u w:val="single"/>
        </w:rPr>
        <w:t xml:space="preserve">　　　　　　　　　　　　　　</w:t>
      </w:r>
    </w:p>
    <w:p>
      <w:pPr>
        <w:spacing w:before="80" w:after="80" w:lineRule="auto" w:line="360"/>
      </w:pPr>
      <w:r>
        <w:rPr>
          <w:rFonts w:ascii="Times New Roman" w:hAnsi="Times New Roman" w:eastAsia="標楷體"/>
          <w:b/>
          <w:sz w:val="28"/>
          <w:u w:val="none"/>
        </w:rPr>
        <w:t>壹、報告事項</w:t>
      </w:r>
    </w:p>
    <w:p>
      <w:pPr>
        <w:spacing w:before="0" w:after="120" w:lineRule="auto" w:line="360"/>
        <w:ind w:left="482" w:hanging="482"/>
      </w:pPr>
      <w:r>
        <w:rPr>
          <w:rFonts w:ascii="Times New Roman" w:hAnsi="Times New Roman" w:eastAsia="標楷體"/>
          <w:b w:val="0"/>
          <w:sz w:val="24"/>
          <w:u w:val="none"/>
        </w:rPr>
        <w:t>一、高雄榮民總醫院員工30人以上連署發起籌備本企業工會，依工會法第11條規定召開發起人會議暨第一次籌備委員會，辦理組織籌備事宜。</w:t>
      </w:r>
    </w:p>
    <w:p>
      <w:pPr>
        <w:spacing w:before="120" w:after="80" w:lineRule="auto" w:line="360"/>
      </w:pPr>
      <w:r>
        <w:rPr>
          <w:rFonts w:ascii="Times New Roman" w:hAnsi="Times New Roman" w:eastAsia="標楷體"/>
          <w:b/>
          <w:sz w:val="28"/>
          <w:u w:val="none"/>
        </w:rPr>
        <w:t>貳、提案討論</w:t>
      </w:r>
    </w:p>
    <w:p>
      <w:pPr>
        <w:spacing w:before="120" w:after="60" w:lineRule="auto" w:line="360"/>
        <w:ind w:left="0" w:firstLine="0"/>
      </w:pPr>
      <w:r>
        <w:rPr>
          <w:rFonts w:ascii="Times New Roman" w:hAnsi="Times New Roman" w:eastAsia="標楷體"/>
          <w:b/>
          <w:sz w:val="26"/>
          <w:u w:val="none"/>
        </w:rPr>
        <w:t>案由一：推選籌備委員，組織籌備會案。</w:t>
      </w:r>
    </w:p>
    <w:p>
      <w:pPr>
        <w:spacing w:before="0" w:after="40" w:lineRule="auto" w:line="360"/>
        <w:ind w:left="482" w:hanging="482"/>
      </w:pPr>
      <w:r>
        <w:rPr>
          <w:rFonts w:ascii="Times New Roman" w:hAnsi="Times New Roman" w:eastAsia="標楷體"/>
          <w:b w:val="0"/>
          <w:sz w:val="24"/>
          <w:u w:val="none"/>
        </w:rPr>
        <w:t>說　明：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none"/>
        </w:rPr>
        <w:t xml:space="preserve">　由發起人互推籌備委員若干人（含主任委員，建議6人以上），負責辦理籌備事宜。</w:t>
      </w:r>
    </w:p>
    <w:p>
      <w:pPr>
        <w:spacing w:before="0" w:after="40" w:lineRule="auto" w:line="360"/>
        <w:ind w:left="482" w:hanging="482"/>
      </w:pPr>
      <w:r>
        <w:rPr>
          <w:rFonts w:ascii="Times New Roman" w:hAnsi="Times New Roman" w:eastAsia="標楷體"/>
          <w:b w:val="0"/>
          <w:sz w:val="24"/>
          <w:u w:val="none"/>
        </w:rPr>
        <w:t>決　議：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none"/>
        </w:rPr>
        <w:t>（一）議決籌備委員人數：</w:t>
      </w:r>
      <w:r>
        <w:rPr>
          <w:rFonts w:ascii="Times New Roman" w:hAnsi="Times New Roman" w:eastAsia="標楷體"/>
          <w:b w:val="0"/>
          <w:sz w:val="24"/>
          <w:u w:val="single"/>
        </w:rPr>
        <w:t xml:space="preserve">　　　　</w:t>
      </w:r>
      <w:r>
        <w:rPr>
          <w:rFonts w:ascii="Times New Roman" w:hAnsi="Times New Roman" w:eastAsia="標楷體"/>
          <w:b w:val="0"/>
          <w:sz w:val="24"/>
          <w:u w:val="none"/>
        </w:rPr>
        <w:t>人。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none"/>
        </w:rPr>
        <w:t>（二）推選籌備委員（當選人）：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single"/>
        </w:rPr>
        <w:t xml:space="preserve">　　　　　　　　　　　　</w:t>
      </w:r>
      <w:r>
        <w:rPr>
          <w:rFonts w:ascii="Times New Roman" w:hAnsi="Times New Roman" w:eastAsia="標楷體"/>
          <w:b w:val="0"/>
          <w:sz w:val="24"/>
          <w:u w:val="none"/>
        </w:rPr>
        <w:t xml:space="preserve">　</w:t>
      </w:r>
      <w:r>
        <w:rPr>
          <w:rFonts w:ascii="Times New Roman" w:hAnsi="Times New Roman" w:eastAsia="標楷體"/>
          <w:b w:val="0"/>
          <w:sz w:val="24"/>
          <w:u w:val="single"/>
        </w:rPr>
        <w:t xml:space="preserve">　　　　　　　　　　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single"/>
        </w:rPr>
        <w:t xml:space="preserve">　　　　　　　　　　　　</w:t>
      </w:r>
      <w:r>
        <w:rPr>
          <w:rFonts w:ascii="Times New Roman" w:hAnsi="Times New Roman" w:eastAsia="標楷體"/>
          <w:b w:val="0"/>
          <w:sz w:val="24"/>
          <w:u w:val="none"/>
        </w:rPr>
        <w:t xml:space="preserve">　</w:t>
      </w:r>
      <w:r>
        <w:rPr>
          <w:rFonts w:ascii="Times New Roman" w:hAnsi="Times New Roman" w:eastAsia="標楷體"/>
          <w:b w:val="0"/>
          <w:sz w:val="24"/>
          <w:u w:val="single"/>
        </w:rPr>
        <w:t xml:space="preserve">　　　　　　　　　　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single"/>
        </w:rPr>
        <w:t xml:space="preserve">　　　　　　　　　　　　</w:t>
      </w:r>
      <w:r>
        <w:rPr>
          <w:rFonts w:ascii="Times New Roman" w:hAnsi="Times New Roman" w:eastAsia="標楷體"/>
          <w:b w:val="0"/>
          <w:sz w:val="24"/>
          <w:u w:val="none"/>
        </w:rPr>
        <w:t xml:space="preserve">　</w:t>
      </w:r>
      <w:r>
        <w:rPr>
          <w:rFonts w:ascii="Times New Roman" w:hAnsi="Times New Roman" w:eastAsia="標楷體"/>
          <w:b w:val="0"/>
          <w:sz w:val="24"/>
          <w:u w:val="single"/>
        </w:rPr>
        <w:t xml:space="preserve">　　　　　　　　　　</w:t>
      </w:r>
    </w:p>
    <w:p>
      <w:pPr>
        <w:spacing w:before="120" w:after="60" w:lineRule="auto" w:line="360"/>
        <w:ind w:left="0" w:firstLine="0"/>
      </w:pPr>
      <w:r>
        <w:rPr>
          <w:rFonts w:ascii="Times New Roman" w:hAnsi="Times New Roman" w:eastAsia="標楷體"/>
          <w:b/>
          <w:sz w:val="26"/>
          <w:u w:val="none"/>
        </w:rPr>
        <w:t>案由二：推選籌備會主任委員案。</w:t>
      </w:r>
    </w:p>
    <w:p>
      <w:pPr>
        <w:spacing w:before="0" w:after="40" w:lineRule="auto" w:line="360"/>
        <w:ind w:left="482" w:hanging="482"/>
      </w:pPr>
      <w:r>
        <w:rPr>
          <w:rFonts w:ascii="Times New Roman" w:hAnsi="Times New Roman" w:eastAsia="標楷體"/>
          <w:b w:val="0"/>
          <w:sz w:val="24"/>
          <w:u w:val="none"/>
        </w:rPr>
        <w:t>說　明：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none"/>
        </w:rPr>
        <w:t xml:space="preserve">　由籌備委員互推1人為主任委員，負責召集會議及對外行文等事項。</w:t>
      </w:r>
    </w:p>
    <w:p>
      <w:pPr>
        <w:spacing w:before="0" w:after="40" w:lineRule="auto" w:line="360"/>
        <w:ind w:left="482" w:hanging="482"/>
      </w:pPr>
      <w:r>
        <w:rPr>
          <w:rFonts w:ascii="Times New Roman" w:hAnsi="Times New Roman" w:eastAsia="標楷體"/>
          <w:b w:val="0"/>
          <w:sz w:val="24"/>
          <w:u w:val="none"/>
        </w:rPr>
        <w:t>決　議：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none"/>
        </w:rPr>
        <w:t>籌備會主任委員由</w:t>
      </w:r>
      <w:r>
        <w:rPr>
          <w:rFonts w:ascii="Times New Roman" w:hAnsi="Times New Roman" w:eastAsia="標楷體"/>
          <w:b w:val="0"/>
          <w:sz w:val="24"/>
          <w:u w:val="single"/>
        </w:rPr>
        <w:t xml:space="preserve">　　　　　　　　　　　　</w:t>
      </w:r>
      <w:r>
        <w:rPr>
          <w:rFonts w:ascii="Times New Roman" w:hAnsi="Times New Roman" w:eastAsia="標楷體"/>
          <w:b w:val="0"/>
          <w:sz w:val="24"/>
          <w:u w:val="none"/>
        </w:rPr>
        <w:t>擔任。</w:t>
      </w:r>
    </w:p>
    <w:p>
      <w:pPr>
        <w:spacing w:before="120" w:after="60" w:lineRule="auto" w:line="360"/>
        <w:ind w:left="0" w:firstLine="0"/>
      </w:pPr>
      <w:r>
        <w:rPr>
          <w:rFonts w:ascii="Times New Roman" w:hAnsi="Times New Roman" w:eastAsia="標楷體"/>
          <w:b/>
          <w:sz w:val="26"/>
          <w:u w:val="none"/>
        </w:rPr>
        <w:t>案由三：決定本會籌備工作分配案。</w:t>
      </w:r>
    </w:p>
    <w:p>
      <w:pPr>
        <w:spacing w:before="0" w:after="40" w:lineRule="auto" w:line="360"/>
        <w:ind w:left="482" w:hanging="482"/>
      </w:pPr>
      <w:r>
        <w:rPr>
          <w:rFonts w:ascii="Times New Roman" w:hAnsi="Times New Roman" w:eastAsia="標楷體"/>
          <w:b w:val="0"/>
          <w:sz w:val="24"/>
          <w:u w:val="none"/>
        </w:rPr>
        <w:t>說　明：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none"/>
        </w:rPr>
        <w:t xml:space="preserve">　為使籌備工作順利進行，擬由籌備委員分成五組辦理，並以此分組進行成立大會之分工；各組職掌並儘量與成立後「五理一監」職務對接。</w:t>
      </w:r>
    </w:p>
    <w:p>
      <w:pPr>
        <w:spacing w:before="0" w:after="40" w:lineRule="auto" w:line="360"/>
        <w:ind w:left="482" w:hanging="482"/>
      </w:pPr>
      <w:r>
        <w:rPr>
          <w:rFonts w:ascii="Times New Roman" w:hAnsi="Times New Roman" w:eastAsia="標楷體"/>
          <w:b w:val="0"/>
          <w:sz w:val="24"/>
          <w:u w:val="none"/>
        </w:rPr>
        <w:t>決　議：分組及職掌如下——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none"/>
        </w:rPr>
        <w:t>一、總務組：刻印籌備會條戳「高雄榮民總醫院企業工會籌備會」、籌備會收支紀錄及年度預算計畫表。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none"/>
        </w:rPr>
        <w:t>二、組訓組：會議設計、開會地點及時間確認、聯繫籌備會成員、設計入會申請書及審核連署與入會作業。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none"/>
        </w:rPr>
        <w:t>三、宣傳組（對內）：會員招募、宣傳文宣設計、工會Logo、會旗、背心及名片設計。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none"/>
        </w:rPr>
        <w:t>四、法務組：擬訂章程及各項規則辦法草案。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none"/>
        </w:rPr>
        <w:t>五、公關組（對外）：聯絡友好工會、洽請主管機關出席成立大會，及社群媒體經營。</w:t>
      </w:r>
    </w:p>
    <w:p>
      <w:pPr>
        <w:spacing w:before="120" w:after="60" w:lineRule="auto" w:line="360"/>
        <w:ind w:left="0" w:firstLine="0"/>
      </w:pPr>
      <w:r>
        <w:rPr>
          <w:rFonts w:ascii="Times New Roman" w:hAnsi="Times New Roman" w:eastAsia="標楷體"/>
          <w:b/>
          <w:sz w:val="26"/>
          <w:u w:val="none"/>
        </w:rPr>
        <w:t>案由四：擬定章程草案（含會費制定）案。</w:t>
      </w:r>
    </w:p>
    <w:p>
      <w:pPr>
        <w:spacing w:before="0" w:after="40" w:lineRule="auto" w:line="360"/>
        <w:ind w:left="482" w:hanging="482"/>
      </w:pPr>
      <w:r>
        <w:rPr>
          <w:rFonts w:ascii="Times New Roman" w:hAnsi="Times New Roman" w:eastAsia="標楷體"/>
          <w:b w:val="0"/>
          <w:sz w:val="24"/>
          <w:u w:val="none"/>
        </w:rPr>
        <w:t>說　明：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none"/>
        </w:rPr>
        <w:t>一、章程草案由籌備會草擬，提交會員大會審議通過。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none"/>
        </w:rPr>
        <w:t>二、本次先就入會費及經常性會費金額討論，其餘章程條文交法務組撰擬，於下次籌備會議討論。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none"/>
        </w:rPr>
        <w:t>三、依工會法第28條，企業工會經常會費不得低於會員當月工資之0.5%；入會費無法定下限，由章程訂定。(實際比例請以現行條文為準)</w:t>
      </w:r>
    </w:p>
    <w:p>
      <w:pPr>
        <w:spacing w:before="0" w:after="40" w:lineRule="auto" w:line="360"/>
        <w:ind w:left="482" w:hanging="482"/>
      </w:pPr>
      <w:r>
        <w:rPr>
          <w:rFonts w:ascii="Times New Roman" w:hAnsi="Times New Roman" w:eastAsia="標楷體"/>
          <w:b w:val="0"/>
          <w:sz w:val="24"/>
          <w:u w:val="none"/>
        </w:rPr>
        <w:t>決　議：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none"/>
        </w:rPr>
        <w:t>（一）本會入會費為</w:t>
      </w:r>
      <w:r>
        <w:rPr>
          <w:rFonts w:ascii="Times New Roman" w:hAnsi="Times New Roman" w:eastAsia="標楷體"/>
          <w:b w:val="0"/>
          <w:sz w:val="24"/>
          <w:u w:val="single"/>
        </w:rPr>
        <w:t xml:space="preserve">　　　　　　</w:t>
      </w:r>
      <w:r>
        <w:rPr>
          <w:rFonts w:ascii="Times New Roman" w:hAnsi="Times New Roman" w:eastAsia="標楷體"/>
          <w:b w:val="0"/>
          <w:sz w:val="24"/>
          <w:u w:val="none"/>
        </w:rPr>
        <w:t>元（一次繳納）。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none"/>
        </w:rPr>
        <w:t>（二）經常性會費為每月</w:t>
      </w:r>
      <w:r>
        <w:rPr>
          <w:rFonts w:ascii="Times New Roman" w:hAnsi="Times New Roman" w:eastAsia="標楷體"/>
          <w:b w:val="0"/>
          <w:sz w:val="24"/>
          <w:u w:val="single"/>
        </w:rPr>
        <w:t xml:space="preserve">　　　　　　</w:t>
      </w:r>
      <w:r>
        <w:rPr>
          <w:rFonts w:ascii="Times New Roman" w:hAnsi="Times New Roman" w:eastAsia="標楷體"/>
          <w:b w:val="0"/>
          <w:sz w:val="24"/>
          <w:u w:val="none"/>
        </w:rPr>
        <w:t>元（不低於當月工資0.5%）。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none"/>
        </w:rPr>
        <w:t>（三）章程條文草案，俟法務組擬具後提會員大會審議。</w:t>
      </w:r>
    </w:p>
    <w:p>
      <w:pPr>
        <w:spacing w:before="120" w:after="60" w:lineRule="auto" w:line="360"/>
        <w:ind w:left="0" w:firstLine="0"/>
      </w:pPr>
      <w:r>
        <w:rPr>
          <w:rFonts w:ascii="Times New Roman" w:hAnsi="Times New Roman" w:eastAsia="標楷體"/>
          <w:b/>
          <w:sz w:val="26"/>
          <w:u w:val="none"/>
        </w:rPr>
        <w:t>案由五：製作入會申請書，並公開徵求會員案。</w:t>
      </w:r>
    </w:p>
    <w:p>
      <w:pPr>
        <w:spacing w:before="0" w:after="40" w:lineRule="auto" w:line="360"/>
        <w:ind w:left="482" w:hanging="482"/>
      </w:pPr>
      <w:r>
        <w:rPr>
          <w:rFonts w:ascii="Times New Roman" w:hAnsi="Times New Roman" w:eastAsia="標楷體"/>
          <w:b w:val="0"/>
          <w:sz w:val="24"/>
          <w:u w:val="none"/>
        </w:rPr>
        <w:t>說　明：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none"/>
        </w:rPr>
        <w:t xml:space="preserve">　依工會法第11條規定，籌備會應辦理公開徵求會員。</w:t>
      </w:r>
    </w:p>
    <w:p>
      <w:pPr>
        <w:spacing w:before="0" w:after="40" w:lineRule="auto" w:line="360"/>
        <w:ind w:left="482" w:hanging="482"/>
      </w:pPr>
      <w:r>
        <w:rPr>
          <w:rFonts w:ascii="Times New Roman" w:hAnsi="Times New Roman" w:eastAsia="標楷體"/>
          <w:b w:val="0"/>
          <w:sz w:val="24"/>
          <w:u w:val="none"/>
        </w:rPr>
        <w:t>決　議：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none"/>
        </w:rPr>
        <w:t xml:space="preserve">　本案由組訓組辦理，入會申請書格式於下次籌備會議確認。</w:t>
      </w:r>
    </w:p>
    <w:p>
      <w:pPr>
        <w:spacing w:before="120" w:after="60" w:lineRule="auto" w:line="360"/>
        <w:ind w:left="0" w:firstLine="0"/>
      </w:pPr>
      <w:r>
        <w:rPr>
          <w:rFonts w:ascii="Times New Roman" w:hAnsi="Times New Roman" w:eastAsia="標楷體"/>
          <w:b/>
          <w:sz w:val="26"/>
          <w:u w:val="none"/>
        </w:rPr>
        <w:t>案由六：是否加入上級工會案。</w:t>
      </w:r>
    </w:p>
    <w:p>
      <w:pPr>
        <w:spacing w:before="0" w:after="40" w:lineRule="auto" w:line="360"/>
        <w:ind w:left="482" w:hanging="482"/>
      </w:pPr>
      <w:r>
        <w:rPr>
          <w:rFonts w:ascii="Times New Roman" w:hAnsi="Times New Roman" w:eastAsia="標楷體"/>
          <w:b w:val="0"/>
          <w:sz w:val="24"/>
          <w:u w:val="none"/>
        </w:rPr>
        <w:t>說　明：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none"/>
        </w:rPr>
        <w:t>一、依工會法第8條，本會得加入工會聯合組織（上級總工會）。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none"/>
        </w:rPr>
        <w:t>二、加入後之會費由本會支付。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none"/>
        </w:rPr>
        <w:t>三、加入前應提籌備會討論，並提請會員大會追認。</w:t>
      </w:r>
    </w:p>
    <w:p>
      <w:pPr>
        <w:spacing w:before="0" w:after="40" w:lineRule="auto" w:line="360"/>
        <w:ind w:left="482" w:hanging="482"/>
      </w:pPr>
      <w:r>
        <w:rPr>
          <w:rFonts w:ascii="Times New Roman" w:hAnsi="Times New Roman" w:eastAsia="標楷體"/>
          <w:b w:val="0"/>
          <w:sz w:val="24"/>
          <w:u w:val="none"/>
        </w:rPr>
        <w:t>決　議：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none"/>
        </w:rPr>
        <w:t xml:space="preserve">　保留，授權籌備會洽詢相關上級工會後，提報會員大會追認。</w:t>
      </w:r>
    </w:p>
    <w:p>
      <w:pPr>
        <w:spacing w:before="120" w:after="60" w:lineRule="auto" w:line="360"/>
        <w:ind w:left="0" w:firstLine="0"/>
      </w:pPr>
      <w:r>
        <w:rPr>
          <w:rFonts w:ascii="Times New Roman" w:hAnsi="Times New Roman" w:eastAsia="標楷體"/>
          <w:b/>
          <w:sz w:val="26"/>
          <w:u w:val="none"/>
        </w:rPr>
        <w:t>案由七：成立大會召開之日期、地點及相關安排案。</w:t>
      </w:r>
    </w:p>
    <w:p>
      <w:pPr>
        <w:spacing w:before="0" w:after="40" w:lineRule="auto" w:line="360"/>
        <w:ind w:left="482" w:hanging="482"/>
      </w:pPr>
      <w:r>
        <w:rPr>
          <w:rFonts w:ascii="Times New Roman" w:hAnsi="Times New Roman" w:eastAsia="標楷體"/>
          <w:b w:val="0"/>
          <w:sz w:val="24"/>
          <w:u w:val="none"/>
        </w:rPr>
        <w:t>說　明：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none"/>
        </w:rPr>
        <w:t xml:space="preserve">　為利會員提早安排班表，先行決定成立大會召開之日期及地點。</w:t>
      </w:r>
    </w:p>
    <w:p>
      <w:pPr>
        <w:spacing w:before="0" w:after="40" w:lineRule="auto" w:line="360"/>
        <w:ind w:left="482" w:hanging="482"/>
      </w:pPr>
      <w:r>
        <w:rPr>
          <w:rFonts w:ascii="Times New Roman" w:hAnsi="Times New Roman" w:eastAsia="標楷體"/>
          <w:b w:val="0"/>
          <w:sz w:val="24"/>
          <w:u w:val="none"/>
        </w:rPr>
        <w:t>決　議：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none"/>
        </w:rPr>
        <w:t>一、成立大會預定於民國</w:t>
      </w:r>
      <w:r>
        <w:rPr>
          <w:rFonts w:ascii="Times New Roman" w:hAnsi="Times New Roman" w:eastAsia="標楷體"/>
          <w:b w:val="0"/>
          <w:sz w:val="24"/>
          <w:u w:val="single"/>
        </w:rPr>
        <w:t xml:space="preserve">　　　　</w:t>
      </w:r>
      <w:r>
        <w:rPr>
          <w:rFonts w:ascii="Times New Roman" w:hAnsi="Times New Roman" w:eastAsia="標楷體"/>
          <w:b w:val="0"/>
          <w:sz w:val="24"/>
          <w:u w:val="none"/>
        </w:rPr>
        <w:t>年</w:t>
      </w:r>
      <w:r>
        <w:rPr>
          <w:rFonts w:ascii="Times New Roman" w:hAnsi="Times New Roman" w:eastAsia="標楷體"/>
          <w:b w:val="0"/>
          <w:sz w:val="24"/>
          <w:u w:val="single"/>
        </w:rPr>
        <w:t xml:space="preserve">　　　　</w:t>
      </w:r>
      <w:r>
        <w:rPr>
          <w:rFonts w:ascii="Times New Roman" w:hAnsi="Times New Roman" w:eastAsia="標楷體"/>
          <w:b w:val="0"/>
          <w:sz w:val="24"/>
          <w:u w:val="none"/>
        </w:rPr>
        <w:t>月</w:t>
      </w:r>
      <w:r>
        <w:rPr>
          <w:rFonts w:ascii="Times New Roman" w:hAnsi="Times New Roman" w:eastAsia="標楷體"/>
          <w:b w:val="0"/>
          <w:sz w:val="24"/>
          <w:u w:val="single"/>
        </w:rPr>
        <w:t xml:space="preserve">　　　　</w:t>
      </w:r>
      <w:r>
        <w:rPr>
          <w:rFonts w:ascii="Times New Roman" w:hAnsi="Times New Roman" w:eastAsia="標楷體"/>
          <w:b w:val="0"/>
          <w:sz w:val="24"/>
          <w:u w:val="none"/>
        </w:rPr>
        <w:t>日召開。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none"/>
        </w:rPr>
        <w:t>二、地點：</w:t>
      </w:r>
      <w:r>
        <w:rPr>
          <w:rFonts w:ascii="Times New Roman" w:hAnsi="Times New Roman" w:eastAsia="標楷體"/>
          <w:b w:val="0"/>
          <w:sz w:val="24"/>
          <w:u w:val="single"/>
        </w:rPr>
        <w:t xml:space="preserve">　　　　　　　　　　　　　　　　　　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none"/>
        </w:rPr>
        <w:t>三、相關安排由公關組及宣傳組規劃，於下次籌備會議確認。</w:t>
      </w:r>
    </w:p>
    <w:p>
      <w:pPr>
        <w:spacing w:before="120" w:after="60" w:lineRule="auto" w:line="360"/>
        <w:ind w:left="0" w:firstLine="0"/>
      </w:pPr>
      <w:r>
        <w:rPr>
          <w:rFonts w:ascii="Times New Roman" w:hAnsi="Times New Roman" w:eastAsia="標楷體"/>
          <w:b/>
          <w:sz w:val="26"/>
          <w:u w:val="none"/>
        </w:rPr>
        <w:t>案由八：本會第二次籌備會議之時間、地點案。</w:t>
      </w:r>
    </w:p>
    <w:p>
      <w:pPr>
        <w:spacing w:before="0" w:after="40" w:lineRule="auto" w:line="360"/>
        <w:ind w:left="482" w:hanging="482"/>
      </w:pPr>
      <w:r>
        <w:rPr>
          <w:rFonts w:ascii="Times New Roman" w:hAnsi="Times New Roman" w:eastAsia="標楷體"/>
          <w:b w:val="0"/>
          <w:sz w:val="24"/>
          <w:u w:val="none"/>
        </w:rPr>
        <w:t>說　明：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none"/>
        </w:rPr>
        <w:t xml:space="preserve">　章程草案、公開徵求會員、會員大會規劃、手冊撰寫、年度工作計畫及經費收支預算表等事項，尚待第二次籌備委員會討論。</w:t>
      </w:r>
    </w:p>
    <w:p>
      <w:pPr>
        <w:spacing w:before="0" w:after="40" w:lineRule="auto" w:line="360"/>
        <w:ind w:left="482" w:hanging="482"/>
      </w:pPr>
      <w:r>
        <w:rPr>
          <w:rFonts w:ascii="Times New Roman" w:hAnsi="Times New Roman" w:eastAsia="標楷體"/>
          <w:b w:val="0"/>
          <w:sz w:val="24"/>
          <w:u w:val="none"/>
        </w:rPr>
        <w:t>決　議：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none"/>
        </w:rPr>
        <w:t>本會第二次籌備會議訂於民國</w:t>
      </w:r>
      <w:r>
        <w:rPr>
          <w:rFonts w:ascii="Times New Roman" w:hAnsi="Times New Roman" w:eastAsia="標楷體"/>
          <w:b w:val="0"/>
          <w:sz w:val="24"/>
          <w:u w:val="single"/>
        </w:rPr>
        <w:t xml:space="preserve">　　　　</w:t>
      </w:r>
      <w:r>
        <w:rPr>
          <w:rFonts w:ascii="Times New Roman" w:hAnsi="Times New Roman" w:eastAsia="標楷體"/>
          <w:b w:val="0"/>
          <w:sz w:val="24"/>
          <w:u w:val="none"/>
        </w:rPr>
        <w:t>年</w:t>
      </w:r>
      <w:r>
        <w:rPr>
          <w:rFonts w:ascii="Times New Roman" w:hAnsi="Times New Roman" w:eastAsia="標楷體"/>
          <w:b w:val="0"/>
          <w:sz w:val="24"/>
          <w:u w:val="single"/>
        </w:rPr>
        <w:t xml:space="preserve">　　　　</w:t>
      </w:r>
      <w:r>
        <w:rPr>
          <w:rFonts w:ascii="Times New Roman" w:hAnsi="Times New Roman" w:eastAsia="標楷體"/>
          <w:b w:val="0"/>
          <w:sz w:val="24"/>
          <w:u w:val="none"/>
        </w:rPr>
        <w:t>月</w:t>
      </w:r>
      <w:r>
        <w:rPr>
          <w:rFonts w:ascii="Times New Roman" w:hAnsi="Times New Roman" w:eastAsia="標楷體"/>
          <w:b w:val="0"/>
          <w:sz w:val="24"/>
          <w:u w:val="single"/>
        </w:rPr>
        <w:t xml:space="preserve">　　　　</w:t>
      </w:r>
      <w:r>
        <w:rPr>
          <w:rFonts w:ascii="Times New Roman" w:hAnsi="Times New Roman" w:eastAsia="標楷體"/>
          <w:b w:val="0"/>
          <w:sz w:val="24"/>
          <w:u w:val="none"/>
        </w:rPr>
        <w:t>日</w:t>
      </w:r>
      <w:r>
        <w:rPr>
          <w:rFonts w:ascii="Times New Roman" w:hAnsi="Times New Roman" w:eastAsia="標楷體"/>
          <w:b w:val="0"/>
          <w:sz w:val="24"/>
          <w:u w:val="single"/>
        </w:rPr>
        <w:t xml:space="preserve">　　　　</w:t>
      </w:r>
      <w:r>
        <w:rPr>
          <w:rFonts w:ascii="Times New Roman" w:hAnsi="Times New Roman" w:eastAsia="標楷體"/>
          <w:b w:val="0"/>
          <w:sz w:val="24"/>
          <w:u w:val="none"/>
        </w:rPr>
        <w:t>時召開。</w:t>
      </w:r>
    </w:p>
    <w:p>
      <w:pPr>
        <w:spacing w:before="0" w:after="40" w:lineRule="auto" w:line="360"/>
        <w:ind w:left="850" w:hanging="850"/>
      </w:pPr>
      <w:r>
        <w:rPr>
          <w:rFonts w:ascii="Times New Roman" w:hAnsi="Times New Roman" w:eastAsia="標楷體"/>
          <w:b w:val="0"/>
          <w:sz w:val="24"/>
          <w:u w:val="none"/>
        </w:rPr>
        <w:t>地點：</w:t>
      </w:r>
      <w:r>
        <w:rPr>
          <w:rFonts w:ascii="Times New Roman" w:hAnsi="Times New Roman" w:eastAsia="標楷體"/>
          <w:b w:val="0"/>
          <w:sz w:val="24"/>
          <w:u w:val="single"/>
        </w:rPr>
        <w:t xml:space="preserve">　　　　　　　　　　　　　　　　　　</w:t>
      </w:r>
    </w:p>
    <w:p>
      <w:pPr>
        <w:spacing w:before="160" w:after="40" w:lineRule="auto" w:line="360"/>
      </w:pPr>
      <w:r>
        <w:rPr>
          <w:rFonts w:ascii="Times New Roman" w:hAnsi="Times New Roman" w:eastAsia="標楷體"/>
          <w:b w:val="0"/>
          <w:sz w:val="24"/>
          <w:u w:val="none"/>
        </w:rPr>
        <w:t>參、散　會：</w:t>
      </w:r>
      <w:r>
        <w:rPr>
          <w:rFonts w:ascii="Times New Roman" w:hAnsi="Times New Roman" w:eastAsia="標楷體"/>
          <w:b w:val="0"/>
          <w:sz w:val="24"/>
          <w:u w:val="single"/>
        </w:rPr>
        <w:t xml:space="preserve">　　　　</w:t>
      </w:r>
      <w:r>
        <w:rPr>
          <w:rFonts w:ascii="Times New Roman" w:hAnsi="Times New Roman" w:eastAsia="標楷體"/>
          <w:b w:val="0"/>
          <w:sz w:val="24"/>
          <w:u w:val="none"/>
        </w:rPr>
        <w:t>時</w:t>
      </w:r>
      <w:r>
        <w:rPr>
          <w:rFonts w:ascii="Times New Roman" w:hAnsi="Times New Roman" w:eastAsia="標楷體"/>
          <w:b w:val="0"/>
          <w:sz w:val="24"/>
          <w:u w:val="single"/>
        </w:rPr>
        <w:t xml:space="preserve">　　　　</w:t>
      </w:r>
      <w:r>
        <w:rPr>
          <w:rFonts w:ascii="Times New Roman" w:hAnsi="Times New Roman" w:eastAsia="標楷體"/>
          <w:b w:val="0"/>
          <w:sz w:val="24"/>
          <w:u w:val="none"/>
        </w:rPr>
        <w:t>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