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33.jpg" ContentType="image/jpeg"/>
  <Override PartName="/word/media/rId105.jpg" ContentType="image/jpeg"/>
  <Override PartName="/word/media/rId109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7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2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3"/>
        </w:numPr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3"/>
        </w:numPr>
      </w:pPr>
      <w:r>
        <w:t xml:space="preserve">2.2. В домашнем каталоге создайте директорию ~/ski.plases.</w:t>
      </w:r>
    </w:p>
    <w:p>
      <w:pPr>
        <w:numPr>
          <w:ilvl w:val="0"/>
          <w:numId w:val="1003"/>
        </w:numPr>
      </w:pPr>
      <w:r>
        <w:t xml:space="preserve">2.3. Переместите файл equipment в каталог ~/ski.plases.</w:t>
      </w:r>
    </w:p>
    <w:p>
      <w:pPr>
        <w:numPr>
          <w:ilvl w:val="0"/>
          <w:numId w:val="1003"/>
        </w:numPr>
      </w:pPr>
      <w:r>
        <w:t xml:space="preserve">2.4. Переименуйте файл ~/ski.plases/equipment в ~/ski.plases/equiplist.</w:t>
      </w:r>
    </w:p>
    <w:p>
      <w:pPr>
        <w:numPr>
          <w:ilvl w:val="0"/>
          <w:numId w:val="1003"/>
        </w:numPr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3"/>
        </w:numPr>
      </w:pPr>
      <w:r>
        <w:t xml:space="preserve">2.6. Создайте каталог с именем equipment в каталоге ~/ski.plases.</w:t>
      </w:r>
    </w:p>
    <w:p>
      <w:pPr>
        <w:numPr>
          <w:ilvl w:val="0"/>
          <w:numId w:val="1003"/>
        </w:numPr>
      </w:pPr>
      <w:r>
        <w:t xml:space="preserve">2.7. Переместите файлы ~/ski.plases/equiplist и equiplist2 в каталог ~/ski.plases/equipment.</w:t>
      </w:r>
    </w:p>
    <w:p>
      <w:pPr>
        <w:numPr>
          <w:ilvl w:val="0"/>
          <w:numId w:val="1003"/>
        </w:numPr>
      </w:pP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4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5"/>
        </w:numPr>
      </w:pPr>
      <w:r>
        <w:t xml:space="preserve">3.1. drwxr–r– … australia</w:t>
      </w:r>
    </w:p>
    <w:p>
      <w:pPr>
        <w:numPr>
          <w:ilvl w:val="0"/>
          <w:numId w:val="1005"/>
        </w:numPr>
      </w:pPr>
      <w:r>
        <w:t xml:space="preserve">3.2. drwx–x–x … play</w:t>
      </w:r>
    </w:p>
    <w:p>
      <w:pPr>
        <w:numPr>
          <w:ilvl w:val="0"/>
          <w:numId w:val="1005"/>
        </w:numPr>
      </w:pPr>
      <w:r>
        <w:t xml:space="preserve">3.3. -r-xr–r– … my_os</w:t>
      </w:r>
    </w:p>
    <w:p>
      <w:pPr>
        <w:numPr>
          <w:ilvl w:val="0"/>
          <w:numId w:val="1005"/>
        </w:numPr>
      </w:pPr>
      <w:r>
        <w:t xml:space="preserve">3.4. 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</w:p>
    <w:p>
      <w:pPr>
        <w:numPr>
          <w:ilvl w:val="0"/>
          <w:numId w:val="1006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7"/>
        </w:numPr>
      </w:pPr>
      <w:r>
        <w:t xml:space="preserve">4.1. Просмотрите содержимое файла /etc/password.</w:t>
      </w:r>
    </w:p>
    <w:p>
      <w:pPr>
        <w:numPr>
          <w:ilvl w:val="0"/>
          <w:numId w:val="1007"/>
        </w:numPr>
      </w:pPr>
      <w:r>
        <w:t xml:space="preserve">4.2. Скопируйте файл ~/feathers в файл ~/file.old.</w:t>
      </w:r>
    </w:p>
    <w:p>
      <w:pPr>
        <w:numPr>
          <w:ilvl w:val="0"/>
          <w:numId w:val="1007"/>
        </w:numPr>
      </w:pPr>
      <w:r>
        <w:t xml:space="preserve">4.3. Переместите файл ~/file.old в каталог ~/play.</w:t>
      </w:r>
    </w:p>
    <w:p>
      <w:pPr>
        <w:numPr>
          <w:ilvl w:val="0"/>
          <w:numId w:val="1007"/>
        </w:numPr>
      </w:pPr>
      <w:r>
        <w:t xml:space="preserve">4.4. Скопируйте каталог ~/play в каталог ~/fun.</w:t>
      </w:r>
    </w:p>
    <w:p>
      <w:pPr>
        <w:numPr>
          <w:ilvl w:val="0"/>
          <w:numId w:val="1007"/>
        </w:numPr>
      </w:pPr>
      <w:r>
        <w:t xml:space="preserve">4.5. Переместите каталог ~/fun в каталог ~/play и назовите его games.</w:t>
      </w:r>
    </w:p>
    <w:p>
      <w:pPr>
        <w:numPr>
          <w:ilvl w:val="0"/>
          <w:numId w:val="1007"/>
        </w:numPr>
      </w:pPr>
      <w:r>
        <w:t xml:space="preserve">4.6. Лишите владельца файла ~/feathers права на чтение.</w:t>
      </w:r>
    </w:p>
    <w:p>
      <w:pPr>
        <w:numPr>
          <w:ilvl w:val="0"/>
          <w:numId w:val="1007"/>
        </w:numPr>
      </w:pPr>
      <w:r>
        <w:t xml:space="preserve">4.7. Что произойдёт, если вы попытаетесь просмотреть файл ~/feathers командой cat?</w:t>
      </w:r>
    </w:p>
    <w:p>
      <w:pPr>
        <w:numPr>
          <w:ilvl w:val="0"/>
          <w:numId w:val="1007"/>
        </w:numPr>
      </w:pPr>
      <w:r>
        <w:t xml:space="preserve">4.8. Что произойдёт, если вы попытаетесь скопировать файл ~/feathers?</w:t>
      </w:r>
    </w:p>
    <w:p>
      <w:pPr>
        <w:numPr>
          <w:ilvl w:val="0"/>
          <w:numId w:val="1007"/>
        </w:numPr>
      </w:pPr>
      <w:r>
        <w:t xml:space="preserve">4.9. Дайте владельцу файла ~/feathers право на чтение.</w:t>
      </w:r>
    </w:p>
    <w:p>
      <w:pPr>
        <w:numPr>
          <w:ilvl w:val="0"/>
          <w:numId w:val="1007"/>
        </w:numPr>
      </w:pPr>
      <w:r>
        <w:t xml:space="preserve">4.10. Лишите владельца каталога ~/play права на выполнение.</w:t>
      </w:r>
    </w:p>
    <w:p>
      <w:pPr>
        <w:numPr>
          <w:ilvl w:val="0"/>
          <w:numId w:val="1007"/>
        </w:numPr>
      </w:pPr>
      <w:r>
        <w:t xml:space="preserve">4.11. Перейдите в каталог ~/play. Что произошло?</w:t>
      </w:r>
    </w:p>
    <w:p>
      <w:pPr>
        <w:numPr>
          <w:ilvl w:val="0"/>
          <w:numId w:val="1007"/>
        </w:numPr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8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37de53f26e18a462f99d6c7f38acc7001857a0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работы с файлами и каталогами.</w:t>
      </w:r>
    </w:p>
    <w:p>
      <w:pPr>
        <w:numPr>
          <w:ilvl w:val="0"/>
          <w:numId w:val="1009"/>
        </w:numPr>
      </w:pPr>
      <w:r>
        <w:t xml:space="preserve">Для создания текстового файла можно использовать команду touch. Формат команды: touch имя-файла</w:t>
      </w:r>
    </w:p>
    <w:p>
      <w:pPr>
        <w:numPr>
          <w:ilvl w:val="0"/>
          <w:numId w:val="1009"/>
        </w:numPr>
      </w:pPr>
      <w:r>
        <w:t xml:space="preserve">Для просмотра файлов небольшого размера можно использовать команду cat.Формат команды: cat имя-файла</w:t>
      </w:r>
    </w:p>
    <w:p>
      <w:pPr>
        <w:numPr>
          <w:ilvl w:val="0"/>
          <w:numId w:val="1009"/>
        </w:numPr>
      </w:pPr>
      <w:r>
        <w:t xml:space="preserve">Для просмотра файлов постранично удобнее использовать команду less. Формат команды: less имя-файла</w:t>
      </w:r>
    </w:p>
    <w:p>
      <w:pPr>
        <w:numPr>
          <w:ilvl w:val="0"/>
          <w:numId w:val="1009"/>
        </w:numPr>
      </w:pPr>
      <w:r>
        <w:t xml:space="preserve">Следующие клавиши используются для управления процессом просмотра: Space — переход к следующей странице,ENTER — сдвиг вперёд на одну строку, b — возврат на предыдущую страницу, h — обращение за подсказкой, q — выход из режима просмотра файла.</w:t>
      </w:r>
    </w:p>
    <w:p>
      <w:pPr>
        <w:numPr>
          <w:ilvl w:val="0"/>
          <w:numId w:val="1009"/>
        </w:numPr>
      </w:pPr>
      <w:r>
        <w:t xml:space="preserve">Команда head выводит по умолчанию первые 10 строк файла. Формат команды: head -n имя-файла, где n — количество выводимых строк.</w:t>
      </w:r>
    </w:p>
    <w:p>
      <w:pPr>
        <w:numPr>
          <w:ilvl w:val="0"/>
          <w:numId w:val="1009"/>
        </w:numPr>
      </w:pPr>
      <w:r>
        <w:t xml:space="preserve">Команда tail выводит умолчанию 10 последних строк файла. Формат команды: tail -n имя-файла, где n — количество выводимых строк.</w:t>
      </w:r>
    </w:p>
    <w:bookmarkEnd w:id="22"/>
    <w:bookmarkStart w:id="23" w:name="копирование-файлов-и-каталог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Копирование файлов и каталогов</w:t>
      </w:r>
    </w:p>
    <w:p>
      <w:pPr>
        <w:numPr>
          <w:ilvl w:val="0"/>
          <w:numId w:val="1010"/>
        </w:numPr>
        <w:pStyle w:val="Compact"/>
      </w:pPr>
      <w:r>
        <w:t xml:space="preserve">Команда cp используется для копирования файлов и каталогов. Формат команды: cp -опции исходный_файл целевой_файл</w:t>
      </w:r>
    </w:p>
    <w:bookmarkEnd w:id="23"/>
    <w:bookmarkStart w:id="24" w:name="Xfe5133ec6a48c519478a25e5f41f853d84756a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Перемещение и переименование файлов и каталогов</w:t>
      </w:r>
    </w:p>
    <w:p>
      <w:pPr>
        <w:numPr>
          <w:ilvl w:val="0"/>
          <w:numId w:val="1011"/>
        </w:numPr>
        <w:pStyle w:val="Compact"/>
      </w:pPr>
      <w:r>
        <w:t xml:space="preserve">Команды mv и mvdir предназначены для перемещения и переименования файлов и каталогов. Формат команды mv: mv -опции старый_файл новый_файл</w:t>
      </w:r>
    </w:p>
    <w:bookmarkEnd w:id="24"/>
    <w:bookmarkStart w:id="25" w:name="права-доступ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имеет права доступа. В сведениях о файле или каталоге указываются:</w:t>
      </w:r>
    </w:p>
    <w:p>
      <w:pPr>
        <w:numPr>
          <w:ilvl w:val="0"/>
          <w:numId w:val="1012"/>
        </w:numPr>
      </w:pPr>
      <w:r>
        <w:t xml:space="preserve">тип файла (символ (-) обозначает файл, а символ (d) — каталог);</w:t>
      </w:r>
    </w:p>
    <w:p>
      <w:pPr>
        <w:numPr>
          <w:ilvl w:val="0"/>
          <w:numId w:val="1012"/>
        </w:numPr>
      </w:pPr>
      <w:r>
        <w:t xml:space="preserve">права для владельца файла (r — разрешено чтение, w — разрешена запись, x — разрешено выполнение, - — право доступа отсутствует);</w:t>
      </w:r>
    </w:p>
    <w:p>
      <w:pPr>
        <w:numPr>
          <w:ilvl w:val="0"/>
          <w:numId w:val="1012"/>
        </w:numPr>
      </w:pPr>
      <w:r>
        <w:t xml:space="preserve">права для членов группы (r — разрешено чтение, w — разрешена запись, x — разрешено выполнение, - — право доступа отсутствует);</w:t>
      </w:r>
    </w:p>
    <w:p>
      <w:pPr>
        <w:numPr>
          <w:ilvl w:val="0"/>
          <w:numId w:val="1012"/>
        </w:numPr>
      </w:pPr>
      <w:r>
        <w:t xml:space="preserve">права для всех остальных (r — разрешено чтение, w — разрешена запись, x — разрешено выполнение, - — право доступа отсутствует).</w:t>
      </w:r>
    </w:p>
    <w:bookmarkEnd w:id="25"/>
    <w:bookmarkStart w:id="26" w:name="изменение-прав-доступ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Изменение прав доступа</w:t>
      </w:r>
    </w:p>
    <w:p>
      <w:pPr>
        <w:numPr>
          <w:ilvl w:val="0"/>
          <w:numId w:val="1013"/>
        </w:numPr>
        <w:pStyle w:val="Compact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Формат команды: chmod режим имя_файла</w:t>
      </w:r>
    </w:p>
    <w:bookmarkEnd w:id="26"/>
    <w:bookmarkStart w:id="27" w:name="анализ-файловой-систем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Анализ файловой системы</w:t>
      </w:r>
    </w:p>
    <w:p>
      <w:pPr>
        <w:pStyle w:val="FirstParagraph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 Существует несколько типов файловых систем. Перечислим наиболее часто встречающиеся типы:</w:t>
      </w:r>
    </w:p>
    <w:p>
      <w:pPr>
        <w:numPr>
          <w:ilvl w:val="0"/>
          <w:numId w:val="1014"/>
        </w:numPr>
      </w:pPr>
      <w:r>
        <w:t xml:space="preserve">ext2fs (second extended filesystem);</w:t>
      </w:r>
    </w:p>
    <w:p>
      <w:pPr>
        <w:numPr>
          <w:ilvl w:val="0"/>
          <w:numId w:val="1014"/>
        </w:numPr>
      </w:pPr>
      <w:r>
        <w:t xml:space="preserve">ext2fs (third extended file system);</w:t>
      </w:r>
    </w:p>
    <w:p>
      <w:pPr>
        <w:numPr>
          <w:ilvl w:val="0"/>
          <w:numId w:val="1014"/>
        </w:numPr>
      </w:pPr>
      <w:r>
        <w:t xml:space="preserve">ext4 (fourth extended file system);</w:t>
      </w:r>
    </w:p>
    <w:p>
      <w:pPr>
        <w:numPr>
          <w:ilvl w:val="0"/>
          <w:numId w:val="1014"/>
        </w:numPr>
      </w:pPr>
      <w:r>
        <w:t xml:space="preserve">ReiserFS;</w:t>
      </w:r>
    </w:p>
    <w:p>
      <w:pPr>
        <w:numPr>
          <w:ilvl w:val="0"/>
          <w:numId w:val="1014"/>
        </w:numPr>
      </w:pPr>
      <w:r>
        <w:t xml:space="preserve">xfs;</w:t>
      </w:r>
    </w:p>
    <w:p>
      <w:pPr>
        <w:numPr>
          <w:ilvl w:val="0"/>
          <w:numId w:val="1014"/>
        </w:numPr>
      </w:pPr>
      <w:r>
        <w:t xml:space="preserve">fat (file allocation table);</w:t>
      </w:r>
    </w:p>
    <w:p>
      <w:pPr>
        <w:numPr>
          <w:ilvl w:val="0"/>
          <w:numId w:val="1014"/>
        </w:numPr>
      </w:pPr>
      <w:r>
        <w:t xml:space="preserve">ntfs (new technology file system).</w:t>
      </w:r>
    </w:p>
    <w:p>
      <w:pPr>
        <w:pStyle w:val="FirstParagraph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</w:t>
      </w:r>
    </w:p>
    <w:bookmarkEnd w:id="27"/>
    <w:bookmarkEnd w:id="28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все примеры, приведённые в первой части описания лабораторной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65876"/>
            <wp:effectExtent b="0" l="0" r="0" t="0"/>
            <wp:docPr descr="Figure 1: Команда cp" title="" id="30" name="Picture"/>
            <a:graphic>
              <a:graphicData uri="http://schemas.openxmlformats.org/drawingml/2006/picture">
                <pic:pic>
                  <pic:nvPicPr>
                    <pic:cNvPr descr="image/1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1: Команда cp</w:t>
      </w:r>
    </w:p>
    <w:bookmarkEnd w:id="0"/>
    <w:bookmarkStart w:id="0" w:name="fig:002"/>
    <w:p>
      <w:pPr>
        <w:pStyle w:val="CaptionedFigure"/>
      </w:pPr>
      <w:bookmarkStart w:id="36" w:name="fig:002"/>
      <w:r>
        <w:drawing>
          <wp:inline>
            <wp:extent cx="5334000" cy="1260202"/>
            <wp:effectExtent b="0" l="0" r="0" t="0"/>
            <wp:docPr descr="Figure 2: Каманда mv" title="" id="34" name="Picture"/>
            <a:graphic>
              <a:graphicData uri="http://schemas.openxmlformats.org/drawingml/2006/picture">
                <pic:pic>
                  <pic:nvPicPr>
                    <pic:cNvPr descr="image/2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2: Каманда mv</w:t>
      </w:r>
    </w:p>
    <w:bookmarkEnd w:id="0"/>
    <w:bookmarkStart w:id="0" w:name="fig:003"/>
    <w:p>
      <w:pPr>
        <w:pStyle w:val="CaptionedFigure"/>
      </w:pPr>
      <w:bookmarkStart w:id="40" w:name="fig:003"/>
      <w:r>
        <w:drawing>
          <wp:inline>
            <wp:extent cx="5334000" cy="1095661"/>
            <wp:effectExtent b="0" l="0" r="0" t="0"/>
            <wp:docPr descr="Figure 3: Команда сhmod" title="" id="38" name="Picture"/>
            <a:graphic>
              <a:graphicData uri="http://schemas.openxmlformats.org/drawingml/2006/picture">
                <pic:pic>
                  <pic:nvPicPr>
                    <pic:cNvPr descr="image/3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3: Команда сhmod</w:t>
      </w:r>
    </w:p>
    <w:bookmarkEnd w:id="0"/>
    <w:bookmarkStart w:id="0" w:name="fig:004"/>
    <w:p>
      <w:pPr>
        <w:pStyle w:val="CaptionedFigure"/>
      </w:pPr>
      <w:bookmarkStart w:id="44" w:name="fig:004"/>
      <w:r>
        <w:drawing>
          <wp:inline>
            <wp:extent cx="5334000" cy="1245550"/>
            <wp:effectExtent b="0" l="0" r="0" t="0"/>
            <wp:docPr descr="Figure 4: Команда chmod 1.1" title="" id="42" name="Picture"/>
            <a:graphic>
              <a:graphicData uri="http://schemas.openxmlformats.org/drawingml/2006/picture">
                <pic:pic>
                  <pic:nvPicPr>
                    <pic:cNvPr descr="image/4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4: Команда chmod 1.1</w:t>
      </w:r>
    </w:p>
    <w:bookmarkEnd w:id="0"/>
    <w:bookmarkStart w:id="0" w:name="fig:005"/>
    <w:p>
      <w:pPr>
        <w:pStyle w:val="CaptionedFigure"/>
      </w:pPr>
      <w:bookmarkStart w:id="48" w:name="fig:005"/>
      <w:r>
        <w:drawing>
          <wp:inline>
            <wp:extent cx="5334000" cy="1399160"/>
            <wp:effectExtent b="0" l="0" r="0" t="0"/>
            <wp:docPr descr="Figure 5: Команда chmod 1.2" title="" id="46" name="Picture"/>
            <a:graphic>
              <a:graphicData uri="http://schemas.openxmlformats.org/drawingml/2006/picture">
                <pic:pic>
                  <pic:nvPicPr>
                    <pic:cNvPr descr="image/5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Команда chmod 1.2</w:t>
      </w:r>
    </w:p>
    <w:bookmarkEnd w:id="0"/>
    <w:p>
      <w:pPr>
        <w:pStyle w:val="BodyText"/>
      </w:pPr>
      <w:r>
        <w:t xml:space="preserve">Скопируем файл /usr/include/sys/io.h в домашний каталог и назовем его equipment.(рис.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52" w:name="fig:006"/>
      <w:r>
        <w:drawing>
          <wp:inline>
            <wp:extent cx="5334000" cy="1185862"/>
            <wp:effectExtent b="0" l="0" r="0" t="0"/>
            <wp:docPr descr="Figure 6: Изменение имени файла io.h" title="" id="50" name="Picture"/>
            <a:graphic>
              <a:graphicData uri="http://schemas.openxmlformats.org/drawingml/2006/picture">
                <pic:pic>
                  <pic:nvPicPr>
                    <pic:cNvPr descr="image/6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6: Изменение имени файла io.h</w:t>
      </w:r>
    </w:p>
    <w:bookmarkEnd w:id="0"/>
    <w:p>
      <w:pPr>
        <w:pStyle w:val="BodyText"/>
      </w:pPr>
      <w:r>
        <w:t xml:space="preserve">В домашнем каталоге создадим директорию ~/ski.plases. Переместим файл equipment в каталог ~/ski.plases.Переименуем файл ~/ski.plases/equipment в ~/ski.plases/equiplist.(рис.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6" w:name="fig:007"/>
      <w:r>
        <w:drawing>
          <wp:inline>
            <wp:extent cx="5334000" cy="728662"/>
            <wp:effectExtent b="0" l="0" r="0" t="0"/>
            <wp:docPr descr="Figure 7: Создание каталога, перемещение файла в каталог и изменение его имени" title="" id="54" name="Picture"/>
            <a:graphic>
              <a:graphicData uri="http://schemas.openxmlformats.org/drawingml/2006/picture">
                <pic:pic>
                  <pic:nvPicPr>
                    <pic:cNvPr descr="image/7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7: Создание каталога, перемещение файла в каталог и изменение его имени</w:t>
      </w:r>
    </w:p>
    <w:bookmarkEnd w:id="0"/>
    <w:p>
      <w:pPr>
        <w:pStyle w:val="BodyText"/>
      </w:pPr>
      <w:r>
        <w:t xml:space="preserve">Создадим в домашнем каталоге файл abc1 и скопируем его в каталог ~/ski.plases, назовем его equiplist2. Создадим каталог с именем equipment в каталоге ~/ski.plases. Переместиим файлы ~/ski.plases/equiplist и equiplist2 в каталог ~/ski.plases/equipment.(рис.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60" w:name="fig:008"/>
      <w:r>
        <w:drawing>
          <wp:inline>
            <wp:extent cx="5334000" cy="650719"/>
            <wp:effectExtent b="0" l="0" r="0" t="0"/>
            <wp:docPr descr="Figure 8: Создание файла abc , перемещение и изменение имени." title="" id="58" name="Picture"/>
            <a:graphic>
              <a:graphicData uri="http://schemas.openxmlformats.org/drawingml/2006/picture">
                <pic:pic>
                  <pic:nvPicPr>
                    <pic:cNvPr descr="image/8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8: Создание файла abc , перемещение и изменение имени.</w:t>
      </w:r>
    </w:p>
    <w:bookmarkEnd w:id="0"/>
    <w:bookmarkStart w:id="0" w:name="fig:009"/>
    <w:p>
      <w:pPr>
        <w:pStyle w:val="CaptionedFigure"/>
      </w:pPr>
      <w:bookmarkStart w:id="64" w:name="fig:009"/>
      <w:r>
        <w:drawing>
          <wp:inline>
            <wp:extent cx="5334000" cy="969818"/>
            <wp:effectExtent b="0" l="0" r="0" t="0"/>
            <wp:docPr descr="Figure 9: Создание каталога и перемещение в него файлов" title="" id="62" name="Picture"/>
            <a:graphic>
              <a:graphicData uri="http://schemas.openxmlformats.org/drawingml/2006/picture">
                <pic:pic>
                  <pic:nvPicPr>
                    <pic:cNvPr descr="image/9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9: Создание каталога и перемещение в него файлов</w:t>
      </w:r>
    </w:p>
    <w:bookmarkEnd w:id="0"/>
    <w:p>
      <w:pPr>
        <w:pStyle w:val="BodyText"/>
      </w:pPr>
      <w:r>
        <w:t xml:space="preserve">Создадим и переместим каталог ~/newdir в каталог ~/ski.plases и назовите его plans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8" w:name="fig:010"/>
      <w:r>
        <w:drawing>
          <wp:inline>
            <wp:extent cx="5334000" cy="600015"/>
            <wp:effectExtent b="0" l="0" r="0" t="0"/>
            <wp:docPr descr="Figure 10: Создание каталога, изменние имени и перемещение" title="" id="66" name="Picture"/>
            <a:graphic>
              <a:graphicData uri="http://schemas.openxmlformats.org/drawingml/2006/picture">
                <pic:pic>
                  <pic:nvPicPr>
                    <pic:cNvPr descr="image/10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10: Создание каталога, изменние имени и перемещение</w:t>
      </w:r>
    </w:p>
    <w:bookmarkEnd w:id="0"/>
    <w:p>
      <w:pPr>
        <w:pStyle w:val="BodyTex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 3.1. drwxr–r– … australia 3.2. drwx–x–x … play 3.3. -r-xr–r– … my_os 3.4. -rw-rw-r– … feathers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72" w:name="fig:011"/>
      <w:r>
        <w:drawing>
          <wp:inline>
            <wp:extent cx="5334000" cy="1830434"/>
            <wp:effectExtent b="0" l="0" r="0" t="0"/>
            <wp:docPr descr="Figure 11: Команда chmod" title="" id="70" name="Picture"/>
            <a:graphic>
              <a:graphicData uri="http://schemas.openxmlformats.org/drawingml/2006/picture">
                <pic:pic>
                  <pic:nvPicPr>
                    <pic:cNvPr descr="image/1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11: Команда chmod</w:t>
      </w:r>
    </w:p>
    <w:bookmarkEnd w:id="0"/>
    <w:bookmarkStart w:id="0" w:name="fig:012"/>
    <w:p>
      <w:pPr>
        <w:pStyle w:val="CaptionedFigure"/>
      </w:pPr>
      <w:bookmarkStart w:id="76" w:name="fig:012"/>
      <w:r>
        <w:drawing>
          <wp:inline>
            <wp:extent cx="5334000" cy="1944390"/>
            <wp:effectExtent b="0" l="0" r="0" t="0"/>
            <wp:docPr descr="Figure 12: Команда сhmod" title="" id="74" name="Picture"/>
            <a:graphic>
              <a:graphicData uri="http://schemas.openxmlformats.org/drawingml/2006/picture">
                <pic:pic>
                  <pic:nvPicPr>
                    <pic:cNvPr descr="image/12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12: Команда сhmod</w:t>
      </w:r>
    </w:p>
    <w:bookmarkEnd w:id="0"/>
    <w:p>
      <w:pPr>
        <w:pStyle w:val="BodyText"/>
      </w:pPr>
      <w:r>
        <w:t xml:space="preserve">Просмотрим содержимое файла /etc/password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80" w:name="fig:013"/>
      <w:r>
        <w:drawing>
          <wp:inline>
            <wp:extent cx="5334000" cy="2833687"/>
            <wp:effectExtent b="0" l="0" r="0" t="0"/>
            <wp:docPr descr="Figure 13: Содержимое /etc/password" title="" id="78" name="Picture"/>
            <a:graphic>
              <a:graphicData uri="http://schemas.openxmlformats.org/drawingml/2006/picture">
                <pic:pic>
                  <pic:nvPicPr>
                    <pic:cNvPr descr="image/13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13: Содержимое /etc/password</w:t>
      </w:r>
    </w:p>
    <w:bookmarkEnd w:id="0"/>
    <w:p>
      <w:pPr>
        <w:pStyle w:val="BodyText"/>
      </w:pPr>
      <w:r>
        <w:t xml:space="preserve">Скопируем файл ~/feathers в файл ~/file.old. Переместим файл ~/file.old в каталог ~/play. Скопируем каталог ~/play в каталог ~/fun.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4" w:name="fig:014"/>
      <w:r>
        <w:drawing>
          <wp:inline>
            <wp:extent cx="5334000" cy="1468160"/>
            <wp:effectExtent b="0" l="0" r="0" t="0"/>
            <wp:docPr descr="Figure 14: Копирование и перемещение файла. Копирование каталога в другой." title="" id="82" name="Picture"/>
            <a:graphic>
              <a:graphicData uri="http://schemas.openxmlformats.org/drawingml/2006/picture">
                <pic:pic>
                  <pic:nvPicPr>
                    <pic:cNvPr descr="image/14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14: Копирование и перемещение файла. Копирование каталога в другой.</w:t>
      </w:r>
    </w:p>
    <w:bookmarkEnd w:id="0"/>
    <w:p>
      <w:pPr>
        <w:pStyle w:val="BodyText"/>
      </w:pPr>
      <w:r>
        <w:t xml:space="preserve">Переместим каталог ~/fun в каталог ~/play и назовите его games.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8" w:name="fig:015"/>
      <w:r>
        <w:drawing>
          <wp:inline>
            <wp:extent cx="5334000" cy="203155"/>
            <wp:effectExtent b="0" l="0" r="0" t="0"/>
            <wp:docPr descr="Figure 15: Перемещение и изменение имени каталога" title="" id="86" name="Picture"/>
            <a:graphic>
              <a:graphicData uri="http://schemas.openxmlformats.org/drawingml/2006/picture">
                <pic:pic>
                  <pic:nvPicPr>
                    <pic:cNvPr descr="image/15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15: Перемещение и изменение имени каталога</w:t>
      </w:r>
    </w:p>
    <w:bookmarkEnd w:id="0"/>
    <w:p>
      <w:pPr>
        <w:pStyle w:val="BodyText"/>
      </w:pPr>
      <w:r>
        <w:t xml:space="preserve">Лишите владельца файла ~/feathers права на чтение. Что произойдёт, если вы попытаетесь просмотреть файл ~/feathers командойcat? Что произойдёт, если вы попытаетесь скопировать файл ~/feathers? Дайте владельцу файла ~/feathers право на чтение.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92" w:name="fig:016"/>
      <w:r>
        <w:drawing>
          <wp:inline>
            <wp:extent cx="5334000" cy="2275840"/>
            <wp:effectExtent b="0" l="0" r="0" t="0"/>
            <wp:docPr descr="Figure 16: chmod и cat" title="" id="90" name="Picture"/>
            <a:graphic>
              <a:graphicData uri="http://schemas.openxmlformats.org/drawingml/2006/picture">
                <pic:pic>
                  <pic:nvPicPr>
                    <pic:cNvPr descr="image/16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16: chmod и cat</w:t>
      </w:r>
    </w:p>
    <w:bookmarkEnd w:id="0"/>
    <w:p>
      <w:pPr>
        <w:pStyle w:val="BodyText"/>
      </w:pPr>
      <w:r>
        <w:t xml:space="preserve">Лишите владельца каталога ~/play права на выполнение.Перейдите в каталог ~/play. Что произошло? Дайте владельцу каталога ~/play право на выполнение.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6" w:name="fig:017"/>
      <w:r>
        <w:drawing>
          <wp:inline>
            <wp:extent cx="5334000" cy="393530"/>
            <wp:effectExtent b="0" l="0" r="0" t="0"/>
            <wp:docPr descr="Figure 17: " title="" id="94" name="Picture"/>
            <a:graphic>
              <a:graphicData uri="http://schemas.openxmlformats.org/drawingml/2006/picture">
                <pic:pic>
                  <pic:nvPicPr>
                    <pic:cNvPr descr="image/17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17:</w:t>
      </w:r>
      <w:r>
        <w:t xml:space="preserve"> </w:t>
      </w:r>
    </w:p>
    <w:bookmarkEnd w:id="0"/>
    <w:p>
      <w:pPr>
        <w:pStyle w:val="BodyText"/>
      </w:pPr>
      <w:r>
        <w:t xml:space="preserve">Прочитаем информацию о командах mount, mkfs, fsck, kill с помощью man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100" w:name="fig:018"/>
      <w:r>
        <w:drawing>
          <wp:inline>
            <wp:extent cx="5334000" cy="2882466"/>
            <wp:effectExtent b="0" l="0" r="0" t="0"/>
            <wp:docPr descr="Figure 18: Информация о команде mount" title="" id="98" name="Picture"/>
            <a:graphic>
              <a:graphicData uri="http://schemas.openxmlformats.org/drawingml/2006/picture">
                <pic:pic>
                  <pic:nvPicPr>
                    <pic:cNvPr descr="image/18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18: Информация о команде mount</w:t>
      </w:r>
    </w:p>
    <w:bookmarkEnd w:id="0"/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2860053"/>
            <wp:effectExtent b="0" l="0" r="0" t="0"/>
            <wp:docPr descr="Figure 19: Информация о команде fsck" title="" id="102" name="Picture"/>
            <a:graphic>
              <a:graphicData uri="http://schemas.openxmlformats.org/drawingml/2006/picture">
                <pic:pic>
                  <pic:nvPicPr>
                    <pic:cNvPr descr="image/19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Информация о команде fsck</w:t>
      </w:r>
    </w:p>
    <w:bookmarkEnd w:id="0"/>
    <w:bookmarkStart w:id="0" w:name="fig:020"/>
    <w:p>
      <w:pPr>
        <w:pStyle w:val="CaptionedFigure"/>
      </w:pPr>
      <w:bookmarkStart w:id="108" w:name="fig:020"/>
      <w:r>
        <w:drawing>
          <wp:inline>
            <wp:extent cx="5334000" cy="2814901"/>
            <wp:effectExtent b="0" l="0" r="0" t="0"/>
            <wp:docPr descr="Figure 20: Информация о команде mkfs" title="" id="106" name="Picture"/>
            <a:graphic>
              <a:graphicData uri="http://schemas.openxmlformats.org/drawingml/2006/picture">
                <pic:pic>
                  <pic:nvPicPr>
                    <pic:cNvPr descr="image/20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20: Информация о команде mkfs</w:t>
      </w:r>
    </w:p>
    <w:bookmarkEnd w:id="0"/>
    <w:bookmarkStart w:id="0" w:name="fig:021"/>
    <w:p>
      <w:pPr>
        <w:pStyle w:val="CaptionedFigure"/>
      </w:pPr>
      <w:bookmarkStart w:id="112" w:name="fig:021"/>
      <w:r>
        <w:drawing>
          <wp:inline>
            <wp:extent cx="5334000" cy="2826686"/>
            <wp:effectExtent b="0" l="0" r="0" t="0"/>
            <wp:docPr descr="Figure 21: Информация о команде kill" title="" id="110" name="Picture"/>
            <a:graphic>
              <a:graphicData uri="http://schemas.openxmlformats.org/drawingml/2006/picture">
                <pic:pic>
                  <pic:nvPicPr>
                    <pic:cNvPr descr="image/21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21: Информация о команде kill</w:t>
      </w:r>
    </w:p>
    <w:bookmarkEnd w:id="0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15"/>
        </w:numPr>
        <w:pStyle w:val="Compact"/>
      </w:pPr>
      <w:r>
        <w:t xml:space="preserve">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6"/>
        </w:numPr>
        <w:pStyle w:val="Compact"/>
      </w:pPr>
      <w:r>
        <w:t xml:space="preserve">Лабораторная работа №5 [Электронный ресурс] - Режим доступа:https://esystem.rudn.ru/pluginfile.php/1975769/mod_resource/content/4/005-lab_files.pdf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33" Target="media/rId33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Гибшер Кирилл Владимирович</dc:creator>
  <dc:language>ru-RU</dc:language>
  <cp:keywords/>
  <dcterms:created xsi:type="dcterms:W3CDTF">2023-03-05T18:29:04Z</dcterms:created>
  <dcterms:modified xsi:type="dcterms:W3CDTF">2023-03-05T18:29:04Z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