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platform reliability, security posture, and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 &amp; Field Catalogue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p>
      <w:pPr>
        <w:spacing w:before="40" w:after="40"/>
        <w:ind w:left="216"/>
      </w:pPr>
      <w:r>
        <w:rPr>
          <w:b/>
        </w:rPr>
        <w:t>Google Cloud Professional Data Engineer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Code), alongside Kiro-CLI, and OpenCode.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coding, testing,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