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7330D0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Ukoliko se koristi statičko pravilo djelokruga, na aktivacijski zapis koje procedure pokazuje kazaljka nelokalnih imena potprograma C.</w:t>
      </w:r>
    </w:p>
    <w:p w14:paraId="0C898A3B" w14:textId="77777777" w:rsidR="001E63CC" w:rsidRPr="007330D0" w:rsidRDefault="001E63CC" w:rsidP="001E63CC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1388A01A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7B72AE6E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799A9982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3B0011A1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0CB11BA4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017E275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B8EAE2" w14:textId="77777777" w:rsidR="001E63CC" w:rsidRPr="007330D0" w:rsidRDefault="001E63CC" w:rsidP="00F67E82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5417C09C" w14:textId="77777777" w:rsidR="001E63CC" w:rsidRPr="007330D0" w:rsidRDefault="001E63CC" w:rsidP="00F67E82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2E45042E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28BE1495" w14:textId="77777777" w:rsidR="001E63CC" w:rsidRPr="007330D0" w:rsidRDefault="001E63CC" w:rsidP="00F67E82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7F836FD0" w14:textId="0B9B4A19" w:rsidR="001E63CC" w:rsidRPr="007330D0" w:rsidRDefault="001E63CC" w:rsidP="00F67E82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Glavni</w:t>
      </w:r>
    </w:p>
    <w:p w14:paraId="64FC053F" w14:textId="573B8FD1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7330D0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7330D0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F728F6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</w:p>
    <w:p w14:paraId="49E0A0FA" w14:textId="7E595DA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Pr="007330D0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4569E293" w14:textId="34E9FB31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60990F26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l,m,n,o</w:t>
      </w:r>
      <w:r w:rsidRPr="007330D0">
        <w:rPr>
          <w:rFonts w:ascii="Consolas" w:hAnsi="Consolas" w:cs="Courier New"/>
          <w:b/>
          <w:b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b/>
          <w:bCs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b/>
          <w:bCs/>
          <w:i/>
          <w:iCs/>
          <w:sz w:val="24"/>
          <w:szCs w:val="24"/>
          <w:vertAlign w:val="subscript"/>
          <w:lang w:val="hr-HR"/>
        </w:rPr>
        <w:t>q,p</w:t>
      </w:r>
    </w:p>
    <w:p w14:paraId="3ED742AB" w14:textId="77777777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b/>
          <w:bCs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7330D0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="Courier New"/>
          <w:sz w:val="24"/>
          <w:szCs w:val="24"/>
          <w:lang w:val="hr-HR"/>
        </w:rPr>
        <w:t>{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7330D0">
        <w:rPr>
          <w:rFonts w:ascii="Consolas" w:hAnsi="Consolas" w:cs="Courier New"/>
          <w:sz w:val="24"/>
          <w:szCs w:val="24"/>
          <w:lang w:val="hr-HR"/>
        </w:rPr>
        <w:t>}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r w:rsidR="008338E2"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</w:p>
    <w:p w14:paraId="0F56643D" w14:textId="57F7D7A8" w:rsidR="00410040" w:rsidRPr="007330D0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7330D0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7330D0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ciljnog programa kao izlaz može imati različite ciljne jezike. Za premjestivi ciljni program vrijedi:</w:t>
      </w:r>
    </w:p>
    <w:p w14:paraId="44ED098C" w14:textId="77777777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povezivač izvodi postupak dorade adrese.</w:t>
      </w:r>
    </w:p>
    <w:p w14:paraId="549408B0" w14:textId="0C0F7639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7330D0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7330D0" w:rsidRDefault="004D2BC4" w:rsidP="000F1F55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navedenog.</w:t>
      </w:r>
    </w:p>
    <w:p w14:paraId="13288C01" w14:textId="7C8B15A1" w:rsidR="00493DDC" w:rsidRPr="007330D0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7330D0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5</w:t>
      </w:r>
    </w:p>
    <w:p w14:paraId="76F0B16B" w14:textId="002DC52B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7330D0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7330D0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Budući da se zahtjeva da preuređeni međukôd tijekom sinteze ciljnog programa sačuva svoje izvorno značenje, prije pretvorbe potrebno je analizirati izvođenje programa.</w:t>
      </w:r>
    </w:p>
    <w:p w14:paraId="55C2C87A" w14:textId="77777777" w:rsidR="0079158D" w:rsidRPr="007330D0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603E327A" w14:textId="15FCDB61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Odznači (ne želim odgovoriti)</w:t>
      </w:r>
    </w:p>
    <w:p w14:paraId="4D234F75" w14:textId="083630EE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Analiza tijeka izvođenja programa, analiza toka podataka, analiza zavisnosti</w:t>
      </w:r>
      <w:r w:rsidR="00C44925" w:rsidRPr="007330D0">
        <w:rPr>
          <w:rFonts w:cstheme="minorHAnsi"/>
          <w:b/>
          <w:bCs/>
          <w:sz w:val="24"/>
          <w:szCs w:val="24"/>
          <w:lang w:val="hr-HR"/>
        </w:rPr>
        <w:t xml:space="preserve"> </w:t>
      </w:r>
      <w:r w:rsidRPr="007330D0">
        <w:rPr>
          <w:rFonts w:cstheme="minorHAnsi"/>
          <w:b/>
          <w:bCs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7330D0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7330D0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Promatramo potisni automat parsera od vrha prema dnu za zadanu </w:t>
      </w:r>
      <w:r w:rsidR="00A11548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7330D0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Početni nezavršni znak gramatike</w:t>
      </w:r>
    </w:p>
    <w:p w14:paraId="2D7342B9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Kazaljke koje pokazuju na mjesto zapisa vrijednosti izvedenih svojstava početnog nezavršnog znaka</w:t>
      </w:r>
    </w:p>
    <w:p w14:paraId="39D371FF" w14:textId="13BDFFE4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Kazaljke koje pokazuju na mjesto zapisa vrijednosti nasljednih svojstava početnog nezavršnog znaka</w:t>
      </w:r>
    </w:p>
    <w:p w14:paraId="7FC925B7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dna stoga</w:t>
      </w:r>
    </w:p>
    <w:p w14:paraId="62B8D4C4" w14:textId="77777777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Odznači (ne želim odgovoriti)</w:t>
      </w:r>
    </w:p>
    <w:p w14:paraId="4F8EF95D" w14:textId="5B809011" w:rsidR="00301DB4" w:rsidRPr="007330D0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Početne vrijednosti nasljednih svojstava početnog nezavršnog znaka</w:t>
      </w:r>
    </w:p>
    <w:p w14:paraId="6E23B749" w14:textId="60985ED6" w:rsidR="00F058AB" w:rsidRPr="007330D0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Parsiramo </w:t>
      </w:r>
      <w:r w:rsidR="00DF46C9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7330D0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7330D0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Slučaj (Ulaz.znak) {</w:t>
      </w:r>
    </w:p>
    <w:p w14:paraId="2D3E0160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'while': {</w:t>
      </w:r>
    </w:p>
    <w:p w14:paraId="3EC7886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Ulaz.znak = sljedeći znak niza w;</w:t>
      </w:r>
    </w:p>
    <w:p w14:paraId="3E07CBD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(Ulaz.znak != '(')</w:t>
      </w:r>
    </w:p>
    <w:p w14:paraId="4C22D556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Ulaz.vrijednost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7330D0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(Ulaz.znak != ')')</w:t>
      </w:r>
    </w:p>
    <w:p w14:paraId="081D190E" w14:textId="77777777" w:rsidR="00F058AB" w:rsidRPr="007330D0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7330D0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7330D0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7330D0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7330D0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S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62D87BA9" w14:textId="01F8A00F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571633B5" w14:textId="7777777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09CA956D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</w:p>
    <w:p w14:paraId="3BD334F0" w14:textId="1CD3145B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7330D0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30A2B9D3" w14:textId="77777777" w:rsidR="008F00E6" w:rsidRPr="007330D0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while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(A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)B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</w:p>
    <w:p w14:paraId="33315E68" w14:textId="6C231547" w:rsidR="008F00E6" w:rsidRPr="007330D0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7330D0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Ništa od navedenog</w:t>
      </w:r>
    </w:p>
    <w:p w14:paraId="023CB354" w14:textId="3CEA134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6CC7BDCB" w14:textId="667C3ECB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Odznači (ne želim odgovoriti)</w:t>
      </w:r>
    </w:p>
    <w:p w14:paraId="177C7A7A" w14:textId="40A0BF75" w:rsidR="000A32C6" w:rsidRPr="007330D0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Generator premjestivog ciljnog programa</w:t>
      </w:r>
    </w:p>
    <w:p w14:paraId="5901B2DB" w14:textId="77777777" w:rsidR="000E0D45" w:rsidRPr="007330D0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Obilježja se dodjeljuju različitim dijelovima izvornog programa, odnosno različitim leksičkim i sintaksnim cjelinama.</w:t>
      </w:r>
    </w:p>
    <w:p w14:paraId="71DDBDEC" w14:textId="35521F04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7330D0">
        <w:rPr>
          <w:rFonts w:ascii="Consolas" w:hAnsi="Consolas" w:cstheme="minorHAnsi"/>
          <w:sz w:val="24"/>
          <w:szCs w:val="24"/>
          <w:lang w:val="hr-HR"/>
        </w:rPr>
        <w:t>:=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7330D0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onsolas" w:hAnsi="Consolas" w:cstheme="minorHAnsi"/>
          <w:sz w:val="24"/>
          <w:szCs w:val="24"/>
          <w:lang w:val="hr-HR"/>
        </w:rPr>
        <w:t>=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7330D0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7330D0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7330D0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7330D0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Napomena</w:t>
      </w:r>
      <w:r w:rsidRPr="007330D0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BezPogreške</w:t>
      </w:r>
    </w:p>
    <w:p w14:paraId="6A3DBD9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V3 = BezPogreške</w:t>
      </w:r>
    </w:p>
    <w:p w14:paraId="73A5BFCB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V2 = BezPogreške</w:t>
      </w:r>
    </w:p>
    <w:p w14:paraId="258923B1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1. V2 != V3</w:t>
      </w:r>
    </w:p>
    <w:p w14:paraId="192AFFEA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2. V1 = Pogreška</w:t>
      </w:r>
    </w:p>
    <w:p w14:paraId="21A879D8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3. V1 = BezPogreške</w:t>
      </w:r>
    </w:p>
    <w:p w14:paraId="57571208" w14:textId="77777777" w:rsidR="00B776E7" w:rsidRPr="007330D0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7330D0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3. V1 = BezPogreške</w:t>
      </w:r>
    </w:p>
    <w:p w14:paraId="106BE8B7" w14:textId="30FCBD39" w:rsidR="00C16B83" w:rsidRPr="007330D0" w:rsidRDefault="00C16B83" w:rsidP="00C16B83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 w:rsidR="00184D76"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</w:t>
      </w:r>
      <w:r w:rsidRPr="007330D0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r2</w:t>
      </w:r>
      <w:r w:rsidRPr="007330D0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7330D0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r3</w:t>
      </w:r>
      <w:r w:rsidRPr="007330D0">
        <w:rPr>
          <w:rFonts w:cstheme="minorHAnsi"/>
          <w:sz w:val="24"/>
          <w:szCs w:val="24"/>
          <w:lang w:val="hr-HR"/>
        </w:rPr>
        <w:t>: (a|b|...|z)*(0|1|...9)*</w:t>
      </w:r>
    </w:p>
    <w:p w14:paraId="73D7DC0C" w14:textId="21B1D159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r1, r3, r3</w:t>
      </w:r>
    </w:p>
    <w:p w14:paraId="1567D872" w14:textId="1B3D9AEA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7330D0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7330D0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1)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2)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ako</w:t>
      </w:r>
      <w:r w:rsidRPr="007330D0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3)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u w:val="single"/>
          <w:lang w:val="hr-HR"/>
        </w:rPr>
        <w:t>skoči</w:t>
      </w:r>
      <w:r w:rsidRPr="007330D0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7330D0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7330D0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4)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5) </w:t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7330D0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7330D0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6) </w:t>
      </w:r>
      <w:r w:rsidR="00A009A9" w:rsidRPr="007330D0">
        <w:rPr>
          <w:rFonts w:cstheme="minorHAnsi"/>
          <w:sz w:val="24"/>
          <w:szCs w:val="24"/>
          <w:lang w:val="hr-HR"/>
        </w:rPr>
        <w:t xml:space="preserve">  </w:t>
      </w:r>
      <w:r w:rsidRPr="007330D0">
        <w:rPr>
          <w:rFonts w:cstheme="minorHAnsi"/>
          <w:sz w:val="24"/>
          <w:szCs w:val="24"/>
          <w:lang w:val="hr-HR"/>
        </w:rPr>
        <w:t>L1:</w:t>
      </w:r>
      <w:r w:rsidR="00A009A9" w:rsidRPr="007330D0">
        <w:rPr>
          <w:rFonts w:cstheme="minorHAnsi"/>
          <w:sz w:val="24"/>
          <w:szCs w:val="24"/>
          <w:lang w:val="hr-HR"/>
        </w:rPr>
        <w:tab/>
      </w:r>
      <w:r w:rsidR="008E01AF"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7330D0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3F4A331C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b/>
          <w:bCs/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cstheme="minorHAnsi"/>
          <w:b/>
          <w:bCs/>
          <w:sz w:val="24"/>
          <w:szCs w:val="24"/>
          <w:lang w:val="hr-HR"/>
        </w:rPr>
        <w:tab/>
      </w:r>
      <w:r w:rsidR="00A911F7" w:rsidRPr="007330D0">
        <w:rPr>
          <w:rFonts w:ascii="Segoe UI Symbol" w:hAnsi="Segoe UI Symbol" w:cs="Segoe UI Symbol"/>
          <w:b/>
          <w:bCs/>
          <w:sz w:val="24"/>
          <w:szCs w:val="24"/>
          <w:lang w:val="hr-HR"/>
        </w:rPr>
        <w:t>✓</w:t>
      </w:r>
    </w:p>
    <w:p w14:paraId="4377F529" w14:textId="72DFBCDA" w:rsidR="00183F63" w:rsidRPr="007330D0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7330D0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7330D0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b/>
          <w:bCs/>
          <w:sz w:val="24"/>
          <w:szCs w:val="24"/>
          <w:lang w:val="hr-HR"/>
        </w:rPr>
        <w:t>(B4) = {Početni, B1, B2, B4}</w:t>
      </w:r>
    </w:p>
    <w:p w14:paraId="724302D0" w14:textId="03FF8A56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7330D0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7330D0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int x = 0;</w:t>
      </w:r>
    </w:p>
    <w:p w14:paraId="09ACE429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int y = 1;</w:t>
      </w:r>
    </w:p>
    <w:p w14:paraId="48B9BE21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void f(a, b) {</w:t>
      </w:r>
    </w:p>
    <w:p w14:paraId="18BFCB89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7330D0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7330D0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7330D0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7330D0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7 9 7 9 7 9</w:t>
      </w:r>
    </w:p>
    <w:p w14:paraId="2D274497" w14:textId="5530348C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7330D0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7330D0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Parsiramo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a</w:t>
      </w:r>
      <w:r w:rsidR="0016643C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b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7330D0">
        <w:rPr>
          <w:rFonts w:ascii="Consolas" w:hAnsi="Consolas" w:cstheme="minorHAnsi"/>
          <w:sz w:val="24"/>
          <w:szCs w:val="24"/>
          <w:lang w:val="hr-HR"/>
        </w:rPr>
        <w:t>}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7330D0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7330D0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7330D0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gdje je 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S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  <w:r w:rsidRPr="007330D0">
        <w:rPr>
          <w:rFonts w:cstheme="minorHAnsi"/>
          <w:sz w:val="24"/>
          <w:szCs w:val="24"/>
          <w:lang w:val="hr-HR"/>
        </w:rPr>
        <w:t xml:space="preserve"> početni nezavršni znak gramatike. Neka su elementi stoga, počevši od vrha prema dnu, indeksirani s brojevima </w:t>
      </w:r>
      <w:r w:rsidRPr="007330D0">
        <w:rPr>
          <w:rFonts w:cstheme="minorHAnsi"/>
          <w:i/>
          <w:iCs/>
          <w:sz w:val="24"/>
          <w:szCs w:val="24"/>
          <w:lang w:val="hr-HR"/>
        </w:rPr>
        <w:t>0, 1, 2…</w:t>
      </w:r>
      <w:r w:rsidRPr="007330D0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7330D0">
        <w:rPr>
          <w:rFonts w:cstheme="minorHAnsi"/>
          <w:i/>
          <w:iCs/>
          <w:sz w:val="24"/>
          <w:szCs w:val="24"/>
          <w:lang w:val="hr-HR"/>
        </w:rPr>
        <w:t>9</w:t>
      </w:r>
      <w:r w:rsidRPr="007330D0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i/>
          <w:iCs/>
          <w:sz w:val="24"/>
          <w:szCs w:val="24"/>
          <w:lang w:val="hr-HR"/>
        </w:rPr>
      </w:pP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ascii="Cambria Math" w:hAnsi="Cambria Math" w:cs="Cambria Math"/>
          <w:sz w:val="24"/>
          <w:szCs w:val="24"/>
          <w:lang w:val="hr-HR"/>
        </w:rPr>
        <w:t>⟨</w:t>
      </w:r>
      <w:r w:rsidRPr="007330D0">
        <w:rPr>
          <w:rFonts w:cstheme="minorHAnsi"/>
          <w:i/>
          <w:iCs/>
          <w:sz w:val="24"/>
          <w:szCs w:val="24"/>
          <w:lang w:val="hr-HR"/>
        </w:rPr>
        <w:t>B</w:t>
      </w:r>
      <w:r w:rsidRPr="007330D0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7330D0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7330D0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7330D0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if x &gt; 5:</w:t>
      </w:r>
    </w:p>
    <w:p w14:paraId="2F24A04E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print("Yes")</w:t>
      </w:r>
    </w:p>
    <w:p w14:paraId="2B26A741" w14:textId="77777777" w:rsidR="001524F4" w:rsidRPr="007330D0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goto END</w:t>
      </w:r>
    </w:p>
    <w:p w14:paraId="3B71420C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else:</w:t>
      </w:r>
    </w:p>
    <w:p w14:paraId="4EAC4178" w14:textId="0FC2136D" w:rsidR="001524F4" w:rsidRPr="007330D0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7330D0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7330D0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7330D0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6</w:t>
      </w:r>
    </w:p>
    <w:p w14:paraId="225B8597" w14:textId="4B382D24" w:rsidR="001524F4" w:rsidRPr="007330D0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7330D0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Koje troadresne naredbe generira sintaksnom upravljanjo generiranje međukoda za sljedeći izraz:</w:t>
      </w:r>
    </w:p>
    <w:p w14:paraId="715703DB" w14:textId="77777777" w:rsidR="00837290" w:rsidRPr="007330D0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7330D0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p1 = c + d;</w:t>
      </w:r>
    </w:p>
    <w:p w14:paraId="6582C2A7" w14:textId="77777777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p2 = b * p1;</w:t>
      </w:r>
    </w:p>
    <w:p w14:paraId="16BB68B7" w14:textId="05D451C8" w:rsidR="00837290" w:rsidRPr="007330D0" w:rsidRDefault="00837290" w:rsidP="00176538">
      <w:pPr>
        <w:pStyle w:val="ListParagraph"/>
        <w:ind w:left="1080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a = p2 - e;</w:t>
      </w:r>
    </w:p>
    <w:p w14:paraId="3A2BD519" w14:textId="5D1A8C80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7330D0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7330D0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7330D0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7330D0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ab/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S → aABc; S → bBc; A → ε; A → cB; B → bB; B → a</w:t>
      </w:r>
    </w:p>
    <w:p w14:paraId="3304790E" w14:textId="3A6280FF" w:rsidR="00C8181D" w:rsidRPr="007330D0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Čemu je jednak skup 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7330D0">
        <w:rPr>
          <w:rFonts w:ascii="Consolas" w:hAnsi="Consolas" w:cstheme="minorHAnsi"/>
          <w:sz w:val="24"/>
          <w:szCs w:val="24"/>
          <w:lang w:val="hr-HR"/>
        </w:rPr>
        <w:t>(</w:t>
      </w:r>
      <w:r w:rsidRPr="007330D0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7330D0">
        <w:rPr>
          <w:rFonts w:ascii="Consolas" w:hAnsi="Consolas" w:cstheme="minorHAnsi"/>
          <w:sz w:val="24"/>
          <w:szCs w:val="24"/>
          <w:lang w:val="hr-HR"/>
        </w:rPr>
        <w:t>)</w:t>
      </w:r>
      <w:r w:rsidRPr="007330D0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b,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a, 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ε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{</w:t>
      </w:r>
      <w:r w:rsidRPr="007330D0">
        <w:rPr>
          <w:rFonts w:cstheme="minorHAnsi"/>
          <w:i/>
          <w:iCs/>
          <w:sz w:val="24"/>
          <w:szCs w:val="24"/>
          <w:lang w:val="hr-HR"/>
        </w:rPr>
        <w:t>c</w:t>
      </w:r>
      <w:r w:rsidRPr="007330D0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7330D0" w:rsidRDefault="00C8181D" w:rsidP="00C8181D">
      <w:pPr>
        <w:pStyle w:val="ListParagraph"/>
        <w:numPr>
          <w:ilvl w:val="1"/>
          <w:numId w:val="1"/>
        </w:numPr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{</w:t>
      </w:r>
      <w:r w:rsidRPr="007330D0">
        <w:rPr>
          <w:rFonts w:cstheme="minorHAnsi"/>
          <w:b/>
          <w:bCs/>
          <w:i/>
          <w:iCs/>
          <w:sz w:val="24"/>
          <w:szCs w:val="24"/>
          <w:lang w:val="hr-HR"/>
        </w:rPr>
        <w:t>a, b</w:t>
      </w:r>
      <w:r w:rsidRPr="007330D0">
        <w:rPr>
          <w:rFonts w:cstheme="minorHAnsi"/>
          <w:b/>
          <w:bCs/>
          <w:sz w:val="24"/>
          <w:szCs w:val="24"/>
          <w:lang w:val="hr-HR"/>
        </w:rPr>
        <w:t>}</w:t>
      </w:r>
    </w:p>
    <w:p w14:paraId="2A9166E1" w14:textId="57DB4C2A" w:rsidR="00B451FF" w:rsidRPr="007330D0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 </w:t>
      </w:r>
      <w:r w:rsidR="00B451FF"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7330D0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Potprogrami, programske varijable</w:t>
      </w:r>
    </w:p>
    <w:p w14:paraId="5C6C2942" w14:textId="4F016D7C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7330D0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Sintaksne analize</w:t>
      </w:r>
    </w:p>
    <w:p w14:paraId="706BF4D0" w14:textId="465C343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Generiranje međukoda</w:t>
      </w:r>
    </w:p>
    <w:p w14:paraId="45C66685" w14:textId="43E35C5F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Izvođenje ciljnog programa</w:t>
      </w:r>
    </w:p>
    <w:p w14:paraId="045B7A7D" w14:textId="130432B1" w:rsidR="008A31E1" w:rsidRPr="007330D0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Listu unaprijednih adresa i listu unazadnih adresa koristi:</w:t>
      </w:r>
    </w:p>
    <w:p w14:paraId="23196B7F" w14:textId="3E783AC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 ciljnog programa</w:t>
      </w:r>
    </w:p>
    <w:p w14:paraId="25747928" w14:textId="41BD3AC8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Sintaksni analizator</w:t>
      </w:r>
    </w:p>
    <w:p w14:paraId="366F2096" w14:textId="322A5D54" w:rsidR="008A31E1" w:rsidRPr="007330D0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7330D0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7330D0">
        <w:rPr>
          <w:rFonts w:cstheme="minorHAnsi"/>
          <w:i/>
          <w:iCs/>
          <w:sz w:val="24"/>
          <w:szCs w:val="24"/>
          <w:lang w:val="hr-HR"/>
        </w:rPr>
        <w:t>L</w:t>
      </w:r>
      <w:r w:rsidRPr="007330D0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Vrijednost, adresa</w:t>
      </w:r>
    </w:p>
    <w:p w14:paraId="66FCBADE" w14:textId="6354A3D4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7330D0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7330D0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7330D0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7330D0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Prilikom generiranja ciljnog programa na temelju postfiksnog sustava oznaka, izravnanje sintaksnog stabla ostvaruje se primjenom:</w:t>
      </w:r>
    </w:p>
    <w:p w14:paraId="5092A711" w14:textId="6A7C7BD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LR-parsera</w:t>
      </w:r>
    </w:p>
    <w:p w14:paraId="44A7CCB5" w14:textId="0AD373D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LL(1)-parsera</w:t>
      </w:r>
    </w:p>
    <w:p w14:paraId="6D0EFDED" w14:textId="60E8A5F6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Potisnog stoga</w:t>
      </w:r>
    </w:p>
    <w:p w14:paraId="157E2162" w14:textId="35154D30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Skupljač i prenositelj pseudonima</w:t>
      </w:r>
    </w:p>
    <w:p w14:paraId="0AA96DBC" w14:textId="231C96D1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Konstruktor i destruktor pseudonima</w:t>
      </w:r>
    </w:p>
    <w:p w14:paraId="18D41A6C" w14:textId="1D233104" w:rsidR="00686578" w:rsidRPr="007330D0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7330D0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7330D0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Dio opisnika procedure po kojem se razlikuju statičko i dinamičko pravilo djelokruga jest:</w:t>
      </w:r>
    </w:p>
    <w:p w14:paraId="57C6E44B" w14:textId="2A50ADB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Kazaljka nelokalnih imena</w:t>
      </w:r>
    </w:p>
    <w:p w14:paraId="07A86252" w14:textId="2344B0C2" w:rsidR="005649BD" w:rsidRPr="007330D0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sata</w:t>
      </w:r>
    </w:p>
    <w:p w14:paraId="1D3DC52A" w14:textId="6252B0E9" w:rsidR="005649BD" w:rsidRPr="007330D0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7330D0">
        <w:rPr>
          <w:rFonts w:cstheme="minorHAnsi"/>
          <w:i/>
          <w:iCs/>
          <w:sz w:val="24"/>
          <w:szCs w:val="24"/>
          <w:lang w:val="hr-HR"/>
        </w:rPr>
        <w:t>dom</w:t>
      </w:r>
      <w:r w:rsidRPr="007330D0">
        <w:rPr>
          <w:rFonts w:cstheme="minorHAnsi"/>
          <w:sz w:val="24"/>
          <w:szCs w:val="24"/>
          <w:lang w:val="hr-HR"/>
        </w:rPr>
        <w:t xml:space="preserve">(x) označava skup dominatora čvora x. Čvor d je neposredni dominator čvora </w:t>
      </w:r>
      <w:r w:rsidRPr="007330D0">
        <w:rPr>
          <w:rFonts w:cstheme="minorHAnsi"/>
          <w:i/>
          <w:iCs/>
          <w:sz w:val="24"/>
          <w:szCs w:val="24"/>
          <w:lang w:val="hr-HR"/>
        </w:rPr>
        <w:t>a</w:t>
      </w:r>
      <w:r w:rsidRPr="007330D0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7330D0">
        <w:rPr>
          <w:rFonts w:cstheme="minorHAnsi"/>
          <w:i/>
          <w:iCs/>
          <w:sz w:val="24"/>
          <w:szCs w:val="24"/>
          <w:lang w:val="hr-HR"/>
        </w:rPr>
        <w:t xml:space="preserve">c </w:t>
      </w:r>
      <w:r w:rsidRPr="007330D0">
        <w:rPr>
          <w:rFonts w:cstheme="minorHAnsi"/>
          <w:sz w:val="24"/>
          <w:szCs w:val="24"/>
          <w:lang w:val="hr-HR"/>
        </w:rPr>
        <w:t xml:space="preserve">t.d.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04E1B8AD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157F3570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5A4554EF" w:rsidR="00075D3B" w:rsidRPr="007330D0" w:rsidRDefault="00075D3B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3CF74B4E" w:rsidR="00075D3B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A4CCABE" w:rsidR="003D3B0C" w:rsidRPr="007330D0" w:rsidRDefault="00513FF6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7330D0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dio opisnika procedure:</w:t>
      </w:r>
    </w:p>
    <w:p w14:paraId="5DDE1B0C" w14:textId="621F2348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Statička memorija</w:t>
      </w:r>
    </w:p>
    <w:p w14:paraId="710BF84A" w14:textId="63157CF7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Kazaljka nelokalnih imena</w:t>
      </w:r>
    </w:p>
    <w:p w14:paraId="6F0AE603" w14:textId="1906DB94" w:rsidR="00513FF6" w:rsidRPr="007330D0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7330D0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Okoline</w:t>
      </w:r>
    </w:p>
    <w:p w14:paraId="6E972F0B" w14:textId="7DE63990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7330D0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7330D0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Jezični postprocesor</w:t>
      </w:r>
    </w:p>
    <w:p w14:paraId="3EEF14CC" w14:textId="034AC7BC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povezivač</w:t>
      </w:r>
    </w:p>
    <w:p w14:paraId="74FD9DF6" w14:textId="19ECA7FE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7330D0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Jezični pretprocesor</w:t>
      </w:r>
    </w:p>
    <w:p w14:paraId="5672484C" w14:textId="58B77D5B" w:rsidR="001E57A4" w:rsidRPr="007330D0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analize struktur</w:t>
      </w:r>
      <w:r w:rsidR="002732C6" w:rsidRPr="007330D0">
        <w:rPr>
          <w:rFonts w:cstheme="minorHAnsi"/>
          <w:sz w:val="24"/>
          <w:szCs w:val="24"/>
          <w:lang w:val="hr-HR"/>
        </w:rPr>
        <w:t>e</w:t>
      </w:r>
      <w:r w:rsidRPr="007330D0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podgrafove uzorke, zamijeni ih jednim zamjenskim čvorom i gradi:</w:t>
      </w:r>
    </w:p>
    <w:p w14:paraId="794C73E8" w14:textId="5B5867BF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7330D0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Upravljačko stablo</w:t>
      </w:r>
    </w:p>
    <w:p w14:paraId="073F30B2" w14:textId="72EC3B3F" w:rsidR="00296E76" w:rsidRPr="007330D0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premjestivog ciljnog programa</w:t>
      </w:r>
    </w:p>
    <w:p w14:paraId="5B5F5347" w14:textId="6EE63A29" w:rsidR="001E57A4" w:rsidRPr="007330D0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7330D0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Gradimo atributnu prijevodnu gramatiku koja generira troadresne naredbe za računanje logičkih izraza. Produkciju </w:t>
      </w:r>
      <w:r w:rsidRPr="007330D0">
        <w:rPr>
          <w:rFonts w:ascii="Consolas" w:hAnsi="Consolas" w:cstheme="minorHAnsi"/>
          <w:sz w:val="24"/>
          <w:szCs w:val="24"/>
          <w:lang w:val="hr-HR"/>
        </w:rPr>
        <w:t>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7330D0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7330D0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7330D0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7330D0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Ime1=novoIme(); Kod1=Generiraj(Ime1 || '':=not'' Ime2)</w:t>
      </w:r>
    </w:p>
    <w:p w14:paraId="35D24840" w14:textId="61752C31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Ime2=novoIme(); Kod2=Generiraj(kod1 || '':=not'' Ime2)</w:t>
      </w:r>
    </w:p>
    <w:p w14:paraId="5F2A92CB" w14:textId="5F585EE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Ime1=novoIme(); Kod1=Generiraj(kod1 || Ime1 '':=not'' Ime2)</w:t>
      </w:r>
    </w:p>
    <w:p w14:paraId="7F4E63E3" w14:textId="6C9F7C09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bCs/>
          <w:sz w:val="24"/>
          <w:szCs w:val="24"/>
          <w:lang w:val="hr-HR"/>
        </w:rPr>
      </w:pPr>
      <w:r w:rsidRPr="007330D0">
        <w:rPr>
          <w:rFonts w:ascii="Consolas" w:hAnsi="Consolas" w:cstheme="minorHAnsi"/>
          <w:b/>
          <w:bCs/>
          <w:sz w:val="24"/>
          <w:szCs w:val="24"/>
          <w:lang w:val="hr-HR"/>
        </w:rPr>
        <w:t>Ime1=novoIme(); Kod1=Generiraj(kod2 || Ime1 '':=not'' Ime2)</w:t>
      </w:r>
    </w:p>
    <w:p w14:paraId="115228CA" w14:textId="5624573C" w:rsidR="009E35B4" w:rsidRPr="007330D0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7330D0">
        <w:rPr>
          <w:rFonts w:ascii="Consolas" w:hAnsi="Consolas" w:cstheme="minorHAnsi"/>
          <w:sz w:val="24"/>
          <w:szCs w:val="24"/>
          <w:lang w:val="hr-HR"/>
        </w:rPr>
        <w:t>Ime2=novoIme(); Kod2=Generiraj(Ime1 || '':=not'' Ime2)</w:t>
      </w:r>
    </w:p>
    <w:p w14:paraId="2E16EC60" w14:textId="6888CFB5" w:rsidR="00757823" w:rsidRPr="007330D0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3</w:t>
      </w:r>
    </w:p>
    <w:p w14:paraId="087BC5BD" w14:textId="27E7C57C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7330D0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7330D0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Pri optimiranju procedura međukoda srednje razine koristi se pretvorba rekurzivnih procedura u:</w:t>
      </w:r>
    </w:p>
    <w:p w14:paraId="63163C83" w14:textId="6AD8DB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Petlje</w:t>
      </w:r>
    </w:p>
    <w:p w14:paraId="671C5151" w14:textId="18B16C5C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7330D0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7330D0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Leksička, semantička i sintaksna analiza</w:t>
      </w:r>
    </w:p>
    <w:p w14:paraId="6AEE0CF1" w14:textId="41BBF087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Sintaksna, semantička i leksička analiza</w:t>
      </w:r>
    </w:p>
    <w:p w14:paraId="6207384B" w14:textId="123FC6A2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Leksička, sintaksna i semantička analiza</w:t>
      </w:r>
    </w:p>
    <w:p w14:paraId="33B3DD64" w14:textId="6E790F83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Semantička, sintaksna i leksička analiza</w:t>
      </w:r>
    </w:p>
    <w:p w14:paraId="35550B6D" w14:textId="742BC065" w:rsidR="006C6DB0" w:rsidRPr="007330D0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Semantička, leksička i sintaksna analiza</w:t>
      </w:r>
    </w:p>
    <w:p w14:paraId="4D80D3AF" w14:textId="5089066B" w:rsidR="006C6DB0" w:rsidRPr="007330D0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w:r w:rsidRPr="007330D0">
        <w:rPr>
          <w:rFonts w:cstheme="minorHAnsi"/>
          <w:b/>
          <w:bCs/>
          <w:sz w:val="24"/>
          <w:szCs w:val="24"/>
          <w:lang w:val="hr-HR"/>
        </w:rPr>
        <w:t>Dohvati</w:t>
      </w:r>
    </w:p>
    <w:p w14:paraId="6150B306" w14:textId="284C61A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7330D0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>Spremi</w:t>
      </w:r>
    </w:p>
    <w:p w14:paraId="339F46C2" w14:textId="5CBCACB3" w:rsidR="001C5367" w:rsidRPr="007330D0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6765589" w:rsidR="001C5367" w:rsidRPr="007330D0" w:rsidRDefault="00CA4961" w:rsidP="001C5367">
      <w:pPr>
        <w:pStyle w:val="ListParagraph"/>
        <w:numPr>
          <w:ilvl w:val="1"/>
          <w:numId w:val="1"/>
        </w:numPr>
        <w:jc w:val="both"/>
        <w:rPr>
          <w:rFonts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m:rPr>
            <m:sty m:val="bi"/>
          </m:rP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041BD48B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39404E92" w:rsidR="001C5367" w:rsidRPr="007330D0" w:rsidRDefault="001C536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35F4EB41" w:rsidR="001C5367" w:rsidRPr="007330D0" w:rsidRDefault="007D0355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F245D69" w:rsidR="007D0355" w:rsidRPr="007330D0" w:rsidRDefault="00A733CD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29A9079B" w:rsidR="00A733CD" w:rsidRPr="007330D0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2DEE20D9" w:rsidR="00612F13" w:rsidRPr="007330D0" w:rsidRDefault="00612F13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117FA25A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77777777" w:rsidR="00FF0D40" w:rsidRPr="007330D0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4C3C766F" w:rsidR="00BA7ECC" w:rsidRPr="007330D0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3B64A5B2" w:rsidR="00230B35" w:rsidRPr="007330D0" w:rsidRDefault="0032002E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0986CCC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15C2D4C0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08468108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11B646AB" w:rsidR="00230B35" w:rsidRPr="007330D0" w:rsidRDefault="00230B35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7330D0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Veći, ali najbliži veličini</w:t>
      </w:r>
    </w:p>
    <w:p w14:paraId="32C1CE74" w14:textId="39958FDE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7330D0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7330D0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Znak po znak</w:t>
      </w:r>
    </w:p>
    <w:p w14:paraId="501B0A03" w14:textId="097CB29E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7330D0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7330D0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Krajnje desnom, desne</w:t>
      </w:r>
    </w:p>
    <w:p w14:paraId="5FBCB60C" w14:textId="34237B6F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7330D0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28E49BDF" w14:textId="28ED7DBB" w:rsidR="003D0AC8" w:rsidRPr="007330D0" w:rsidRDefault="003D0AC8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39FD397D" w14:textId="1D50948E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75FC5CE" w14:textId="3547B9A3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1BA981FA" w14:textId="351B818B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B459406" w14:textId="28CE7ABC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LL(1) gramatika</w:t>
      </w:r>
    </w:p>
    <w:p w14:paraId="14475524" w14:textId="0380E1BD" w:rsidR="003D0AC8" w:rsidRPr="007330D0" w:rsidRDefault="003D0AC8" w:rsidP="003D0AC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788FF1AB" w:rsidR="003D0AC8" w:rsidRPr="007330D0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31A906CB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698B8DF1" w:rsidR="00D01A15" w:rsidRPr="007330D0" w:rsidRDefault="00D01A15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3E542C7F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10D00702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3E9B9A89" w:rsidR="00D01A15" w:rsidRPr="007330D0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7330D0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Koje upravljačke tablice koristi parser Pomakni-Reduciraj?</w:t>
      </w:r>
    </w:p>
    <w:p w14:paraId="33135C1E" w14:textId="421283D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Stavi, NovoStanje</w:t>
      </w:r>
    </w:p>
    <w:p w14:paraId="3FE756C0" w14:textId="0116B157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7330D0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Stavi, Pomakni/Reduciraj</w:t>
      </w:r>
    </w:p>
    <w:p w14:paraId="1E0C9FFA" w14:textId="033AF91E" w:rsidR="004E1E24" w:rsidRPr="007330D0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Za ciljni program prikazan u donjem dijelu stranice dodjeljuju se registri temeljem Cockeovog algoritma, a za bojenje grafa koristi se Chaitinov algoritam. Koliko se stvarnih registara dodjeljuje ciljnom programu?</w:t>
      </w:r>
    </w:p>
    <w:p w14:paraId="0E77BC50" w14:textId="7AB57604" w:rsidR="0086373D" w:rsidRPr="007330D0" w:rsidRDefault="009B5686" w:rsidP="00DF0B66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04760909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77C260DD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446EC8A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3EB35D3E" w:rsidR="0086373D" w:rsidRPr="007330D0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2A849F1B" w:rsidR="0086373D" w:rsidRDefault="009B5686" w:rsidP="00DF0B66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3CD88967" w14:textId="77777777" w:rsidR="00DF0B66" w:rsidRPr="00DF0B66" w:rsidRDefault="00DF0B66" w:rsidP="00DF0B66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3</w:t>
      </w:r>
    </w:p>
    <w:p w14:paraId="05ED8D43" w14:textId="0D5EAA02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7330D0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7330D0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var b[3] = {5, 6, 7}</w:t>
      </w:r>
    </w:p>
    <w:p w14:paraId="4FD2E6AF" w14:textId="76661016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7330D0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7330D0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7330D0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2,5,6,7</w:t>
      </w:r>
    </w:p>
    <w:p w14:paraId="7C040A3D" w14:textId="615BD0BD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7330D0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7330D0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7330D0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5,6,7; 2,5,9,7</w:t>
      </w:r>
    </w:p>
    <w:p w14:paraId="1E955188" w14:textId="299E237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7330D0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8,6,7; 2,8,6,9</w:t>
      </w:r>
    </w:p>
    <w:p w14:paraId="6B2B0283" w14:textId="6A210FC2" w:rsidR="008B1F48" w:rsidRPr="007330D0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7330D0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5,8,7; 2,5,9,7</w:t>
      </w:r>
    </w:p>
    <w:p w14:paraId="7B58BC1F" w14:textId="0103222F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7330D0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7330D0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1;</w:t>
      </w:r>
    </w:p>
    <w:p w14:paraId="2B71BCC7" w14:textId="031DE1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int a = 2;</w:t>
      </w:r>
    </w:p>
    <w:p w14:paraId="5BC94F53" w14:textId="2A2EF9E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7330D0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7330D0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7330D0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7330D0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7</w:t>
      </w:r>
    </w:p>
    <w:p w14:paraId="780E3143" w14:textId="74C4275E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7330D0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7330D0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10</w:t>
      </w:r>
    </w:p>
    <w:p w14:paraId="62FF09DB" w14:textId="272AD8B5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7330D0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7330D0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dinamičko </w:t>
      </w:r>
      <w:r w:rsidRPr="007330D0">
        <w:rPr>
          <w:rFonts w:eastAsiaTheme="minorEastAsia" w:cstheme="minorHAnsi"/>
          <w:sz w:val="24"/>
          <w:szCs w:val="24"/>
          <w:lang w:val="hr-HR"/>
        </w:rPr>
        <w:t>pravilo djelokruga:</w:t>
      </w:r>
    </w:p>
    <w:p w14:paraId="770B2F3C" w14:textId="7B712659" w:rsidR="00F10092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>20</w:t>
      </w:r>
    </w:p>
    <w:p w14:paraId="6196BB10" w14:textId="0320F57B" w:rsidR="008C52FE" w:rsidRPr="007330D0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7330D0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Generiranje ciljnog programa na temelju postfiksnog sustava oznaka: Ako se u međukodu pročita operator, onda generator primijeni akciju:</w:t>
      </w:r>
    </w:p>
    <w:p w14:paraId="22535F13" w14:textId="179C9A09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stoga, a glavu za čitanje zadrži na trenutnom znaku </w:t>
      </w:r>
    </w:p>
    <w:p w14:paraId="4EDAA7F0" w14:textId="16EB866F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stavi pročitani znak međukoda na vrh stoga i pomakni glavu za čitanje na sljedeći znak </w:t>
      </w:r>
    </w:p>
    <w:p w14:paraId="3B9FE67B" w14:textId="2DC0F950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w:r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uzmi s vrha stoga zadani broj operanada, generiraj naredbe ciljnog programa i stavi rezultirajući operand na vrh stoga </w:t>
      </w:r>
    </w:p>
    <w:p w14:paraId="2276214A" w14:textId="4B5A73F1" w:rsidR="008C52FE" w:rsidRPr="007330D0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uzmi s vrha stoga zadani broj operanada, generiraj naredbe ciljnog programa</w:t>
      </w:r>
    </w:p>
    <w:p w14:paraId="1321C059" w14:textId="2DC628C3" w:rsidR="002E2A95" w:rsidRPr="007330D0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7330D0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7330D0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7330D0">
        <w:rPr>
          <w:rFonts w:eastAsiaTheme="minorEastAsia" w:cstheme="minorHAnsi"/>
          <w:sz w:val="24"/>
          <w:szCs w:val="24"/>
          <w:lang w:val="hr-HR"/>
        </w:rPr>
        <w:t>ž</w:t>
      </w:r>
      <w:r w:rsidRPr="007330D0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7330D0">
        <w:rPr>
          <w:rFonts w:eastAsiaTheme="minorEastAsia" w:cstheme="minorHAnsi"/>
          <w:sz w:val="24"/>
          <w:szCs w:val="24"/>
          <w:lang w:val="hr-HR"/>
        </w:rPr>
        <w:t>č</w:t>
      </w:r>
      <w:r w:rsidRPr="007330D0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0566C438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414A9D45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7330D0">
        <w:rPr>
          <w:rFonts w:eastAsiaTheme="minorEastAsia" w:cstheme="minorHAnsi"/>
          <w:b/>
          <w:bCs/>
          <w:sz w:val="24"/>
          <w:szCs w:val="24"/>
          <w:lang w:val="hr-HR"/>
        </w:rPr>
        <w:t xml:space="preserve"> </w:t>
      </w:r>
    </w:p>
    <w:p w14:paraId="384AFF5B" w14:textId="7E5847AA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06D67F40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3F4BFED9" w:rsidR="002E2A95" w:rsidRPr="007330D0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4AF9B9A2" w:rsidR="009B1041" w:rsidRPr="007330D0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A→ε;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7330D0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019CC719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37566D92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20AB561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0D53800F" w:rsidR="009B1041" w:rsidRPr="007330D0" w:rsidRDefault="009B1041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6482527" w:rsidR="006D096B" w:rsidRPr="007330D0" w:rsidRDefault="00B62E38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7F609BD1" w:rsidR="00B62E38" w:rsidRPr="007330D0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7330D0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7330D0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7330D0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7330D0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664294CB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098FD25E" w:rsidR="007D3E38" w:rsidRPr="007330D0" w:rsidRDefault="00777136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b/>
          <w:bCs/>
          <w:sz w:val="24"/>
          <w:szCs w:val="24"/>
          <w:lang w:val="hr-HR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3A3FC8A8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78DB55E4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7330D0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7330D0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7330D0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7330D0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7330D0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Navedite gdje pokazuje kazaljka nelokalnih imena procedure Y u trenutku izvođenja naredbe 05 ako se koristi:</w:t>
      </w:r>
    </w:p>
    <w:p w14:paraId="3CDE3F75" w14:textId="166D9EE7" w:rsidR="001644CC" w:rsidRPr="007330D0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7330D0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7330D0" w:rsidRDefault="001644CC" w:rsidP="001644CC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>opisnik procedure Glavni</w:t>
      </w:r>
    </w:p>
    <w:p w14:paraId="5F25BE36" w14:textId="204305C9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X</w:t>
      </w:r>
    </w:p>
    <w:p w14:paraId="5B7E23DD" w14:textId="635480D4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Y</w:t>
      </w:r>
    </w:p>
    <w:p w14:paraId="12B91A95" w14:textId="7A75E04E" w:rsidR="001644CC" w:rsidRPr="007330D0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Z</w:t>
      </w:r>
    </w:p>
    <w:p w14:paraId="18F47EF7" w14:textId="78F7CC4F" w:rsidR="00531BBA" w:rsidRPr="007330D0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5565EDCE" w14:textId="3403D66B" w:rsidR="00531BBA" w:rsidRPr="007330D0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7330D0" w:rsidRDefault="00531BBA" w:rsidP="00531BBA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>opisnik procedure Glavni</w:t>
      </w:r>
    </w:p>
    <w:p w14:paraId="3199C33C" w14:textId="132A14FD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X</w:t>
      </w:r>
    </w:p>
    <w:p w14:paraId="22C909A0" w14:textId="0B91428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lastRenderedPageBreak/>
        <w:t>opisnik procedure Y</w:t>
      </w:r>
    </w:p>
    <w:p w14:paraId="0D4454F7" w14:textId="3FD1B010" w:rsidR="00531BBA" w:rsidRPr="007330D0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opisnik procedure Z</w:t>
      </w:r>
    </w:p>
    <w:p w14:paraId="2D3CA60E" w14:textId="332D08F7" w:rsidR="002A59DD" w:rsidRPr="007330D0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ništa od navedenog</w:t>
      </w:r>
    </w:p>
    <w:p w14:paraId="61BDAD71" w14:textId="77777777" w:rsidR="008F39CB" w:rsidRPr="007330D0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7330D0" w:rsidRDefault="00E64354" w:rsidP="008F39CB">
      <w:p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7330D0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ab/>
      </w:r>
      <w:r w:rsidR="0030150B" w:rsidRPr="007330D0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</w:r>
      <w:r w:rsidRPr="007330D0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7330D0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7330D0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7330D0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0,10,20 </w:t>
      </w:r>
    </w:p>
    <w:p w14:paraId="05A57BB6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7330D0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B34CAA" w14:textId="6F8250EF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(ii) razmjena adresa</w:t>
      </w:r>
    </w:p>
    <w:p w14:paraId="2B1FB31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312B00B0" w14:textId="3F3644AE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(iii) razmjena imena</w:t>
      </w:r>
    </w:p>
    <w:p w14:paraId="2AF15B4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4CA85D77" w14:textId="65437615" w:rsidR="00E64354" w:rsidRPr="007330D0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 xml:space="preserve">10,100; 0,101,100 </w:t>
      </w:r>
    </w:p>
    <w:p w14:paraId="423018A4" w14:textId="77777777" w:rsidR="00204B20" w:rsidRPr="007330D0" w:rsidRDefault="00204B20" w:rsidP="00204B20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lang w:val="hr-HR"/>
        </w:rPr>
      </w:pPr>
      <w:r w:rsidRPr="007330D0">
        <w:rPr>
          <w:b/>
          <w:bCs/>
          <w:sz w:val="24"/>
          <w:szCs w:val="24"/>
          <w:lang w:val="hr-HR"/>
        </w:rPr>
        <w:t xml:space="preserve">10,20; 0,101,20 </w:t>
      </w:r>
    </w:p>
    <w:p w14:paraId="6815E0EA" w14:textId="09D87AC6" w:rsidR="00204B20" w:rsidRPr="007330D0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10,20; 0,101,100</w:t>
      </w:r>
    </w:p>
    <w:p w14:paraId="50EAAD95" w14:textId="3A1CD8F1" w:rsidR="00204B20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7330D0">
        <w:rPr>
          <w:sz w:val="24"/>
          <w:szCs w:val="24"/>
          <w:lang w:val="hr-HR"/>
        </w:rPr>
        <w:t>Navedena leksička pravila</w:t>
      </w:r>
      <w:r>
        <w:rPr>
          <w:sz w:val="24"/>
          <w:szCs w:val="24"/>
          <w:lang w:val="hr-HR"/>
        </w:rPr>
        <w:t xml:space="preserve"> opišite regularnim izrazom (pripadni regularni izraz dopišite pored/ispod svakog pravila):</w:t>
      </w:r>
    </w:p>
    <w:p w14:paraId="7FBB58D5" w14:textId="3522E7A0" w:rsidR="007330D0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Ključna riječ </w:t>
      </w:r>
      <w:r>
        <w:rPr>
          <w:i/>
          <w:iCs/>
          <w:sz w:val="24"/>
          <w:szCs w:val="24"/>
          <w:lang w:val="hr-HR"/>
        </w:rPr>
        <w:t>ako</w:t>
      </w:r>
      <w:r>
        <w:rPr>
          <w:sz w:val="24"/>
          <w:szCs w:val="24"/>
          <w:lang w:val="hr-HR"/>
        </w:rPr>
        <w:t xml:space="preserve">: </w:t>
      </w:r>
      <w:r>
        <w:rPr>
          <w:b/>
          <w:bCs/>
          <w:sz w:val="24"/>
          <w:szCs w:val="24"/>
          <w:lang w:val="hr-HR"/>
        </w:rPr>
        <w:t>ako</w:t>
      </w:r>
    </w:p>
    <w:p w14:paraId="253CBD15" w14:textId="06E3701F" w:rsidR="007330D0" w:rsidRPr="007B46CE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 xml:space="preserve">Imena identifikatora koja počinju znakom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 ili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nastavljaju se nizom znakova </w:t>
      </w:r>
      <w:r>
        <w:rPr>
          <w:i/>
          <w:iCs/>
          <w:sz w:val="24"/>
          <w:szCs w:val="24"/>
          <w:lang w:val="hr-HR"/>
        </w:rPr>
        <w:t>a</w:t>
      </w:r>
      <w:r>
        <w:rPr>
          <w:sz w:val="24"/>
          <w:szCs w:val="24"/>
          <w:lang w:val="hr-HR"/>
        </w:rPr>
        <w:t xml:space="preserve">, </w:t>
      </w:r>
      <w:r>
        <w:rPr>
          <w:i/>
          <w:iCs/>
          <w:sz w:val="24"/>
          <w:szCs w:val="24"/>
          <w:lang w:val="hr-HR"/>
        </w:rPr>
        <w:t>b</w:t>
      </w:r>
      <w:r>
        <w:rPr>
          <w:sz w:val="24"/>
          <w:szCs w:val="24"/>
          <w:lang w:val="hr-HR"/>
        </w:rPr>
        <w:t xml:space="preserve"> i </w:t>
      </w:r>
      <w:r>
        <w:rPr>
          <w:i/>
          <w:iCs/>
          <w:sz w:val="24"/>
          <w:szCs w:val="24"/>
          <w:lang w:val="hr-HR"/>
        </w:rPr>
        <w:t xml:space="preserve">c </w:t>
      </w:r>
      <w:r>
        <w:rPr>
          <w:sz w:val="24"/>
          <w:szCs w:val="24"/>
          <w:lang w:val="hr-HR"/>
        </w:rPr>
        <w:t xml:space="preserve">proizvoljne duljine: 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hr-HR"/>
              </w:rPr>
              <m:t>a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e>
        </m:d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*</m:t>
        </m:r>
      </m:oMath>
    </w:p>
    <w:p w14:paraId="5C769779" w14:textId="1CD71A6C" w:rsidR="003F3BD3" w:rsidRPr="004843DF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</w:rPr>
        <w:t xml:space="preserve">Brojevne konstante koje se zapisuju u oktalnoj </w:t>
      </w:r>
      <w:r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>
        <w:rPr>
          <w:rFonts w:eastAsiaTheme="minorEastAsia"/>
          <w:i/>
          <w:iCs/>
          <w:sz w:val="24"/>
          <w:szCs w:val="24"/>
          <w:lang w:val="hr-HR"/>
        </w:rPr>
        <w:t>0</w:t>
      </w:r>
      <w:r>
        <w:rPr>
          <w:rFonts w:eastAsiaTheme="minorEastAsia"/>
          <w:sz w:val="24"/>
          <w:szCs w:val="24"/>
          <w:lang w:val="hr-HR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0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hr-H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hr-H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…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+</m:t>
        </m:r>
      </m:oMath>
    </w:p>
    <w:sectPr w:rsidR="003F3BD3" w:rsidRPr="004843DF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D6A23" w14:textId="77777777" w:rsidR="00FF7612" w:rsidRDefault="00FF7612" w:rsidP="00B45049">
      <w:pPr>
        <w:spacing w:after="0" w:line="240" w:lineRule="auto"/>
      </w:pPr>
      <w:r>
        <w:separator/>
      </w:r>
    </w:p>
  </w:endnote>
  <w:endnote w:type="continuationSeparator" w:id="0">
    <w:p w14:paraId="1A594B85" w14:textId="77777777" w:rsidR="00FF7612" w:rsidRDefault="00FF7612" w:rsidP="00B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ABD69" w14:textId="77777777" w:rsidR="00FF7612" w:rsidRDefault="00FF7612" w:rsidP="00B45049">
      <w:pPr>
        <w:spacing w:after="0" w:line="240" w:lineRule="auto"/>
      </w:pPr>
      <w:r>
        <w:separator/>
      </w:r>
    </w:p>
  </w:footnote>
  <w:footnote w:type="continuationSeparator" w:id="0">
    <w:p w14:paraId="77EA65EF" w14:textId="77777777" w:rsidR="00FF7612" w:rsidRDefault="00FF7612" w:rsidP="00B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4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2"/>
  </w:num>
  <w:num w:numId="2" w16cid:durableId="849296330">
    <w:abstractNumId w:val="30"/>
  </w:num>
  <w:num w:numId="3" w16cid:durableId="1365522322">
    <w:abstractNumId w:val="8"/>
  </w:num>
  <w:num w:numId="4" w16cid:durableId="1464469747">
    <w:abstractNumId w:val="38"/>
  </w:num>
  <w:num w:numId="5" w16cid:durableId="1405226715">
    <w:abstractNumId w:val="5"/>
  </w:num>
  <w:num w:numId="6" w16cid:durableId="28187644">
    <w:abstractNumId w:val="15"/>
  </w:num>
  <w:num w:numId="7" w16cid:durableId="283119630">
    <w:abstractNumId w:val="9"/>
  </w:num>
  <w:num w:numId="8" w16cid:durableId="1725373893">
    <w:abstractNumId w:val="20"/>
  </w:num>
  <w:num w:numId="9" w16cid:durableId="860705070">
    <w:abstractNumId w:val="4"/>
  </w:num>
  <w:num w:numId="10" w16cid:durableId="1868983869">
    <w:abstractNumId w:val="34"/>
  </w:num>
  <w:num w:numId="11" w16cid:durableId="1594506268">
    <w:abstractNumId w:val="12"/>
  </w:num>
  <w:num w:numId="12" w16cid:durableId="1836258998">
    <w:abstractNumId w:val="39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6"/>
  </w:num>
  <w:num w:numId="16" w16cid:durableId="1176728937">
    <w:abstractNumId w:val="40"/>
  </w:num>
  <w:num w:numId="17" w16cid:durableId="1626425454">
    <w:abstractNumId w:val="27"/>
  </w:num>
  <w:num w:numId="18" w16cid:durableId="1717969520">
    <w:abstractNumId w:val="25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19"/>
  </w:num>
  <w:num w:numId="22" w16cid:durableId="1380664012">
    <w:abstractNumId w:val="21"/>
  </w:num>
  <w:num w:numId="23" w16cid:durableId="1941183601">
    <w:abstractNumId w:val="26"/>
  </w:num>
  <w:num w:numId="24" w16cid:durableId="901715099">
    <w:abstractNumId w:val="17"/>
  </w:num>
  <w:num w:numId="25" w16cid:durableId="527374665">
    <w:abstractNumId w:val="14"/>
  </w:num>
  <w:num w:numId="26" w16cid:durableId="234048576">
    <w:abstractNumId w:val="16"/>
  </w:num>
  <w:num w:numId="27" w16cid:durableId="888146506">
    <w:abstractNumId w:val="35"/>
  </w:num>
  <w:num w:numId="28" w16cid:durableId="1485968875">
    <w:abstractNumId w:val="24"/>
  </w:num>
  <w:num w:numId="29" w16cid:durableId="1015380779">
    <w:abstractNumId w:val="37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2"/>
  </w:num>
  <w:num w:numId="33" w16cid:durableId="1960837862">
    <w:abstractNumId w:val="23"/>
  </w:num>
  <w:num w:numId="34" w16cid:durableId="790630236">
    <w:abstractNumId w:val="29"/>
  </w:num>
  <w:num w:numId="35" w16cid:durableId="1105997750">
    <w:abstractNumId w:val="6"/>
  </w:num>
  <w:num w:numId="36" w16cid:durableId="1038581327">
    <w:abstractNumId w:val="31"/>
  </w:num>
  <w:num w:numId="37" w16cid:durableId="1673416164">
    <w:abstractNumId w:val="41"/>
  </w:num>
  <w:num w:numId="38" w16cid:durableId="386030069">
    <w:abstractNumId w:val="33"/>
  </w:num>
  <w:num w:numId="39" w16cid:durableId="931550192">
    <w:abstractNumId w:val="11"/>
  </w:num>
  <w:num w:numId="40" w16cid:durableId="2112124513">
    <w:abstractNumId w:val="18"/>
  </w:num>
  <w:num w:numId="41" w16cid:durableId="1443958226">
    <w:abstractNumId w:val="28"/>
  </w:num>
  <w:num w:numId="42" w16cid:durableId="1351179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A32C6"/>
    <w:rsid w:val="000C3BE4"/>
    <w:rsid w:val="000E0D45"/>
    <w:rsid w:val="000E4EE2"/>
    <w:rsid w:val="000F1540"/>
    <w:rsid w:val="000F1F55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3F63"/>
    <w:rsid w:val="00184D76"/>
    <w:rsid w:val="001A4C76"/>
    <w:rsid w:val="001B2CE1"/>
    <w:rsid w:val="001C5367"/>
    <w:rsid w:val="001D2BC0"/>
    <w:rsid w:val="001E57A4"/>
    <w:rsid w:val="001E63CC"/>
    <w:rsid w:val="0020304D"/>
    <w:rsid w:val="00204B20"/>
    <w:rsid w:val="0021690B"/>
    <w:rsid w:val="00230B35"/>
    <w:rsid w:val="002501A0"/>
    <w:rsid w:val="00252186"/>
    <w:rsid w:val="002732C6"/>
    <w:rsid w:val="00296E76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5806"/>
    <w:rsid w:val="003807AD"/>
    <w:rsid w:val="00382DF9"/>
    <w:rsid w:val="003B45BF"/>
    <w:rsid w:val="003B47F1"/>
    <w:rsid w:val="003D0AC8"/>
    <w:rsid w:val="003D3B0C"/>
    <w:rsid w:val="003F3BD3"/>
    <w:rsid w:val="00407566"/>
    <w:rsid w:val="00410040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13FF6"/>
    <w:rsid w:val="00523283"/>
    <w:rsid w:val="00531BBA"/>
    <w:rsid w:val="00552F95"/>
    <w:rsid w:val="005649BD"/>
    <w:rsid w:val="005A06BB"/>
    <w:rsid w:val="005C1390"/>
    <w:rsid w:val="005C1B78"/>
    <w:rsid w:val="005C54E0"/>
    <w:rsid w:val="005C6F9C"/>
    <w:rsid w:val="005D0628"/>
    <w:rsid w:val="00612F13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F39E5"/>
    <w:rsid w:val="00701F9B"/>
    <w:rsid w:val="00711041"/>
    <w:rsid w:val="00713CE0"/>
    <w:rsid w:val="007155B3"/>
    <w:rsid w:val="0072790C"/>
    <w:rsid w:val="007320F8"/>
    <w:rsid w:val="007330D0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1482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6A84"/>
    <w:rsid w:val="00942609"/>
    <w:rsid w:val="00950D89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90D5D"/>
    <w:rsid w:val="00A911F7"/>
    <w:rsid w:val="00AC2A75"/>
    <w:rsid w:val="00B05D02"/>
    <w:rsid w:val="00B45049"/>
    <w:rsid w:val="00B451FF"/>
    <w:rsid w:val="00B62E38"/>
    <w:rsid w:val="00B776E7"/>
    <w:rsid w:val="00B84D88"/>
    <w:rsid w:val="00BA7ECC"/>
    <w:rsid w:val="00BB5224"/>
    <w:rsid w:val="00BD2CEE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D005AC"/>
    <w:rsid w:val="00D00F20"/>
    <w:rsid w:val="00D01A15"/>
    <w:rsid w:val="00D04FF0"/>
    <w:rsid w:val="00D31FAC"/>
    <w:rsid w:val="00D32578"/>
    <w:rsid w:val="00D82350"/>
    <w:rsid w:val="00DF0B66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58AB"/>
    <w:rsid w:val="00F10092"/>
    <w:rsid w:val="00F15AAD"/>
    <w:rsid w:val="00F17BF4"/>
    <w:rsid w:val="00F24B02"/>
    <w:rsid w:val="00F25D38"/>
    <w:rsid w:val="00F67E82"/>
    <w:rsid w:val="00F728F6"/>
    <w:rsid w:val="00F90605"/>
    <w:rsid w:val="00FB5C6A"/>
    <w:rsid w:val="00FC7A11"/>
    <w:rsid w:val="00FE1E13"/>
    <w:rsid w:val="00FE3038"/>
    <w:rsid w:val="00FE5179"/>
    <w:rsid w:val="00FF0D40"/>
    <w:rsid w:val="00FF41E0"/>
    <w:rsid w:val="00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49"/>
  </w:style>
  <w:style w:type="paragraph" w:styleId="Footer">
    <w:name w:val="footer"/>
    <w:basedOn w:val="Normal"/>
    <w:link w:val="FooterChar"/>
    <w:uiPriority w:val="99"/>
    <w:unhideWhenUsed/>
    <w:rsid w:val="00B45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2776</Words>
  <Characters>15826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2023-01-28T23:09:00Z</dcterms:created>
  <dcterms:modified xsi:type="dcterms:W3CDTF">2023-01-29T00:03:00Z</dcterms:modified>
</cp:coreProperties>
</file>