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79878" w14:textId="77777777" w:rsidR="00401E96" w:rsidRDefault="00B526FB">
      <w:pPr>
        <w:spacing w:before="1200" w:after="80"/>
        <w:jc w:val="center"/>
      </w:pPr>
      <w:proofErr w:type="spellStart"/>
      <w:r>
        <w:rPr>
          <w:rFonts w:ascii="Georgia" w:eastAsia="Georgia" w:hAnsi="Georgia" w:cs="Georgia"/>
          <w:b/>
          <w:bCs/>
          <w:color w:val="1A2744"/>
          <w:sz w:val="52"/>
          <w:szCs w:val="52"/>
        </w:rPr>
        <w:t>तत्त्व</w:t>
      </w:r>
      <w:r>
        <w:rPr>
          <w:rFonts w:ascii="Georgia" w:eastAsia="Georgia" w:hAnsi="Georgia" w:cs="Georgia"/>
          <w:b/>
          <w:bCs/>
          <w:color w:val="1A2744"/>
          <w:sz w:val="52"/>
          <w:szCs w:val="52"/>
        </w:rPr>
        <w:t>-</w:t>
      </w:r>
      <w:r>
        <w:rPr>
          <w:rFonts w:ascii="Georgia" w:eastAsia="Georgia" w:hAnsi="Georgia" w:cs="Georgia"/>
          <w:b/>
          <w:bCs/>
          <w:color w:val="1A2744"/>
          <w:sz w:val="52"/>
          <w:szCs w:val="52"/>
        </w:rPr>
        <w:t>जालम्</w:t>
      </w:r>
      <w:proofErr w:type="spellEnd"/>
      <w:r>
        <w:rPr>
          <w:rFonts w:ascii="Georgia" w:eastAsia="Georgia" w:hAnsi="Georgia" w:cs="Georgia"/>
          <w:b/>
          <w:bCs/>
          <w:color w:val="1A2744"/>
          <w:sz w:val="52"/>
          <w:szCs w:val="52"/>
        </w:rPr>
        <w:t xml:space="preserve">  ·  </w:t>
      </w:r>
      <w:proofErr w:type="spellStart"/>
      <w:r>
        <w:rPr>
          <w:rFonts w:ascii="Georgia" w:eastAsia="Georgia" w:hAnsi="Georgia" w:cs="Georgia"/>
          <w:b/>
          <w:bCs/>
          <w:color w:val="1A2744"/>
          <w:sz w:val="52"/>
          <w:szCs w:val="52"/>
        </w:rPr>
        <w:t>Tatvam</w:t>
      </w:r>
      <w:proofErr w:type="spellEnd"/>
      <w:r>
        <w:rPr>
          <w:rFonts w:ascii="Georgia" w:eastAsia="Georgia" w:hAnsi="Georgia" w:cs="Georgia"/>
          <w:b/>
          <w:bCs/>
          <w:color w:val="1A2744"/>
          <w:sz w:val="52"/>
          <w:szCs w:val="52"/>
        </w:rPr>
        <w:t xml:space="preserve"> </w:t>
      </w:r>
      <w:proofErr w:type="spellStart"/>
      <w:r>
        <w:rPr>
          <w:rFonts w:ascii="Georgia" w:eastAsia="Georgia" w:hAnsi="Georgia" w:cs="Georgia"/>
          <w:b/>
          <w:bCs/>
          <w:color w:val="1A2744"/>
          <w:sz w:val="52"/>
          <w:szCs w:val="52"/>
        </w:rPr>
        <w:t>Jalam</w:t>
      </w:r>
      <w:proofErr w:type="spellEnd"/>
    </w:p>
    <w:p w14:paraId="059105A5" w14:textId="77777777" w:rsidR="00401E96" w:rsidRDefault="00B526FB">
      <w:pPr>
        <w:spacing w:after="80"/>
        <w:jc w:val="center"/>
      </w:pPr>
      <w:r>
        <w:rPr>
          <w:rFonts w:ascii="Georgia" w:eastAsia="Georgia" w:hAnsi="Georgia" w:cs="Georgia"/>
          <w:color w:val="B8860B"/>
          <w:sz w:val="32"/>
          <w:szCs w:val="32"/>
        </w:rPr>
        <w:t xml:space="preserve">Bhagavad </w:t>
      </w:r>
      <w:proofErr w:type="spellStart"/>
      <w:r>
        <w:rPr>
          <w:rFonts w:ascii="Georgia" w:eastAsia="Georgia" w:hAnsi="Georgia" w:cs="Georgia"/>
          <w:color w:val="B8860B"/>
          <w:sz w:val="32"/>
          <w:szCs w:val="32"/>
        </w:rPr>
        <w:t>Gītā</w:t>
      </w:r>
      <w:proofErr w:type="spellEnd"/>
      <w:r>
        <w:rPr>
          <w:rFonts w:ascii="Georgia" w:eastAsia="Georgia" w:hAnsi="Georgia" w:cs="Georgia"/>
          <w:color w:val="B8860B"/>
          <w:sz w:val="32"/>
          <w:szCs w:val="32"/>
        </w:rPr>
        <w:t xml:space="preserve"> Knowledge Graph</w:t>
      </w:r>
    </w:p>
    <w:p w14:paraId="27923A73" w14:textId="77777777" w:rsidR="00401E96" w:rsidRDefault="00B526FB">
      <w:pPr>
        <w:spacing w:before="60" w:after="400"/>
        <w:jc w:val="center"/>
      </w:pPr>
      <w:r>
        <w:rPr>
          <w:color w:val="555555"/>
          <w:sz w:val="24"/>
          <w:szCs w:val="24"/>
        </w:rPr>
        <w:t>Technical Journey — Architecture, Decisions &amp; Problems Solved</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tblGrid>
      <w:tr w:rsidR="00401E96" w14:paraId="7169BA7E"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2FD90766" w14:textId="77777777" w:rsidR="00401E96" w:rsidRDefault="00B526FB">
            <w:r>
              <w:rPr>
                <w:b/>
                <w:bCs/>
                <w:color w:val="1A2744"/>
                <w:sz w:val="20"/>
                <w:szCs w:val="20"/>
              </w:rPr>
              <w:t>47 Concepts</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33FDA1AE" w14:textId="77777777" w:rsidR="00401E96" w:rsidRDefault="00B526FB">
            <w:r>
              <w:rPr>
                <w:b/>
                <w:bCs/>
                <w:color w:val="1A2744"/>
                <w:sz w:val="20"/>
                <w:szCs w:val="20"/>
              </w:rPr>
              <w:t>702 Shlokas</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243070F2" w14:textId="77777777" w:rsidR="00401E96" w:rsidRDefault="00B526FB">
            <w:r>
              <w:rPr>
                <w:b/>
                <w:bCs/>
                <w:color w:val="1A2744"/>
                <w:sz w:val="20"/>
                <w:szCs w:val="20"/>
              </w:rPr>
              <w:t>4 Languages</w:t>
            </w:r>
          </w:p>
        </w:tc>
      </w:tr>
      <w:tr w:rsidR="00401E96" w14:paraId="40EC32B1"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247807" w14:textId="77777777" w:rsidR="00401E96" w:rsidRDefault="00B526FB">
            <w:r>
              <w:rPr>
                <w:color w:val="000000"/>
                <w:sz w:val="20"/>
                <w:szCs w:val="20"/>
              </w:rPr>
              <w:t>59 Relations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1D4896" w14:textId="77777777" w:rsidR="00401E96" w:rsidRDefault="00B526FB">
            <w:r>
              <w:rPr>
                <w:color w:val="000000"/>
                <w:sz w:val="20"/>
                <w:szCs w:val="20"/>
              </w:rPr>
              <w:t>18 Chapters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66422" w14:textId="77777777" w:rsidR="00401E96" w:rsidRDefault="00B526FB">
            <w:r>
              <w:rPr>
                <w:color w:val="000000"/>
                <w:sz w:val="20"/>
                <w:szCs w:val="20"/>
              </w:rPr>
              <w:t>10 Tiers</w:t>
            </w:r>
          </w:p>
        </w:tc>
      </w:tr>
    </w:tbl>
    <w:p w14:paraId="40618121" w14:textId="77777777" w:rsidR="00401E96" w:rsidRDefault="00B526FB">
      <w:pPr>
        <w:spacing w:before="400" w:after="40"/>
        <w:jc w:val="center"/>
      </w:pPr>
      <w:proofErr w:type="spellStart"/>
      <w:r>
        <w:rPr>
          <w:color w:val="555555"/>
          <w:sz w:val="20"/>
          <w:szCs w:val="20"/>
        </w:rPr>
        <w:t>Madhva</w:t>
      </w:r>
      <w:proofErr w:type="spellEnd"/>
      <w:r>
        <w:rPr>
          <w:color w:val="555555"/>
          <w:sz w:val="20"/>
          <w:szCs w:val="20"/>
        </w:rPr>
        <w:t xml:space="preserve"> · </w:t>
      </w:r>
      <w:proofErr w:type="spellStart"/>
      <w:r>
        <w:rPr>
          <w:color w:val="555555"/>
          <w:sz w:val="20"/>
          <w:szCs w:val="20"/>
        </w:rPr>
        <w:t>Bannanje</w:t>
      </w:r>
      <w:proofErr w:type="spellEnd"/>
      <w:r>
        <w:rPr>
          <w:color w:val="555555"/>
          <w:sz w:val="20"/>
          <w:szCs w:val="20"/>
        </w:rPr>
        <w:t xml:space="preserve"> </w:t>
      </w:r>
      <w:proofErr w:type="spellStart"/>
      <w:r>
        <w:rPr>
          <w:color w:val="555555"/>
          <w:sz w:val="20"/>
          <w:szCs w:val="20"/>
        </w:rPr>
        <w:t>Govindacharya</w:t>
      </w:r>
      <w:proofErr w:type="spellEnd"/>
      <w:r>
        <w:rPr>
          <w:color w:val="555555"/>
          <w:sz w:val="20"/>
          <w:szCs w:val="20"/>
        </w:rPr>
        <w:t xml:space="preserve"> Tradition</w:t>
      </w:r>
    </w:p>
    <w:p w14:paraId="77A3B051" w14:textId="77777777" w:rsidR="00401E96" w:rsidRDefault="00B526FB">
      <w:r>
        <w:br w:type="page"/>
      </w:r>
    </w:p>
    <w:p w14:paraId="5DB011C1" w14:textId="77777777" w:rsidR="00401E96" w:rsidRDefault="00B526FB">
      <w:pPr>
        <w:pStyle w:val="Heading1"/>
      </w:pPr>
      <w:r>
        <w:t>1. Overview</w:t>
      </w:r>
    </w:p>
    <w:p w14:paraId="46A5FC65" w14:textId="77777777" w:rsidR="00401E96" w:rsidRDefault="00B526FB">
      <w:pPr>
        <w:spacing w:before="60" w:after="100"/>
      </w:pPr>
      <w:proofErr w:type="spellStart"/>
      <w:r>
        <w:rPr>
          <w:color w:val="555555"/>
        </w:rPr>
        <w:t>Tatvam</w:t>
      </w:r>
      <w:proofErr w:type="spellEnd"/>
      <w:r>
        <w:rPr>
          <w:color w:val="555555"/>
        </w:rPr>
        <w:t xml:space="preserve"> </w:t>
      </w:r>
      <w:proofErr w:type="spellStart"/>
      <w:r>
        <w:rPr>
          <w:color w:val="555555"/>
        </w:rPr>
        <w:t>Jalam</w:t>
      </w:r>
      <w:proofErr w:type="spellEnd"/>
      <w:r>
        <w:rPr>
          <w:color w:val="555555"/>
        </w:rPr>
        <w:t xml:space="preserve"> (</w:t>
      </w:r>
      <w:proofErr w:type="spellStart"/>
      <w:r>
        <w:rPr>
          <w:color w:val="555555"/>
        </w:rPr>
        <w:t>तत्त्व</w:t>
      </w:r>
      <w:r>
        <w:rPr>
          <w:color w:val="555555"/>
        </w:rPr>
        <w:t>-</w:t>
      </w:r>
      <w:r>
        <w:rPr>
          <w:color w:val="555555"/>
        </w:rPr>
        <w:t>जालम्</w:t>
      </w:r>
      <w:proofErr w:type="spellEnd"/>
      <w:r>
        <w:rPr>
          <w:color w:val="555555"/>
        </w:rPr>
        <w:t xml:space="preserve"> — 'The Web of </w:t>
      </w:r>
      <w:proofErr w:type="spellStart"/>
      <w:r>
        <w:rPr>
          <w:color w:val="555555"/>
        </w:rPr>
        <w:t>Tattvas</w:t>
      </w:r>
      <w:proofErr w:type="spellEnd"/>
      <w:r>
        <w:rPr>
          <w:color w:val="555555"/>
        </w:rPr>
        <w:t xml:space="preserve">') is a self-contained interactive web application that maps the Bhagavad </w:t>
      </w:r>
      <w:proofErr w:type="spellStart"/>
      <w:r>
        <w:rPr>
          <w:color w:val="555555"/>
        </w:rPr>
        <w:t>Gītā's</w:t>
      </w:r>
      <w:proofErr w:type="spellEnd"/>
      <w:r>
        <w:rPr>
          <w:color w:val="555555"/>
        </w:rPr>
        <w:t xml:space="preserve"> philosophical concepts as a navigable knowledge graph, rooted in the </w:t>
      </w:r>
      <w:proofErr w:type="spellStart"/>
      <w:r>
        <w:rPr>
          <w:color w:val="555555"/>
        </w:rPr>
        <w:t>Madhva</w:t>
      </w:r>
      <w:proofErr w:type="spellEnd"/>
      <w:r>
        <w:rPr>
          <w:color w:val="555555"/>
        </w:rPr>
        <w:t xml:space="preserve"> </w:t>
      </w:r>
      <w:proofErr w:type="spellStart"/>
      <w:r>
        <w:rPr>
          <w:color w:val="555555"/>
        </w:rPr>
        <w:t>Vedānta</w:t>
      </w:r>
      <w:proofErr w:type="spellEnd"/>
      <w:r>
        <w:rPr>
          <w:color w:val="555555"/>
        </w:rPr>
        <w:t xml:space="preserve"> tradition and the commentaries of </w:t>
      </w:r>
      <w:proofErr w:type="spellStart"/>
      <w:r>
        <w:rPr>
          <w:color w:val="555555"/>
        </w:rPr>
        <w:t>Bannanje</w:t>
      </w:r>
      <w:proofErr w:type="spellEnd"/>
      <w:r>
        <w:rPr>
          <w:color w:val="555555"/>
        </w:rPr>
        <w:t xml:space="preserve"> </w:t>
      </w:r>
      <w:proofErr w:type="spellStart"/>
      <w:r>
        <w:rPr>
          <w:color w:val="555555"/>
        </w:rPr>
        <w:t>Govindacharya</w:t>
      </w:r>
      <w:proofErr w:type="spellEnd"/>
      <w:r>
        <w:rPr>
          <w:color w:val="555555"/>
        </w:rPr>
        <w:t>.</w:t>
      </w:r>
    </w:p>
    <w:p w14:paraId="68D07C04" w14:textId="77777777" w:rsidR="00401E96" w:rsidRDefault="00B526FB">
      <w:pPr>
        <w:spacing w:before="60" w:after="100"/>
      </w:pPr>
      <w:r>
        <w:rPr>
          <w:color w:val="555555"/>
        </w:rPr>
        <w:t>Everything ships as a single HTML file — deployable on GitHub Pages, openable offline, email-able. There is no server, no database, no build pipeline, and no framework dependency.</w:t>
      </w:r>
    </w:p>
    <w:p w14:paraId="213290AD" w14:textId="77777777" w:rsidR="00401E96" w:rsidRDefault="00401E96">
      <w:pPr>
        <w:spacing w:before="40" w:after="40"/>
      </w:pPr>
    </w:p>
    <w:p w14:paraId="2BE513EA" w14:textId="77777777" w:rsidR="00401E96" w:rsidRDefault="00B526FB">
      <w:pPr>
        <w:spacing w:before="200" w:after="60"/>
      </w:pPr>
      <w:r>
        <w:rPr>
          <w:b/>
          <w:bCs/>
          <w:color w:val="2E6B44"/>
          <w:sz w:val="24"/>
          <w:szCs w:val="24"/>
        </w:rPr>
        <w:t>Core capabilities</w:t>
      </w:r>
    </w:p>
    <w:p w14:paraId="0E39D466" w14:textId="77777777" w:rsidR="00401E96" w:rsidRDefault="00B526FB">
      <w:pPr>
        <w:pStyle w:val="ListParagraph"/>
        <w:numPr>
          <w:ilvl w:val="0"/>
          <w:numId w:val="2"/>
        </w:numPr>
        <w:spacing w:before="40" w:after="40"/>
      </w:pPr>
      <w:r>
        <w:rPr>
          <w:color w:val="555555"/>
        </w:rPr>
        <w:t xml:space="preserve">Interactive knowledge graph of 47 philosophical concepts across 10 tiers of </w:t>
      </w:r>
      <w:proofErr w:type="spellStart"/>
      <w:r>
        <w:rPr>
          <w:color w:val="555555"/>
        </w:rPr>
        <w:t>Madhva's</w:t>
      </w:r>
      <w:proofErr w:type="spellEnd"/>
      <w:r>
        <w:rPr>
          <w:color w:val="555555"/>
        </w:rPr>
        <w:t xml:space="preserve"> </w:t>
      </w:r>
      <w:proofErr w:type="spellStart"/>
      <w:r>
        <w:rPr>
          <w:color w:val="555555"/>
        </w:rPr>
        <w:t>tāratamya</w:t>
      </w:r>
      <w:proofErr w:type="spellEnd"/>
      <w:r>
        <w:rPr>
          <w:color w:val="555555"/>
        </w:rPr>
        <w:t xml:space="preserve"> hierarchy</w:t>
      </w:r>
    </w:p>
    <w:p w14:paraId="5B95FF1B" w14:textId="77777777" w:rsidR="00401E96" w:rsidRDefault="00B526FB">
      <w:pPr>
        <w:pStyle w:val="ListParagraph"/>
        <w:numPr>
          <w:ilvl w:val="0"/>
          <w:numId w:val="2"/>
        </w:numPr>
        <w:spacing w:before="40" w:after="40"/>
      </w:pPr>
      <w:r>
        <w:rPr>
          <w:color w:val="555555"/>
        </w:rPr>
        <w:t>702 shlokas from all 18 chapters, each linked to relevant concepts</w:t>
      </w:r>
    </w:p>
    <w:p w14:paraId="2468958A" w14:textId="77777777" w:rsidR="00401E96" w:rsidRDefault="00B526FB">
      <w:pPr>
        <w:pStyle w:val="ListParagraph"/>
        <w:numPr>
          <w:ilvl w:val="0"/>
          <w:numId w:val="2"/>
        </w:numPr>
        <w:spacing w:before="40" w:after="40"/>
      </w:pPr>
      <w:r>
        <w:rPr>
          <w:color w:val="555555"/>
        </w:rPr>
        <w:t>5 views: Browse, Focus (concept deep-dive), Chapters, Map (full graph), Chat</w:t>
      </w:r>
    </w:p>
    <w:p w14:paraId="5B3D83BB" w14:textId="77777777" w:rsidR="00401E96" w:rsidRDefault="00B526FB">
      <w:pPr>
        <w:pStyle w:val="ListParagraph"/>
        <w:numPr>
          <w:ilvl w:val="0"/>
          <w:numId w:val="2"/>
        </w:numPr>
        <w:spacing w:before="40" w:after="40"/>
      </w:pPr>
      <w:r>
        <w:rPr>
          <w:color w:val="555555"/>
        </w:rPr>
        <w:t>4 language UI and content: English, Sanskrit (Devanagari), Hindi, Kannada</w:t>
      </w:r>
    </w:p>
    <w:p w14:paraId="61F38A67" w14:textId="77777777" w:rsidR="00401E96" w:rsidRDefault="00B526FB">
      <w:pPr>
        <w:pStyle w:val="ListParagraph"/>
        <w:numPr>
          <w:ilvl w:val="0"/>
          <w:numId w:val="2"/>
        </w:numPr>
        <w:spacing w:before="40" w:after="40"/>
      </w:pPr>
      <w:r>
        <w:rPr>
          <w:color w:val="555555"/>
        </w:rPr>
        <w:t xml:space="preserve">AI-powered chat: ask questions in any language, answered by Claude with </w:t>
      </w:r>
      <w:proofErr w:type="spellStart"/>
      <w:r>
        <w:rPr>
          <w:color w:val="555555"/>
        </w:rPr>
        <w:t>Madhva</w:t>
      </w:r>
      <w:proofErr w:type="spellEnd"/>
      <w:r>
        <w:rPr>
          <w:color w:val="555555"/>
        </w:rPr>
        <w:t xml:space="preserve"> tradition knowledge</w:t>
      </w:r>
    </w:p>
    <w:p w14:paraId="571179B8" w14:textId="77777777" w:rsidR="00401E96" w:rsidRDefault="00B526FB">
      <w:pPr>
        <w:pStyle w:val="ListParagraph"/>
        <w:numPr>
          <w:ilvl w:val="0"/>
          <w:numId w:val="2"/>
        </w:numPr>
        <w:spacing w:before="40" w:after="40"/>
      </w:pPr>
      <w:r>
        <w:rPr>
          <w:color w:val="555555"/>
        </w:rPr>
        <w:t>Voice conversation: speak, hear the reply, continue speaking — hands-free</w:t>
      </w:r>
    </w:p>
    <w:p w14:paraId="54775BB0" w14:textId="77777777" w:rsidR="00401E96" w:rsidRDefault="00401E96">
      <w:pPr>
        <w:pBdr>
          <w:bottom w:val="single" w:sz="4" w:space="1" w:color="C8B88A"/>
        </w:pBdr>
        <w:spacing w:before="120" w:after="120"/>
      </w:pPr>
    </w:p>
    <w:p w14:paraId="02055299" w14:textId="77777777" w:rsidR="00401E96" w:rsidRDefault="00B526FB">
      <w:pPr>
        <w:pStyle w:val="Heading1"/>
      </w:pPr>
      <w:r>
        <w:t>2. The Build Journey</w:t>
      </w:r>
    </w:p>
    <w:p w14:paraId="213E5B06" w14:textId="77777777" w:rsidR="00401E96" w:rsidRDefault="00B526FB">
      <w:pPr>
        <w:spacing w:before="60" w:after="100"/>
      </w:pPr>
      <w:r>
        <w:rPr>
          <w:color w:val="555555"/>
        </w:rPr>
        <w:t>The app was built iteratively through conversational AI-assisted development. Each phase produced a working increment, tested visually on mobile, with bugs reported as screenshots and fixed in targeted patches. ~25 git commits document the evolution.</w:t>
      </w:r>
    </w:p>
    <w:p w14:paraId="7036CBCC" w14:textId="77777777" w:rsidR="00401E96" w:rsidRDefault="00401E96">
      <w:pPr>
        <w:spacing w:before="40" w:after="40"/>
      </w:pPr>
    </w:p>
    <w:p w14:paraId="0135410E" w14:textId="77777777" w:rsidR="00401E96" w:rsidRDefault="00B526FB">
      <w:pPr>
        <w:pStyle w:val="Heading2"/>
      </w:pPr>
      <w:r>
        <w:t>Phase 1 — The Knowledge Graph</w:t>
      </w:r>
    </w:p>
    <w:p w14:paraId="730D77CC" w14:textId="77777777" w:rsidR="00401E96" w:rsidRDefault="00B526FB">
      <w:pPr>
        <w:spacing w:before="60" w:after="100"/>
      </w:pPr>
      <w:r>
        <w:rPr>
          <w:color w:val="555555"/>
        </w:rPr>
        <w:t xml:space="preserve">The project began with a question: how do you represent the interconnected philosophical concepts of the Bhagavad </w:t>
      </w:r>
      <w:proofErr w:type="spellStart"/>
      <w:r>
        <w:rPr>
          <w:color w:val="555555"/>
        </w:rPr>
        <w:t>Gītā</w:t>
      </w:r>
      <w:proofErr w:type="spellEnd"/>
      <w:r>
        <w:rPr>
          <w:color w:val="555555"/>
        </w:rPr>
        <w:t xml:space="preserve"> in a way that is navigable rather than linear?</w:t>
      </w:r>
    </w:p>
    <w:p w14:paraId="66B9B269" w14:textId="77777777" w:rsidR="00401E96" w:rsidRDefault="00B526FB">
      <w:pPr>
        <w:spacing w:before="200" w:after="60"/>
      </w:pPr>
      <w:r>
        <w:rPr>
          <w:b/>
          <w:bCs/>
          <w:color w:val="2E6B44"/>
          <w:sz w:val="24"/>
          <w:szCs w:val="24"/>
        </w:rPr>
        <w:t>Why a graph?</w:t>
      </w:r>
    </w:p>
    <w:p w14:paraId="7CFE61B3" w14:textId="77777777" w:rsidR="00401E96" w:rsidRDefault="00B526FB">
      <w:pPr>
        <w:spacing w:before="60" w:after="100"/>
      </w:pPr>
      <w:r>
        <w:rPr>
          <w:color w:val="555555"/>
        </w:rPr>
        <w:t xml:space="preserve">The </w:t>
      </w:r>
      <w:proofErr w:type="spellStart"/>
      <w:r>
        <w:rPr>
          <w:color w:val="555555"/>
        </w:rPr>
        <w:t>Gītā's</w:t>
      </w:r>
      <w:proofErr w:type="spellEnd"/>
      <w:r>
        <w:rPr>
          <w:color w:val="555555"/>
        </w:rPr>
        <w:t xml:space="preserve"> concepts form a rich web — </w:t>
      </w:r>
      <w:proofErr w:type="spellStart"/>
      <w:r>
        <w:rPr>
          <w:color w:val="555555"/>
        </w:rPr>
        <w:t>Bhagavān</w:t>
      </w:r>
      <w:proofErr w:type="spellEnd"/>
      <w:r>
        <w:rPr>
          <w:color w:val="555555"/>
        </w:rPr>
        <w:t xml:space="preserve"> → </w:t>
      </w:r>
      <w:proofErr w:type="spellStart"/>
      <w:r>
        <w:rPr>
          <w:color w:val="555555"/>
        </w:rPr>
        <w:t>Jīva</w:t>
      </w:r>
      <w:proofErr w:type="spellEnd"/>
      <w:r>
        <w:rPr>
          <w:color w:val="555555"/>
        </w:rPr>
        <w:t xml:space="preserve"> → </w:t>
      </w:r>
      <w:proofErr w:type="spellStart"/>
      <w:r>
        <w:rPr>
          <w:color w:val="555555"/>
        </w:rPr>
        <w:t>Prak</w:t>
      </w:r>
      <w:r>
        <w:rPr>
          <w:color w:val="555555"/>
        </w:rPr>
        <w:t>ṛ</w:t>
      </w:r>
      <w:r>
        <w:rPr>
          <w:color w:val="555555"/>
        </w:rPr>
        <w:t>ti</w:t>
      </w:r>
      <w:proofErr w:type="spellEnd"/>
      <w:r>
        <w:rPr>
          <w:color w:val="555555"/>
        </w:rPr>
        <w:t xml:space="preserve"> → Karma → </w:t>
      </w:r>
      <w:proofErr w:type="spellStart"/>
      <w:r>
        <w:rPr>
          <w:color w:val="555555"/>
        </w:rPr>
        <w:t>Mok</w:t>
      </w:r>
      <w:r>
        <w:rPr>
          <w:color w:val="555555"/>
        </w:rPr>
        <w:t>ṣ</w:t>
      </w:r>
      <w:r>
        <w:rPr>
          <w:color w:val="555555"/>
        </w:rPr>
        <w:t>a</w:t>
      </w:r>
      <w:proofErr w:type="spellEnd"/>
      <w:r>
        <w:rPr>
          <w:color w:val="555555"/>
        </w:rPr>
        <w:t xml:space="preserve"> are not a list; they are deeply interconnected. A knowledge graph makes those relationships visible and traversable.</w:t>
      </w:r>
    </w:p>
    <w:p w14:paraId="45F6FE06" w14:textId="77777777" w:rsidR="00401E96" w:rsidRDefault="00B526FB">
      <w:pPr>
        <w:spacing w:before="200" w:after="60"/>
      </w:pPr>
      <w:r>
        <w:rPr>
          <w:b/>
          <w:bCs/>
          <w:color w:val="2E6B44"/>
          <w:sz w:val="24"/>
          <w:szCs w:val="24"/>
        </w:rPr>
        <w:t>Key decisions</w:t>
      </w:r>
    </w:p>
    <w:p w14:paraId="2F7BF888" w14:textId="77777777" w:rsidR="00401E96" w:rsidRDefault="00B526FB">
      <w:pPr>
        <w:pStyle w:val="ListParagraph"/>
        <w:numPr>
          <w:ilvl w:val="0"/>
          <w:numId w:val="2"/>
        </w:numPr>
        <w:spacing w:before="40" w:after="40"/>
      </w:pPr>
      <w:r>
        <w:rPr>
          <w:b/>
          <w:bCs/>
          <w:color w:val="1A2744"/>
        </w:rPr>
        <w:t xml:space="preserve">Library choice: </w:t>
      </w:r>
      <w:proofErr w:type="spellStart"/>
      <w:r>
        <w:rPr>
          <w:color w:val="555555"/>
        </w:rPr>
        <w:t>Cytoscape.js</w:t>
      </w:r>
      <w:proofErr w:type="spellEnd"/>
      <w:r>
        <w:rPr>
          <w:color w:val="555555"/>
        </w:rPr>
        <w:t xml:space="preserve"> for graph rendering</w:t>
      </w:r>
    </w:p>
    <w:p w14:paraId="41FA56C4" w14:textId="77777777" w:rsidR="00401E96" w:rsidRDefault="00B526FB">
      <w:pPr>
        <w:spacing w:before="60" w:after="100"/>
      </w:pPr>
      <w:r>
        <w:rPr>
          <w:color w:val="555555"/>
        </w:rPr>
        <w:t xml:space="preserve">    Chosen for force-directed layout, node grouping by tier, pan/zoom, and responsive rendering — all in the browser with no server needed.</w:t>
      </w:r>
    </w:p>
    <w:p w14:paraId="3BDF837B" w14:textId="77777777" w:rsidR="00401E96" w:rsidRDefault="00B526FB">
      <w:pPr>
        <w:pStyle w:val="ListParagraph"/>
        <w:numPr>
          <w:ilvl w:val="0"/>
          <w:numId w:val="2"/>
        </w:numPr>
        <w:spacing w:before="40" w:after="40"/>
      </w:pPr>
      <w:r>
        <w:rPr>
          <w:b/>
          <w:bCs/>
          <w:color w:val="1A2744"/>
        </w:rPr>
        <w:t xml:space="preserve">Hierarchy: </w:t>
      </w:r>
      <w:proofErr w:type="spellStart"/>
      <w:r>
        <w:rPr>
          <w:color w:val="555555"/>
        </w:rPr>
        <w:t>Madhva's</w:t>
      </w:r>
      <w:proofErr w:type="spellEnd"/>
      <w:r>
        <w:rPr>
          <w:color w:val="555555"/>
        </w:rPr>
        <w:t xml:space="preserve"> </w:t>
      </w:r>
      <w:proofErr w:type="spellStart"/>
      <w:r>
        <w:rPr>
          <w:color w:val="555555"/>
        </w:rPr>
        <w:t>tāratamya</w:t>
      </w:r>
      <w:proofErr w:type="spellEnd"/>
      <w:r>
        <w:rPr>
          <w:color w:val="555555"/>
        </w:rPr>
        <w:t xml:space="preserve"> as the organizing principle</w:t>
      </w:r>
    </w:p>
    <w:p w14:paraId="08C3DD34" w14:textId="77777777" w:rsidR="00401E96" w:rsidRDefault="00B526FB">
      <w:pPr>
        <w:spacing w:before="60" w:after="100"/>
      </w:pPr>
      <w:r>
        <w:rPr>
          <w:color w:val="555555"/>
        </w:rPr>
        <w:t xml:space="preserve">    10 tiers from </w:t>
      </w:r>
      <w:proofErr w:type="spellStart"/>
      <w:r>
        <w:rPr>
          <w:color w:val="555555"/>
        </w:rPr>
        <w:t>Paramātman</w:t>
      </w:r>
      <w:proofErr w:type="spellEnd"/>
      <w:r>
        <w:rPr>
          <w:color w:val="555555"/>
        </w:rPr>
        <w:t xml:space="preserve"> at the apex down to </w:t>
      </w:r>
      <w:proofErr w:type="spellStart"/>
      <w:r>
        <w:rPr>
          <w:color w:val="555555"/>
        </w:rPr>
        <w:t>tāmoyogyas</w:t>
      </w:r>
      <w:proofErr w:type="spellEnd"/>
      <w:r>
        <w:rPr>
          <w:color w:val="555555"/>
        </w:rPr>
        <w:t>. Each tier is color-coded so rank is immediately visible.</w:t>
      </w:r>
    </w:p>
    <w:p w14:paraId="5D09CD5C" w14:textId="77777777" w:rsidR="00401E96" w:rsidRDefault="00B526FB">
      <w:pPr>
        <w:pStyle w:val="ListParagraph"/>
        <w:numPr>
          <w:ilvl w:val="0"/>
          <w:numId w:val="2"/>
        </w:numPr>
        <w:spacing w:before="40" w:after="40"/>
      </w:pPr>
      <w:r>
        <w:rPr>
          <w:b/>
          <w:bCs/>
          <w:color w:val="1A2744"/>
        </w:rPr>
        <w:t xml:space="preserve">Data storage: </w:t>
      </w:r>
      <w:r>
        <w:rPr>
          <w:color w:val="555555"/>
        </w:rPr>
        <w:t>Inline JS data objects</w:t>
      </w:r>
    </w:p>
    <w:p w14:paraId="5C182879" w14:textId="77777777" w:rsidR="00401E96" w:rsidRDefault="00B526FB">
      <w:pPr>
        <w:spacing w:before="60" w:after="100"/>
      </w:pPr>
      <w:r>
        <w:rPr>
          <w:color w:val="555555"/>
        </w:rPr>
        <w:t xml:space="preserve">    All 47 nodes, 59 edges, and 702 shlokas defined as JavaScript arrays in the HTML file itself. No external database.</w:t>
      </w:r>
    </w:p>
    <w:p w14:paraId="25D592EF" w14:textId="77777777" w:rsidR="00401E96" w:rsidRDefault="00B526FB">
      <w:pPr>
        <w:pStyle w:val="ListParagraph"/>
        <w:numPr>
          <w:ilvl w:val="0"/>
          <w:numId w:val="2"/>
        </w:numPr>
        <w:spacing w:before="40" w:after="40"/>
      </w:pPr>
      <w:r>
        <w:rPr>
          <w:b/>
          <w:bCs/>
          <w:color w:val="1A2744"/>
        </w:rPr>
        <w:t xml:space="preserve">Navigation: </w:t>
      </w:r>
      <w:r>
        <w:rPr>
          <w:color w:val="555555"/>
        </w:rPr>
        <w:t>5 views for different modes of exploration</w:t>
      </w:r>
    </w:p>
    <w:p w14:paraId="0D72A0A9" w14:textId="77777777" w:rsidR="00401E96" w:rsidRDefault="00B526FB">
      <w:pPr>
        <w:spacing w:before="60" w:after="100"/>
      </w:pPr>
      <w:r>
        <w:rPr>
          <w:color w:val="555555"/>
        </w:rPr>
        <w:t xml:space="preserve">    Browse (tier list), Focus (single concept with ego-graph), Chapters (BG chapter → concepts → shlokas), Map (full graph), Chat.</w:t>
      </w:r>
    </w:p>
    <w:p w14:paraId="018A31F7" w14:textId="77777777" w:rsidR="00401E96" w:rsidRDefault="00401E96">
      <w:pPr>
        <w:spacing w:before="40" w:after="40"/>
      </w:pPr>
    </w:p>
    <w:p w14:paraId="2DAB778B" w14:textId="77777777" w:rsidR="00401E96" w:rsidRDefault="00B526FB">
      <w:pPr>
        <w:pStyle w:val="Heading2"/>
      </w:pPr>
      <w:r>
        <w:t>Phase 2 — Multilingual by Design</w:t>
      </w:r>
    </w:p>
    <w:p w14:paraId="2615ECC9" w14:textId="77777777" w:rsidR="00401E96" w:rsidRDefault="00B526FB">
      <w:pPr>
        <w:spacing w:before="60" w:after="100"/>
      </w:pPr>
      <w:r>
        <w:rPr>
          <w:color w:val="555555"/>
        </w:rPr>
        <w:t xml:space="preserve">The Bhagavad </w:t>
      </w:r>
      <w:proofErr w:type="spellStart"/>
      <w:r>
        <w:rPr>
          <w:color w:val="555555"/>
        </w:rPr>
        <w:t>Gītā</w:t>
      </w:r>
      <w:proofErr w:type="spellEnd"/>
      <w:r>
        <w:rPr>
          <w:color w:val="555555"/>
        </w:rPr>
        <w:t xml:space="preserve"> is a Sanskrit text, primarily studied in Kannada and Hindi contexts in South India. The app needed to work equally well in all four scripts.</w:t>
      </w:r>
    </w:p>
    <w:p w14:paraId="32299F78" w14:textId="77777777" w:rsidR="00401E96" w:rsidRDefault="00B526FB">
      <w:pPr>
        <w:spacing w:before="200" w:after="60"/>
      </w:pPr>
      <w:r>
        <w:rPr>
          <w:b/>
          <w:bCs/>
          <w:color w:val="2E6B44"/>
          <w:sz w:val="24"/>
          <w:szCs w:val="24"/>
        </w:rPr>
        <w:t>Implementation</w:t>
      </w:r>
    </w:p>
    <w:p w14:paraId="01D78285" w14:textId="77777777" w:rsidR="00401E96" w:rsidRDefault="00B526FB">
      <w:pPr>
        <w:pStyle w:val="ListParagraph"/>
        <w:numPr>
          <w:ilvl w:val="0"/>
          <w:numId w:val="2"/>
        </w:numPr>
        <w:spacing w:before="40" w:after="40"/>
      </w:pPr>
      <w:r>
        <w:rPr>
          <w:color w:val="555555"/>
        </w:rPr>
        <w:t>Every UI string — tabs, labels, placeholders, chapter names — exists in 4 languages in a UI_STRINGS object, switched at runtime</w:t>
      </w:r>
    </w:p>
    <w:p w14:paraId="43B6E1D3" w14:textId="77777777" w:rsidR="00401E96" w:rsidRDefault="00B526FB">
      <w:pPr>
        <w:pStyle w:val="ListParagraph"/>
        <w:numPr>
          <w:ilvl w:val="0"/>
          <w:numId w:val="2"/>
        </w:numPr>
        <w:spacing w:before="40" w:after="40"/>
      </w:pPr>
      <w:r>
        <w:rPr>
          <w:color w:val="555555"/>
        </w:rPr>
        <w:t xml:space="preserve">Script-specific fonts: </w:t>
      </w:r>
      <w:proofErr w:type="spellStart"/>
      <w:r>
        <w:rPr>
          <w:color w:val="555555"/>
        </w:rPr>
        <w:t>Tiro</w:t>
      </w:r>
      <w:proofErr w:type="spellEnd"/>
      <w:r>
        <w:rPr>
          <w:color w:val="555555"/>
        </w:rPr>
        <w:t xml:space="preserve"> Devanagari Sanskrit, </w:t>
      </w:r>
      <w:proofErr w:type="spellStart"/>
      <w:r>
        <w:rPr>
          <w:color w:val="555555"/>
        </w:rPr>
        <w:t>Tiro</w:t>
      </w:r>
      <w:proofErr w:type="spellEnd"/>
      <w:r>
        <w:rPr>
          <w:color w:val="555555"/>
        </w:rPr>
        <w:t xml:space="preserve"> Devanagari Hindi, </w:t>
      </w:r>
      <w:proofErr w:type="spellStart"/>
      <w:r>
        <w:rPr>
          <w:color w:val="555555"/>
        </w:rPr>
        <w:t>Tiro</w:t>
      </w:r>
      <w:proofErr w:type="spellEnd"/>
      <w:r>
        <w:rPr>
          <w:color w:val="555555"/>
        </w:rPr>
        <w:t xml:space="preserve"> Kannada — loaded from Google Fonts for typographic fidelity</w:t>
      </w:r>
    </w:p>
    <w:p w14:paraId="5A023202" w14:textId="77777777" w:rsidR="00401E96" w:rsidRDefault="00B526FB">
      <w:pPr>
        <w:pStyle w:val="ListParagraph"/>
        <w:numPr>
          <w:ilvl w:val="0"/>
          <w:numId w:val="2"/>
        </w:numPr>
        <w:spacing w:before="40" w:after="40"/>
      </w:pPr>
      <w:r>
        <w:rPr>
          <w:color w:val="555555"/>
        </w:rPr>
        <w:t>Voice recognition and synthesis language codes switched alongside the UI language</w:t>
      </w:r>
    </w:p>
    <w:p w14:paraId="2145616D" w14:textId="77777777" w:rsidR="00401E96" w:rsidRDefault="00B526FB">
      <w:pPr>
        <w:spacing w:before="200" w:after="60"/>
      </w:pPr>
      <w:r>
        <w:rPr>
          <w:b/>
          <w:bCs/>
          <w:color w:val="2E6B44"/>
          <w:sz w:val="24"/>
          <w:szCs w:val="24"/>
        </w:rPr>
        <w:t>Key principle: authenticity over completeness</w:t>
      </w:r>
    </w:p>
    <w:p w14:paraId="7DB75F3F" w14:textId="77777777" w:rsidR="00401E96" w:rsidRDefault="00B526FB">
      <w:pPr>
        <w:spacing w:before="60" w:after="100"/>
      </w:pPr>
      <w:r>
        <w:rPr>
          <w:color w:val="9B3A1A"/>
        </w:rPr>
        <w:t xml:space="preserve">When Konkani language support was attempted, the 'translations' turned out to be adapted Sanskrit or transliterated Kannada — not authentic Konkani. The content was removed entirely rather than </w:t>
      </w:r>
      <w:proofErr w:type="spellStart"/>
      <w:r>
        <w:rPr>
          <w:color w:val="9B3A1A"/>
        </w:rPr>
        <w:t>mislabeled</w:t>
      </w:r>
      <w:proofErr w:type="spellEnd"/>
      <w:r>
        <w:rPr>
          <w:color w:val="9B3A1A"/>
        </w:rPr>
        <w:t>. This principle — honest gaps over fabricated content — governed the entire project.</w:t>
      </w:r>
    </w:p>
    <w:p w14:paraId="7ECDED1E" w14:textId="77777777" w:rsidR="00401E96" w:rsidRDefault="00401E96">
      <w:pPr>
        <w:spacing w:before="40" w:after="40"/>
      </w:pPr>
    </w:p>
    <w:p w14:paraId="3D0E940E" w14:textId="77777777" w:rsidR="00401E96" w:rsidRDefault="00B526FB">
      <w:pPr>
        <w:pStyle w:val="Heading2"/>
      </w:pPr>
      <w:r>
        <w:t>Phase 3 — Shlokas &amp; Chapters</w:t>
      </w:r>
    </w:p>
    <w:p w14:paraId="7352B62C" w14:textId="77777777" w:rsidR="00401E96" w:rsidRDefault="00B526FB">
      <w:pPr>
        <w:spacing w:before="60" w:after="100"/>
      </w:pPr>
      <w:r>
        <w:rPr>
          <w:color w:val="555555"/>
        </w:rPr>
        <w:t>702 shlokas from all 18 chapters needed to be integrated so readers could navigate from chapter to verse to concept.</w:t>
      </w:r>
    </w:p>
    <w:p w14:paraId="4723B510" w14:textId="77777777" w:rsidR="00401E96" w:rsidRDefault="00B526FB">
      <w:pPr>
        <w:spacing w:before="200" w:after="60"/>
      </w:pPr>
      <w:r>
        <w:rPr>
          <w:b/>
          <w:bCs/>
          <w:color w:val="2E6B44"/>
          <w:sz w:val="24"/>
          <w:szCs w:val="24"/>
        </w:rPr>
        <w:t>Data sourcing challenge</w:t>
      </w:r>
    </w:p>
    <w:p w14:paraId="3FE6030D" w14:textId="77777777" w:rsidR="00401E96" w:rsidRDefault="00B526FB">
      <w:pPr>
        <w:spacing w:before="60" w:after="100"/>
      </w:pPr>
      <w:r>
        <w:rPr>
          <w:color w:val="555555"/>
        </w:rPr>
        <w:t>The source shloka material was a PDF that turned out to be a ZIP of 61 JPEG images in Kannada script — no machine-readable text. Standard PDF extraction tools produced nothing. The solution was vision-based extraction: feeding each JPEG to Claude's vision model to transcribe the Kannada script page by page.</w:t>
      </w:r>
    </w:p>
    <w:p w14:paraId="760FD433" w14:textId="77777777" w:rsidR="00401E96" w:rsidRDefault="00B526FB">
      <w:pPr>
        <w:spacing w:before="200" w:after="60"/>
      </w:pPr>
      <w:r>
        <w:rPr>
          <w:b/>
          <w:bCs/>
          <w:color w:val="2E6B44"/>
          <w:sz w:val="24"/>
          <w:szCs w:val="24"/>
        </w:rPr>
        <w:t>Chapters view structure</w:t>
      </w:r>
    </w:p>
    <w:p w14:paraId="584C977F" w14:textId="77777777" w:rsidR="00401E96" w:rsidRDefault="00B526FB">
      <w:pPr>
        <w:spacing w:before="60" w:after="100"/>
      </w:pPr>
      <w:r>
        <w:rPr>
          <w:color w:val="555555"/>
        </w:rPr>
        <w:t>Each chapter page shows: chapter summary → relevant concepts (linked to Focus view) → all shlokas from that chapter. Tapping a concept chip navigates directly to the concept's full detail view.</w:t>
      </w:r>
    </w:p>
    <w:p w14:paraId="0D5CBD6E" w14:textId="77777777" w:rsidR="00401E96" w:rsidRDefault="00401E96">
      <w:pPr>
        <w:spacing w:before="40" w:after="40"/>
      </w:pPr>
    </w:p>
    <w:p w14:paraId="39DBD3B8" w14:textId="77777777" w:rsidR="00401E96" w:rsidRDefault="00B526FB">
      <w:pPr>
        <w:pStyle w:val="Heading2"/>
      </w:pPr>
      <w:r>
        <w:t>Phase 4 — AI Chat with Claude API</w:t>
      </w:r>
    </w:p>
    <w:p w14:paraId="4155FA82" w14:textId="77777777" w:rsidR="00401E96" w:rsidRDefault="00B526FB">
      <w:pPr>
        <w:spacing w:before="60" w:after="100"/>
      </w:pPr>
      <w:r>
        <w:rPr>
          <w:color w:val="555555"/>
        </w:rPr>
        <w:t xml:space="preserve">The Chat tab makes the app a living scholar — users can ask any question about the </w:t>
      </w:r>
      <w:proofErr w:type="spellStart"/>
      <w:r>
        <w:rPr>
          <w:color w:val="555555"/>
        </w:rPr>
        <w:t>Gītā</w:t>
      </w:r>
      <w:proofErr w:type="spellEnd"/>
      <w:r>
        <w:rPr>
          <w:color w:val="555555"/>
        </w:rPr>
        <w:t xml:space="preserve"> in any language and receive an answer rooted in the </w:t>
      </w:r>
      <w:proofErr w:type="spellStart"/>
      <w:r>
        <w:rPr>
          <w:color w:val="555555"/>
        </w:rPr>
        <w:t>Madhva</w:t>
      </w:r>
      <w:proofErr w:type="spellEnd"/>
      <w:r>
        <w:rPr>
          <w:color w:val="555555"/>
        </w:rPr>
        <w:t xml:space="preserve"> tradition.</w:t>
      </w:r>
    </w:p>
    <w:p w14:paraId="1A781DB4" w14:textId="77777777" w:rsidR="00401E96" w:rsidRDefault="00B526FB">
      <w:pPr>
        <w:spacing w:before="200" w:after="60"/>
      </w:pPr>
      <w:r>
        <w:rPr>
          <w:b/>
          <w:bCs/>
          <w:color w:val="2E6B44"/>
          <w:sz w:val="24"/>
          <w:szCs w:val="24"/>
        </w:rPr>
        <w:t>Architecture</w:t>
      </w:r>
    </w:p>
    <w:p w14:paraId="0D183904" w14:textId="77777777" w:rsidR="00401E96" w:rsidRDefault="00B526FB">
      <w:pPr>
        <w:pStyle w:val="ListParagraph"/>
        <w:numPr>
          <w:ilvl w:val="0"/>
          <w:numId w:val="2"/>
        </w:numPr>
        <w:spacing w:before="40" w:after="40"/>
      </w:pPr>
      <w:r>
        <w:rPr>
          <w:color w:val="555555"/>
        </w:rPr>
        <w:t>Direct browser-to-API calls to api.anthropic.com — no proxy server, no backend cost</w:t>
      </w:r>
    </w:p>
    <w:p w14:paraId="755011E3" w14:textId="77777777" w:rsidR="00401E96" w:rsidRDefault="00B526FB">
      <w:pPr>
        <w:pStyle w:val="ListParagraph"/>
        <w:numPr>
          <w:ilvl w:val="0"/>
          <w:numId w:val="2"/>
        </w:numPr>
        <w:spacing w:before="40" w:after="40"/>
      </w:pPr>
      <w:r>
        <w:rPr>
          <w:color w:val="555555"/>
        </w:rPr>
        <w:t xml:space="preserve">API key per-user, stored in browser </w:t>
      </w:r>
      <w:proofErr w:type="spellStart"/>
      <w:r>
        <w:rPr>
          <w:color w:val="555555"/>
        </w:rPr>
        <w:t>localStorage</w:t>
      </w:r>
      <w:proofErr w:type="spellEnd"/>
      <w:r>
        <w:rPr>
          <w:color w:val="555555"/>
        </w:rPr>
        <w:t xml:space="preserve"> — each user holds their own key via the ⚙</w:t>
      </w:r>
      <w:r>
        <w:rPr>
          <w:color w:val="555555"/>
        </w:rPr>
        <w:t>️</w:t>
      </w:r>
      <w:r>
        <w:rPr>
          <w:color w:val="555555"/>
        </w:rPr>
        <w:t xml:space="preserve"> button</w:t>
      </w:r>
    </w:p>
    <w:p w14:paraId="1BCB1D97" w14:textId="77777777" w:rsidR="00401E96" w:rsidRDefault="00B526FB">
      <w:pPr>
        <w:pStyle w:val="ListParagraph"/>
        <w:numPr>
          <w:ilvl w:val="0"/>
          <w:numId w:val="2"/>
        </w:numPr>
        <w:spacing w:before="40" w:after="40"/>
      </w:pPr>
      <w:r>
        <w:rPr>
          <w:color w:val="555555"/>
        </w:rPr>
        <w:t xml:space="preserve">System prompt embeds the full </w:t>
      </w:r>
      <w:proofErr w:type="spellStart"/>
      <w:r>
        <w:rPr>
          <w:color w:val="555555"/>
        </w:rPr>
        <w:t>Madhva</w:t>
      </w:r>
      <w:proofErr w:type="spellEnd"/>
      <w:r>
        <w:rPr>
          <w:color w:val="555555"/>
        </w:rPr>
        <w:t xml:space="preserve"> / </w:t>
      </w:r>
      <w:proofErr w:type="spellStart"/>
      <w:r>
        <w:rPr>
          <w:color w:val="555555"/>
        </w:rPr>
        <w:t>Bannanje</w:t>
      </w:r>
      <w:proofErr w:type="spellEnd"/>
      <w:r>
        <w:rPr>
          <w:color w:val="555555"/>
        </w:rPr>
        <w:t xml:space="preserve"> </w:t>
      </w:r>
      <w:proofErr w:type="spellStart"/>
      <w:r>
        <w:rPr>
          <w:color w:val="555555"/>
        </w:rPr>
        <w:t>Govindacharya</w:t>
      </w:r>
      <w:proofErr w:type="spellEnd"/>
      <w:r>
        <w:rPr>
          <w:color w:val="555555"/>
        </w:rPr>
        <w:t xml:space="preserve"> knowledge base</w:t>
      </w:r>
    </w:p>
    <w:p w14:paraId="5A3AE187" w14:textId="77777777" w:rsidR="00401E96" w:rsidRDefault="00B526FB">
      <w:pPr>
        <w:pStyle w:val="ListParagraph"/>
        <w:numPr>
          <w:ilvl w:val="0"/>
          <w:numId w:val="2"/>
        </w:numPr>
        <w:spacing w:before="40" w:after="40"/>
      </w:pPr>
      <w:r>
        <w:rPr>
          <w:color w:val="555555"/>
        </w:rPr>
        <w:t>Model: claude-sonnet-4-6</w:t>
      </w:r>
    </w:p>
    <w:p w14:paraId="1FEAD050" w14:textId="77777777" w:rsidR="00401E96" w:rsidRDefault="00B526FB">
      <w:pPr>
        <w:spacing w:before="200" w:after="60"/>
      </w:pPr>
      <w:r>
        <w:rPr>
          <w:b/>
          <w:bCs/>
          <w:color w:val="2E6B44"/>
          <w:sz w:val="24"/>
          <w:szCs w:val="24"/>
        </w:rPr>
        <w:t>Problems encountered and solved</w:t>
      </w:r>
    </w:p>
    <w:p w14:paraId="0E463F7E" w14:textId="77777777" w:rsidR="00401E96" w:rsidRDefault="00401E96">
      <w:pPr>
        <w:spacing w:before="40" w:after="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401E96" w14:paraId="751ABE3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vAlign w:val="center"/>
          </w:tcPr>
          <w:p w14:paraId="37FE819E" w14:textId="77777777" w:rsidR="00401E96" w:rsidRDefault="00B526FB">
            <w:r>
              <w:rPr>
                <w:b/>
                <w:bCs/>
                <w:color w:val="FFFFFF"/>
                <w:sz w:val="20"/>
                <w:szCs w:val="20"/>
              </w:rPr>
              <w:t>Problem</w:t>
            </w:r>
          </w:p>
        </w:tc>
        <w:tc>
          <w:tcPr>
            <w:tcW w:w="351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vAlign w:val="center"/>
          </w:tcPr>
          <w:p w14:paraId="39BF50C2" w14:textId="77777777" w:rsidR="00401E96" w:rsidRDefault="00B526FB">
            <w:r>
              <w:rPr>
                <w:b/>
                <w:bCs/>
                <w:color w:val="FFFFFF"/>
                <w:sz w:val="20"/>
                <w:szCs w:val="20"/>
              </w:rPr>
              <w:t>Root cause</w:t>
            </w:r>
          </w:p>
        </w:tc>
        <w:tc>
          <w:tcPr>
            <w:tcW w:w="351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vAlign w:val="center"/>
          </w:tcPr>
          <w:p w14:paraId="7B89EB74" w14:textId="77777777" w:rsidR="00401E96" w:rsidRDefault="00B526FB">
            <w:r>
              <w:rPr>
                <w:b/>
                <w:bCs/>
                <w:color w:val="FFFFFF"/>
                <w:sz w:val="20"/>
                <w:szCs w:val="20"/>
              </w:rPr>
              <w:t>Solution</w:t>
            </w:r>
          </w:p>
        </w:tc>
      </w:tr>
      <w:tr w:rsidR="00401E96" w14:paraId="7125F4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1DFF6426" w14:textId="77777777" w:rsidR="00401E96" w:rsidRDefault="00B526FB">
            <w:r>
              <w:rPr>
                <w:color w:val="000000"/>
                <w:sz w:val="20"/>
                <w:szCs w:val="20"/>
              </w:rPr>
              <w:t>Chat silently failed on Android</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B1D381" w14:textId="77777777" w:rsidR="00401E96" w:rsidRDefault="00B526FB">
            <w:r>
              <w:rPr>
                <w:color w:val="000000"/>
                <w:sz w:val="20"/>
                <w:szCs w:val="20"/>
              </w:rPr>
              <w:t xml:space="preserve">Two </w:t>
            </w:r>
            <w:proofErr w:type="spellStart"/>
            <w:r>
              <w:rPr>
                <w:color w:val="000000"/>
                <w:sz w:val="20"/>
                <w:szCs w:val="20"/>
              </w:rPr>
              <w:t>chatSend</w:t>
            </w:r>
            <w:proofErr w:type="spellEnd"/>
            <w:r>
              <w:rPr>
                <w:color w:val="000000"/>
                <w:sz w:val="20"/>
                <w:szCs w:val="20"/>
              </w:rPr>
              <w:t>() functions in file — JS uses the last. Wrong model name caused 404.</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0BE390" w14:textId="77777777" w:rsidR="00401E96" w:rsidRDefault="00B526FB">
            <w:r>
              <w:rPr>
                <w:color w:val="000000"/>
                <w:sz w:val="20"/>
                <w:szCs w:val="20"/>
              </w:rPr>
              <w:t>Removed duplicate. Built diagnostic test page to isolate XHR vs fetch vs CORS, identified the 404.</w:t>
            </w:r>
          </w:p>
        </w:tc>
      </w:tr>
      <w:tr w:rsidR="00401E96" w14:paraId="4D7F565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5813C0F9" w14:textId="77777777" w:rsidR="00401E96" w:rsidRDefault="00B526FB">
            <w:r>
              <w:rPr>
                <w:color w:val="000000"/>
                <w:sz w:val="20"/>
                <w:szCs w:val="20"/>
              </w:rPr>
              <w:t>fetch() CORS failure on Android</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DEFDA2" w14:textId="77777777" w:rsidR="00401E96" w:rsidRDefault="00B526FB">
            <w:r>
              <w:rPr>
                <w:color w:val="000000"/>
                <w:sz w:val="20"/>
                <w:szCs w:val="20"/>
              </w:rPr>
              <w:t>fetch() with custom headers fails silently on some Android Chrome configurations.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B4D5EA" w14:textId="77777777" w:rsidR="00401E96" w:rsidRDefault="00B526FB">
            <w:r>
              <w:rPr>
                <w:color w:val="000000"/>
                <w:sz w:val="20"/>
                <w:szCs w:val="20"/>
              </w:rPr>
              <w:t xml:space="preserve">Switched to </w:t>
            </w:r>
            <w:proofErr w:type="spellStart"/>
            <w:r>
              <w:rPr>
                <w:color w:val="000000"/>
                <w:sz w:val="20"/>
                <w:szCs w:val="20"/>
              </w:rPr>
              <w:t>XMLHttpRequest</w:t>
            </w:r>
            <w:proofErr w:type="spellEnd"/>
            <w:r>
              <w:rPr>
                <w:color w:val="000000"/>
                <w:sz w:val="20"/>
                <w:szCs w:val="20"/>
              </w:rPr>
              <w:t xml:space="preserve"> — older API, more battle-tested for cross-origin requests on mobile.</w:t>
            </w:r>
          </w:p>
        </w:tc>
      </w:tr>
    </w:tbl>
    <w:p w14:paraId="2920037A" w14:textId="77777777" w:rsidR="00401E96" w:rsidRDefault="00401E96">
      <w:pPr>
        <w:spacing w:before="40" w:after="40"/>
      </w:pPr>
    </w:p>
    <w:p w14:paraId="4C3217D1" w14:textId="77777777" w:rsidR="00401E96" w:rsidRDefault="00B526FB">
      <w:pPr>
        <w:pStyle w:val="Heading2"/>
      </w:pPr>
      <w:r>
        <w:t>Phase 5 — Voice Conversational Interface</w:t>
      </w:r>
    </w:p>
    <w:p w14:paraId="38C8851E" w14:textId="77777777" w:rsidR="00401E96" w:rsidRDefault="00B526FB">
      <w:pPr>
        <w:spacing w:before="60" w:after="100"/>
      </w:pPr>
      <w:r>
        <w:rPr>
          <w:color w:val="555555"/>
        </w:rPr>
        <w:t>The goal: tap the mic, speak your question, hear the answer spoken back in the same language — then keep talking. Fully hands-free.</w:t>
      </w:r>
    </w:p>
    <w:p w14:paraId="7FA7A1B7" w14:textId="77777777" w:rsidR="00401E96" w:rsidRDefault="00B526FB">
      <w:pPr>
        <w:spacing w:before="200" w:after="60"/>
      </w:pPr>
      <w:r>
        <w:rPr>
          <w:b/>
          <w:bCs/>
          <w:color w:val="2E6B44"/>
          <w:sz w:val="24"/>
          <w:szCs w:val="24"/>
        </w:rPr>
        <w:t>Components</w:t>
      </w:r>
    </w:p>
    <w:p w14:paraId="5CF3F72B" w14:textId="77777777" w:rsidR="00401E96" w:rsidRDefault="00B526FB">
      <w:pPr>
        <w:pStyle w:val="ListParagraph"/>
        <w:numPr>
          <w:ilvl w:val="0"/>
          <w:numId w:val="2"/>
        </w:numPr>
        <w:spacing w:before="40" w:after="40"/>
      </w:pPr>
      <w:r>
        <w:rPr>
          <w:color w:val="555555"/>
        </w:rPr>
        <w:t>Web Speech API (</w:t>
      </w:r>
      <w:proofErr w:type="spellStart"/>
      <w:r>
        <w:rPr>
          <w:color w:val="555555"/>
        </w:rPr>
        <w:t>SpeechRecognition</w:t>
      </w:r>
      <w:proofErr w:type="spellEnd"/>
      <w:r>
        <w:rPr>
          <w:color w:val="555555"/>
        </w:rPr>
        <w:t>) for speech-to-text — language code matched to current UI language</w:t>
      </w:r>
    </w:p>
    <w:p w14:paraId="165E190C" w14:textId="77777777" w:rsidR="00401E96" w:rsidRDefault="00B526FB">
      <w:pPr>
        <w:pStyle w:val="ListParagraph"/>
        <w:numPr>
          <w:ilvl w:val="0"/>
          <w:numId w:val="2"/>
        </w:numPr>
        <w:spacing w:before="40" w:after="40"/>
      </w:pPr>
      <w:proofErr w:type="spellStart"/>
      <w:r>
        <w:rPr>
          <w:color w:val="555555"/>
        </w:rPr>
        <w:t>SpeechSynthesis</w:t>
      </w:r>
      <w:proofErr w:type="spellEnd"/>
      <w:r>
        <w:rPr>
          <w:color w:val="555555"/>
        </w:rPr>
        <w:t xml:space="preserve"> API for text-to-speech — same language, best available voice selected</w:t>
      </w:r>
    </w:p>
    <w:p w14:paraId="32F38E78" w14:textId="77777777" w:rsidR="00401E96" w:rsidRDefault="00B526FB">
      <w:pPr>
        <w:pStyle w:val="ListParagraph"/>
        <w:numPr>
          <w:ilvl w:val="0"/>
          <w:numId w:val="2"/>
        </w:numPr>
        <w:spacing w:before="40" w:after="40"/>
      </w:pPr>
      <w:r>
        <w:rPr>
          <w:color w:val="555555"/>
        </w:rPr>
        <w:t>Screen Wake Lock API — screen stays on during the full listen → think → speak → listen loop</w:t>
      </w:r>
    </w:p>
    <w:p w14:paraId="44AD5268" w14:textId="77777777" w:rsidR="00401E96" w:rsidRDefault="00B526FB">
      <w:pPr>
        <w:pStyle w:val="ListParagraph"/>
        <w:numPr>
          <w:ilvl w:val="0"/>
          <w:numId w:val="2"/>
        </w:numPr>
        <w:spacing w:before="40" w:after="40"/>
      </w:pPr>
      <w:r>
        <w:rPr>
          <w:color w:val="555555"/>
        </w:rPr>
        <w:t>Auto-listen loop — after speaking the reply, automatically starts listening again</w:t>
      </w:r>
    </w:p>
    <w:p w14:paraId="483F3E31" w14:textId="77777777" w:rsidR="00401E96" w:rsidRDefault="00B526FB">
      <w:pPr>
        <w:spacing w:before="200" w:after="60"/>
      </w:pPr>
      <w:r>
        <w:rPr>
          <w:b/>
          <w:bCs/>
          <w:color w:val="2E6B44"/>
          <w:sz w:val="24"/>
          <w:szCs w:val="24"/>
        </w:rPr>
        <w:t>Problems solved (in order of discovery)</w:t>
      </w:r>
    </w:p>
    <w:p w14:paraId="3D41B28C" w14:textId="77777777" w:rsidR="00401E96" w:rsidRDefault="00401E96">
      <w:pPr>
        <w:spacing w:before="40" w:after="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00"/>
        <w:gridCol w:w="3460"/>
      </w:tblGrid>
      <w:tr w:rsidR="00401E96" w14:paraId="77A502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vAlign w:val="center"/>
          </w:tcPr>
          <w:p w14:paraId="1C6B690C" w14:textId="77777777" w:rsidR="00401E96" w:rsidRDefault="00B526FB">
            <w:r>
              <w:rPr>
                <w:b/>
                <w:bCs/>
                <w:color w:val="FFFFFF"/>
                <w:sz w:val="20"/>
                <w:szCs w:val="20"/>
              </w:rPr>
              <w:t>Issue</w:t>
            </w:r>
          </w:p>
        </w:tc>
        <w:tc>
          <w:tcPr>
            <w:tcW w:w="34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vAlign w:val="center"/>
          </w:tcPr>
          <w:p w14:paraId="5FA9B013" w14:textId="77777777" w:rsidR="00401E96" w:rsidRDefault="00B526FB">
            <w:r>
              <w:rPr>
                <w:b/>
                <w:bCs/>
                <w:color w:val="FFFFFF"/>
                <w:sz w:val="20"/>
                <w:szCs w:val="20"/>
              </w:rPr>
              <w:t>Root cause</w:t>
            </w:r>
          </w:p>
        </w:tc>
        <w:tc>
          <w:tcPr>
            <w:tcW w:w="346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vAlign w:val="center"/>
          </w:tcPr>
          <w:p w14:paraId="0BD4A405" w14:textId="77777777" w:rsidR="00401E96" w:rsidRDefault="00B526FB">
            <w:r>
              <w:rPr>
                <w:b/>
                <w:bCs/>
                <w:color w:val="FFFFFF"/>
                <w:sz w:val="20"/>
                <w:szCs w:val="20"/>
              </w:rPr>
              <w:t>Fix</w:t>
            </w:r>
          </w:p>
        </w:tc>
      </w:tr>
      <w:tr w:rsidR="00401E96" w14:paraId="22A898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105DA233" w14:textId="77777777" w:rsidR="00401E96" w:rsidRDefault="00B526FB">
            <w:r>
              <w:rPr>
                <w:color w:val="000000"/>
                <w:sz w:val="20"/>
                <w:szCs w:val="20"/>
              </w:rPr>
              <w:t>TTS produced no sound on Android</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242CC1" w14:textId="77777777" w:rsidR="00401E96" w:rsidRDefault="00B526FB">
            <w:proofErr w:type="spellStart"/>
            <w:r>
              <w:rPr>
                <w:color w:val="000000"/>
                <w:sz w:val="20"/>
                <w:szCs w:val="20"/>
              </w:rPr>
              <w:t>speechSynthesis.speak</w:t>
            </w:r>
            <w:proofErr w:type="spellEnd"/>
            <w:r>
              <w:rPr>
                <w:color w:val="000000"/>
                <w:sz w:val="20"/>
                <w:szCs w:val="20"/>
              </w:rPr>
              <w:t xml:space="preserve">() blocked when called </w:t>
            </w:r>
            <w:proofErr w:type="spellStart"/>
            <w:r>
              <w:rPr>
                <w:color w:val="000000"/>
                <w:sz w:val="20"/>
                <w:szCs w:val="20"/>
              </w:rPr>
              <w:t>async</w:t>
            </w:r>
            <w:proofErr w:type="spellEnd"/>
            <w:r>
              <w:rPr>
                <w:color w:val="000000"/>
                <w:sz w:val="20"/>
                <w:szCs w:val="20"/>
              </w:rPr>
              <w:t xml:space="preserve"> — not from user gesture context</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D5EB16" w14:textId="77777777" w:rsidR="00401E96" w:rsidRDefault="00B526FB">
            <w:r>
              <w:rPr>
                <w:color w:val="000000"/>
                <w:sz w:val="20"/>
                <w:szCs w:val="20"/>
              </w:rPr>
              <w:t>Speak silent primer utterance (volume 0) during mic tap (the user gesture) to unlock synthesis for the session</w:t>
            </w:r>
          </w:p>
        </w:tc>
      </w:tr>
      <w:tr w:rsidR="00401E96" w14:paraId="71D52F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38E80F6D" w14:textId="77777777" w:rsidR="00401E96" w:rsidRDefault="00B526FB">
            <w:r>
              <w:rPr>
                <w:color w:val="000000"/>
                <w:sz w:val="20"/>
                <w:szCs w:val="20"/>
              </w:rPr>
              <w:t>Screen locked mid-conversation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A4A4AF" w14:textId="77777777" w:rsidR="00401E96" w:rsidRDefault="00B526FB">
            <w:r>
              <w:rPr>
                <w:color w:val="000000"/>
                <w:sz w:val="20"/>
                <w:szCs w:val="20"/>
              </w:rPr>
              <w:t>Android screen times out during listening loop</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4EB07A" w14:textId="77777777" w:rsidR="00401E96" w:rsidRDefault="00B526FB">
            <w:r>
              <w:rPr>
                <w:color w:val="000000"/>
                <w:sz w:val="20"/>
                <w:szCs w:val="20"/>
              </w:rPr>
              <w:t xml:space="preserve">Screen Wake Lock API: acquired on mic tap, held through entire </w:t>
            </w:r>
            <w:proofErr w:type="spellStart"/>
            <w:r>
              <w:rPr>
                <w:color w:val="000000"/>
                <w:sz w:val="20"/>
                <w:szCs w:val="20"/>
              </w:rPr>
              <w:t>convo</w:t>
            </w:r>
            <w:proofErr w:type="spellEnd"/>
            <w:r>
              <w:rPr>
                <w:color w:val="000000"/>
                <w:sz w:val="20"/>
                <w:szCs w:val="20"/>
              </w:rPr>
              <w:t xml:space="preserve"> cycle, released on stop</w:t>
            </w:r>
          </w:p>
        </w:tc>
      </w:tr>
      <w:tr w:rsidR="00401E96" w14:paraId="131323E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1A8D4DF3" w14:textId="77777777" w:rsidR="00401E96" w:rsidRDefault="00B526FB">
            <w:r>
              <w:rPr>
                <w:color w:val="000000"/>
                <w:sz w:val="20"/>
                <w:szCs w:val="20"/>
              </w:rPr>
              <w:t>Markdown read aloud literally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F41927" w14:textId="77777777" w:rsidR="00401E96" w:rsidRDefault="00B526FB">
            <w:r>
              <w:rPr>
                <w:color w:val="000000"/>
                <w:sz w:val="20"/>
                <w:szCs w:val="20"/>
              </w:rPr>
              <w:t xml:space="preserve">TTS read '## heading' as 'hash </w:t>
            </w:r>
            <w:proofErr w:type="spellStart"/>
            <w:r>
              <w:rPr>
                <w:color w:val="000000"/>
                <w:sz w:val="20"/>
                <w:szCs w:val="20"/>
              </w:rPr>
              <w:t>hash</w:t>
            </w:r>
            <w:proofErr w:type="spellEnd"/>
            <w:r>
              <w:rPr>
                <w:color w:val="000000"/>
                <w:sz w:val="20"/>
                <w:szCs w:val="20"/>
              </w:rPr>
              <w:t xml:space="preserve">', '---' as 'dash </w:t>
            </w:r>
            <w:proofErr w:type="spellStart"/>
            <w:r>
              <w:rPr>
                <w:color w:val="000000"/>
                <w:sz w:val="20"/>
                <w:szCs w:val="20"/>
              </w:rPr>
              <w:t>dash</w:t>
            </w:r>
            <w:proofErr w:type="spellEnd"/>
            <w:r>
              <w:rPr>
                <w:color w:val="000000"/>
                <w:sz w:val="20"/>
                <w:szCs w:val="20"/>
              </w:rPr>
              <w:t xml:space="preserve"> </w:t>
            </w:r>
            <w:proofErr w:type="spellStart"/>
            <w:r>
              <w:rPr>
                <w:color w:val="000000"/>
                <w:sz w:val="20"/>
                <w:szCs w:val="20"/>
              </w:rPr>
              <w:t>dash</w:t>
            </w:r>
            <w:proofErr w:type="spellEnd"/>
            <w:r>
              <w:rPr>
                <w:color w:val="000000"/>
                <w:sz w:val="20"/>
                <w:szCs w:val="20"/>
              </w:rPr>
              <w:t>'</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75B7A5" w14:textId="77777777" w:rsidR="00401E96" w:rsidRDefault="00B526FB">
            <w:proofErr w:type="spellStart"/>
            <w:r>
              <w:rPr>
                <w:color w:val="000000"/>
                <w:sz w:val="20"/>
                <w:szCs w:val="20"/>
              </w:rPr>
              <w:t>stripForSpeech</w:t>
            </w:r>
            <w:proofErr w:type="spellEnd"/>
            <w:r>
              <w:rPr>
                <w:color w:val="000000"/>
                <w:sz w:val="20"/>
                <w:szCs w:val="20"/>
              </w:rPr>
              <w:t>() strips all markdown before synthesis. Claude also gets a VOICE MODE system prompt instructing it to write as spoken prose</w:t>
            </w:r>
          </w:p>
        </w:tc>
      </w:tr>
      <w:tr w:rsidR="00401E96" w14:paraId="2803160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60557BDB" w14:textId="77777777" w:rsidR="00401E96" w:rsidRDefault="00B526FB">
            <w:proofErr w:type="spellStart"/>
            <w:r>
              <w:rPr>
                <w:color w:val="000000"/>
                <w:sz w:val="20"/>
                <w:szCs w:val="20"/>
              </w:rPr>
              <w:t>voiceMode</w:t>
            </w:r>
            <w:proofErr w:type="spellEnd"/>
            <w:r>
              <w:rPr>
                <w:color w:val="000000"/>
                <w:sz w:val="20"/>
                <w:szCs w:val="20"/>
              </w:rPr>
              <w:t xml:space="preserve"> flag reset bug</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7D7512" w14:textId="77777777" w:rsidR="00401E96" w:rsidRDefault="00B526FB">
            <w:proofErr w:type="spellStart"/>
            <w:r>
              <w:rPr>
                <w:color w:val="000000"/>
                <w:sz w:val="20"/>
                <w:szCs w:val="20"/>
              </w:rPr>
              <w:t>chatSend</w:t>
            </w:r>
            <w:proofErr w:type="spellEnd"/>
            <w:r>
              <w:rPr>
                <w:color w:val="000000"/>
                <w:sz w:val="20"/>
                <w:szCs w:val="20"/>
              </w:rPr>
              <w:t xml:space="preserve">() called with no </w:t>
            </w:r>
            <w:proofErr w:type="spellStart"/>
            <w:r>
              <w:rPr>
                <w:color w:val="000000"/>
                <w:sz w:val="20"/>
                <w:szCs w:val="20"/>
              </w:rPr>
              <w:t>arg</w:t>
            </w:r>
            <w:proofErr w:type="spellEnd"/>
            <w:r>
              <w:rPr>
                <w:color w:val="000000"/>
                <w:sz w:val="20"/>
                <w:szCs w:val="20"/>
              </w:rPr>
              <w:t xml:space="preserve"> → if(!text) set </w:t>
            </w:r>
            <w:proofErr w:type="spellStart"/>
            <w:r>
              <w:rPr>
                <w:color w:val="000000"/>
                <w:sz w:val="20"/>
                <w:szCs w:val="20"/>
              </w:rPr>
              <w:t>voiceMode</w:t>
            </w:r>
            <w:proofErr w:type="spellEnd"/>
            <w:r>
              <w:rPr>
                <w:color w:val="000000"/>
                <w:sz w:val="20"/>
                <w:szCs w:val="20"/>
              </w:rPr>
              <w:t xml:space="preserve">=false before </w:t>
            </w:r>
            <w:proofErr w:type="spellStart"/>
            <w:r>
              <w:rPr>
                <w:color w:val="000000"/>
                <w:sz w:val="20"/>
                <w:szCs w:val="20"/>
              </w:rPr>
              <w:t>speakReply</w:t>
            </w:r>
            <w:proofErr w:type="spellEnd"/>
            <w:r>
              <w:rPr>
                <w:color w:val="000000"/>
                <w:sz w:val="20"/>
                <w:szCs w:val="20"/>
              </w:rPr>
              <w:t xml:space="preserve"> check — reply never spoken</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011EB0" w14:textId="77777777" w:rsidR="00401E96" w:rsidRDefault="00B526FB">
            <w:r>
              <w:rPr>
                <w:color w:val="000000"/>
                <w:sz w:val="20"/>
                <w:szCs w:val="20"/>
              </w:rPr>
              <w:t xml:space="preserve">Only reset </w:t>
            </w:r>
            <w:proofErr w:type="spellStart"/>
            <w:r>
              <w:rPr>
                <w:color w:val="000000"/>
                <w:sz w:val="20"/>
                <w:szCs w:val="20"/>
              </w:rPr>
              <w:t>voiceMode</w:t>
            </w:r>
            <w:proofErr w:type="spellEnd"/>
            <w:r>
              <w:rPr>
                <w:color w:val="000000"/>
                <w:sz w:val="20"/>
                <w:szCs w:val="20"/>
              </w:rPr>
              <w:t xml:space="preserve"> when user types in </w:t>
            </w:r>
            <w:proofErr w:type="spellStart"/>
            <w:r>
              <w:rPr>
                <w:color w:val="000000"/>
                <w:sz w:val="20"/>
                <w:szCs w:val="20"/>
              </w:rPr>
              <w:t>textarea</w:t>
            </w:r>
            <w:proofErr w:type="spellEnd"/>
            <w:r>
              <w:rPr>
                <w:color w:val="000000"/>
                <w:sz w:val="20"/>
                <w:szCs w:val="20"/>
              </w:rPr>
              <w:t xml:space="preserve"> (</w:t>
            </w:r>
            <w:proofErr w:type="spellStart"/>
            <w:r>
              <w:rPr>
                <w:color w:val="000000"/>
                <w:sz w:val="20"/>
                <w:szCs w:val="20"/>
              </w:rPr>
              <w:t>oninput</w:t>
            </w:r>
            <w:proofErr w:type="spellEnd"/>
            <w:r>
              <w:rPr>
                <w:color w:val="000000"/>
                <w:sz w:val="20"/>
                <w:szCs w:val="20"/>
              </w:rPr>
              <w:t xml:space="preserve">), not on every </w:t>
            </w:r>
            <w:proofErr w:type="spellStart"/>
            <w:r>
              <w:rPr>
                <w:color w:val="000000"/>
                <w:sz w:val="20"/>
                <w:szCs w:val="20"/>
              </w:rPr>
              <w:t>chatSend</w:t>
            </w:r>
            <w:proofErr w:type="spellEnd"/>
            <w:r>
              <w:rPr>
                <w:color w:val="000000"/>
                <w:sz w:val="20"/>
                <w:szCs w:val="20"/>
              </w:rPr>
              <w:t xml:space="preserve"> call</w:t>
            </w:r>
          </w:p>
        </w:tc>
      </w:tr>
      <w:tr w:rsidR="00401E96" w14:paraId="335CF3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197137C8" w14:textId="77777777" w:rsidR="00401E96" w:rsidRDefault="00B526FB">
            <w:r>
              <w:rPr>
                <w:color w:val="000000"/>
                <w:sz w:val="20"/>
                <w:szCs w:val="20"/>
              </w:rPr>
              <w:t>Long utterances cut off</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75A556" w14:textId="77777777" w:rsidR="00401E96" w:rsidRDefault="00B526FB">
            <w:r>
              <w:rPr>
                <w:color w:val="000000"/>
                <w:sz w:val="20"/>
                <w:szCs w:val="20"/>
              </w:rPr>
              <w:t xml:space="preserve">Android Chrome silently truncates </w:t>
            </w:r>
            <w:proofErr w:type="spellStart"/>
            <w:r>
              <w:rPr>
                <w:color w:val="000000"/>
                <w:sz w:val="20"/>
                <w:szCs w:val="20"/>
              </w:rPr>
              <w:t>SpeechSynthesis</w:t>
            </w:r>
            <w:proofErr w:type="spellEnd"/>
            <w:r>
              <w:rPr>
                <w:color w:val="000000"/>
                <w:sz w:val="20"/>
                <w:szCs w:val="20"/>
              </w:rPr>
              <w:t xml:space="preserve"> utterances over ~200 chars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549820" w14:textId="77777777" w:rsidR="00401E96" w:rsidRDefault="00B526FB">
            <w:r>
              <w:rPr>
                <w:color w:val="000000"/>
                <w:sz w:val="20"/>
                <w:szCs w:val="20"/>
              </w:rPr>
              <w:t xml:space="preserve">Split reply into sentences, speak each chunk in sequence with </w:t>
            </w:r>
            <w:proofErr w:type="spellStart"/>
            <w:r>
              <w:rPr>
                <w:color w:val="000000"/>
                <w:sz w:val="20"/>
                <w:szCs w:val="20"/>
              </w:rPr>
              <w:t>onend</w:t>
            </w:r>
            <w:proofErr w:type="spellEnd"/>
            <w:r>
              <w:rPr>
                <w:color w:val="000000"/>
                <w:sz w:val="20"/>
                <w:szCs w:val="20"/>
              </w:rPr>
              <w:t xml:space="preserve"> chaining</w:t>
            </w:r>
          </w:p>
        </w:tc>
      </w:tr>
      <w:tr w:rsidR="00401E96" w14:paraId="00D3F6D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0FEA8A67" w14:textId="77777777" w:rsidR="00401E96" w:rsidRDefault="00B526FB">
            <w:r>
              <w:rPr>
                <w:color w:val="000000"/>
                <w:sz w:val="20"/>
                <w:szCs w:val="20"/>
              </w:rPr>
              <w:t>DOM rebuild kills TTS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CC3E9A" w14:textId="77777777" w:rsidR="00401E96" w:rsidRDefault="00B526FB">
            <w:proofErr w:type="spellStart"/>
            <w:r>
              <w:rPr>
                <w:color w:val="000000"/>
                <w:sz w:val="20"/>
                <w:szCs w:val="20"/>
              </w:rPr>
              <w:t>renderChat</w:t>
            </w:r>
            <w:proofErr w:type="spellEnd"/>
            <w:r>
              <w:rPr>
                <w:color w:val="000000"/>
                <w:sz w:val="20"/>
                <w:szCs w:val="20"/>
              </w:rPr>
              <w:t xml:space="preserve">() rebuilds DOM; </w:t>
            </w:r>
            <w:proofErr w:type="spellStart"/>
            <w:r>
              <w:rPr>
                <w:color w:val="000000"/>
                <w:sz w:val="20"/>
                <w:szCs w:val="20"/>
              </w:rPr>
              <w:t>inp.focus</w:t>
            </w:r>
            <w:proofErr w:type="spellEnd"/>
            <w:r>
              <w:rPr>
                <w:color w:val="000000"/>
                <w:sz w:val="20"/>
                <w:szCs w:val="20"/>
              </w:rPr>
              <w:t xml:space="preserve">() fires 50ms later → Android kills </w:t>
            </w:r>
            <w:proofErr w:type="spellStart"/>
            <w:r>
              <w:rPr>
                <w:color w:val="000000"/>
                <w:sz w:val="20"/>
                <w:szCs w:val="20"/>
              </w:rPr>
              <w:t>speechSynthesis</w:t>
            </w:r>
            <w:proofErr w:type="spellEnd"/>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8A61BA" w14:textId="77777777" w:rsidR="00401E96" w:rsidRDefault="00B526FB">
            <w:proofErr w:type="spellStart"/>
            <w:r>
              <w:rPr>
                <w:color w:val="000000"/>
                <w:sz w:val="20"/>
                <w:szCs w:val="20"/>
              </w:rPr>
              <w:t>speakReply</w:t>
            </w:r>
            <w:proofErr w:type="spellEnd"/>
            <w:r>
              <w:rPr>
                <w:color w:val="000000"/>
                <w:sz w:val="20"/>
                <w:szCs w:val="20"/>
              </w:rPr>
              <w:t xml:space="preserve"> called 300ms after </w:t>
            </w:r>
            <w:proofErr w:type="spellStart"/>
            <w:r>
              <w:rPr>
                <w:color w:val="000000"/>
                <w:sz w:val="20"/>
                <w:szCs w:val="20"/>
              </w:rPr>
              <w:t>renderChat</w:t>
            </w:r>
            <w:proofErr w:type="spellEnd"/>
            <w:r>
              <w:rPr>
                <w:color w:val="000000"/>
                <w:sz w:val="20"/>
                <w:szCs w:val="20"/>
              </w:rPr>
              <w:t xml:space="preserve"> settles; </w:t>
            </w:r>
            <w:proofErr w:type="spellStart"/>
            <w:r>
              <w:rPr>
                <w:color w:val="000000"/>
                <w:sz w:val="20"/>
                <w:szCs w:val="20"/>
              </w:rPr>
              <w:t>inp.focus</w:t>
            </w:r>
            <w:proofErr w:type="spellEnd"/>
            <w:r>
              <w:rPr>
                <w:color w:val="000000"/>
                <w:sz w:val="20"/>
                <w:szCs w:val="20"/>
              </w:rPr>
              <w:t xml:space="preserve">() skipped in </w:t>
            </w:r>
            <w:proofErr w:type="spellStart"/>
            <w:r>
              <w:rPr>
                <w:color w:val="000000"/>
                <w:sz w:val="20"/>
                <w:szCs w:val="20"/>
              </w:rPr>
              <w:t>voiceMode</w:t>
            </w:r>
            <w:proofErr w:type="spellEnd"/>
          </w:p>
        </w:tc>
      </w:tr>
    </w:tbl>
    <w:p w14:paraId="5EB22B0A" w14:textId="77777777" w:rsidR="00401E96" w:rsidRDefault="00401E96">
      <w:pPr>
        <w:spacing w:before="40" w:after="40"/>
      </w:pPr>
    </w:p>
    <w:p w14:paraId="742A05A8" w14:textId="77777777" w:rsidR="00401E96" w:rsidRDefault="00B526FB">
      <w:pPr>
        <w:pStyle w:val="Heading2"/>
      </w:pPr>
      <w:r>
        <w:t>Phase 6 — Bundle Strategy &amp; Rebranding</w:t>
      </w:r>
    </w:p>
    <w:p w14:paraId="0B280056" w14:textId="77777777" w:rsidR="00401E96" w:rsidRDefault="00B526FB">
      <w:pPr>
        <w:spacing w:before="200" w:after="60"/>
      </w:pPr>
      <w:r>
        <w:rPr>
          <w:b/>
          <w:bCs/>
          <w:color w:val="2E6B44"/>
          <w:sz w:val="24"/>
          <w:szCs w:val="24"/>
        </w:rPr>
        <w:t>Private vs public bundle</w:t>
      </w:r>
    </w:p>
    <w:p w14:paraId="18A191ED" w14:textId="77777777" w:rsidR="00401E96" w:rsidRDefault="00B526FB">
      <w:pPr>
        <w:spacing w:before="60" w:after="100"/>
      </w:pPr>
      <w:r>
        <w:rPr>
          <w:color w:val="555555"/>
        </w:rPr>
        <w:t>Two files are maintained: viewer-bundled-private.html (full features, personal API key flow) and viewer-bundled.html (identical content, shareable). The distinction is operational — both files are technically identical; the 'private' label reflects intended use.</w:t>
      </w:r>
    </w:p>
    <w:p w14:paraId="0967EACC" w14:textId="77777777" w:rsidR="00401E96" w:rsidRDefault="00B526FB">
      <w:pPr>
        <w:spacing w:before="200" w:after="60"/>
      </w:pPr>
      <w:proofErr w:type="spellStart"/>
      <w:r>
        <w:rPr>
          <w:b/>
          <w:bCs/>
          <w:color w:val="2E6B44"/>
          <w:sz w:val="24"/>
          <w:szCs w:val="24"/>
        </w:rPr>
        <w:t>Tatvam</w:t>
      </w:r>
      <w:proofErr w:type="spellEnd"/>
      <w:r>
        <w:rPr>
          <w:b/>
          <w:bCs/>
          <w:color w:val="2E6B44"/>
          <w:sz w:val="24"/>
          <w:szCs w:val="24"/>
        </w:rPr>
        <w:t xml:space="preserve"> </w:t>
      </w:r>
      <w:proofErr w:type="spellStart"/>
      <w:r>
        <w:rPr>
          <w:b/>
          <w:bCs/>
          <w:color w:val="2E6B44"/>
          <w:sz w:val="24"/>
          <w:szCs w:val="24"/>
        </w:rPr>
        <w:t>Jalam</w:t>
      </w:r>
      <w:proofErr w:type="spellEnd"/>
      <w:r>
        <w:rPr>
          <w:b/>
          <w:bCs/>
          <w:color w:val="2E6B44"/>
          <w:sz w:val="24"/>
          <w:szCs w:val="24"/>
        </w:rPr>
        <w:t xml:space="preserve"> rebranding</w:t>
      </w:r>
    </w:p>
    <w:p w14:paraId="72A74256" w14:textId="77777777" w:rsidR="00401E96" w:rsidRDefault="00B526FB">
      <w:pPr>
        <w:spacing w:before="60" w:after="100"/>
      </w:pPr>
      <w:r>
        <w:rPr>
          <w:color w:val="555555"/>
        </w:rPr>
        <w:t>'</w:t>
      </w:r>
      <w:proofErr w:type="spellStart"/>
      <w:r>
        <w:rPr>
          <w:color w:val="555555"/>
        </w:rPr>
        <w:t>Sankalpana</w:t>
      </w:r>
      <w:proofErr w:type="spellEnd"/>
      <w:r>
        <w:rPr>
          <w:color w:val="555555"/>
        </w:rPr>
        <w:t xml:space="preserve"> Kosha' (Concept Repository) was replaced with '</w:t>
      </w:r>
      <w:proofErr w:type="spellStart"/>
      <w:r>
        <w:rPr>
          <w:color w:val="555555"/>
        </w:rPr>
        <w:t>Tatvam</w:t>
      </w:r>
      <w:proofErr w:type="spellEnd"/>
      <w:r>
        <w:rPr>
          <w:color w:val="555555"/>
        </w:rPr>
        <w:t xml:space="preserve"> </w:t>
      </w:r>
      <w:proofErr w:type="spellStart"/>
      <w:r>
        <w:rPr>
          <w:color w:val="555555"/>
        </w:rPr>
        <w:t>Jalam</w:t>
      </w:r>
      <w:proofErr w:type="spellEnd"/>
      <w:r>
        <w:rPr>
          <w:color w:val="555555"/>
        </w:rPr>
        <w:t>' (</w:t>
      </w:r>
      <w:proofErr w:type="spellStart"/>
      <w:r>
        <w:rPr>
          <w:color w:val="555555"/>
        </w:rPr>
        <w:t>तत्त्व</w:t>
      </w:r>
      <w:r>
        <w:rPr>
          <w:color w:val="555555"/>
        </w:rPr>
        <w:t>-</w:t>
      </w:r>
      <w:r>
        <w:rPr>
          <w:color w:val="555555"/>
        </w:rPr>
        <w:t>जालम्</w:t>
      </w:r>
      <w:proofErr w:type="spellEnd"/>
      <w:r>
        <w:rPr>
          <w:color w:val="555555"/>
        </w:rPr>
        <w:t xml:space="preserve"> — The Web of </w:t>
      </w:r>
      <w:proofErr w:type="spellStart"/>
      <w:r>
        <w:rPr>
          <w:color w:val="555555"/>
        </w:rPr>
        <w:t>Tattvas</w:t>
      </w:r>
      <w:proofErr w:type="spellEnd"/>
      <w:r>
        <w:rPr>
          <w:color w:val="555555"/>
        </w:rPr>
        <w:t xml:space="preserve">). The name chosen because (a) </w:t>
      </w:r>
      <w:proofErr w:type="spellStart"/>
      <w:r>
        <w:rPr>
          <w:color w:val="555555"/>
        </w:rPr>
        <w:t>jāla</w:t>
      </w:r>
      <w:proofErr w:type="spellEnd"/>
      <w:r>
        <w:rPr>
          <w:color w:val="555555"/>
        </w:rPr>
        <w:t xml:space="preserve"> / 'web' maps directly onto the knowledge graph metaphor, (b) </w:t>
      </w:r>
      <w:proofErr w:type="spellStart"/>
      <w:r>
        <w:rPr>
          <w:color w:val="555555"/>
        </w:rPr>
        <w:t>tattva</w:t>
      </w:r>
      <w:proofErr w:type="spellEnd"/>
      <w:r>
        <w:rPr>
          <w:color w:val="555555"/>
        </w:rPr>
        <w:t xml:space="preserve"> is central to </w:t>
      </w:r>
      <w:proofErr w:type="spellStart"/>
      <w:r>
        <w:rPr>
          <w:color w:val="555555"/>
        </w:rPr>
        <w:t>Madhva</w:t>
      </w:r>
      <w:proofErr w:type="spellEnd"/>
      <w:r>
        <w:rPr>
          <w:color w:val="555555"/>
        </w:rPr>
        <w:t xml:space="preserve"> philosophy, and (c) it reads naturally in all four languages.</w:t>
      </w:r>
    </w:p>
    <w:p w14:paraId="15A8E038" w14:textId="77777777" w:rsidR="00401E96" w:rsidRDefault="00401E96">
      <w:pPr>
        <w:pBdr>
          <w:bottom w:val="single" w:sz="4" w:space="1" w:color="C8B88A"/>
        </w:pBdr>
        <w:spacing w:before="120" w:after="120"/>
      </w:pPr>
    </w:p>
    <w:p w14:paraId="0AAE8B4E" w14:textId="77777777" w:rsidR="00401E96" w:rsidRDefault="00B526FB">
      <w:pPr>
        <w:pStyle w:val="Heading1"/>
      </w:pPr>
      <w:r>
        <w:t>3. Technical Stack</w:t>
      </w:r>
    </w:p>
    <w:p w14:paraId="6522E356" w14:textId="77777777" w:rsidR="00401E96" w:rsidRDefault="00401E96">
      <w:pPr>
        <w:spacing w:before="40" w:after="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401E96" w14:paraId="2B770E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vAlign w:val="center"/>
          </w:tcPr>
          <w:p w14:paraId="06783655" w14:textId="77777777" w:rsidR="00401E96" w:rsidRDefault="00B526FB">
            <w:r>
              <w:rPr>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vAlign w:val="center"/>
          </w:tcPr>
          <w:p w14:paraId="4CC9176C" w14:textId="77777777" w:rsidR="00401E96" w:rsidRDefault="00B526FB">
            <w:r>
              <w:rPr>
                <w:b/>
                <w:bCs/>
                <w:color w:val="FFFFFF"/>
                <w:sz w:val="20"/>
                <w:szCs w:val="20"/>
              </w:rPr>
              <w:t>Technology</w:t>
            </w:r>
          </w:p>
        </w:tc>
        <w:tc>
          <w:tcPr>
            <w:tcW w:w="416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vAlign w:val="center"/>
          </w:tcPr>
          <w:p w14:paraId="59945B15" w14:textId="77777777" w:rsidR="00401E96" w:rsidRDefault="00B526FB">
            <w:r>
              <w:rPr>
                <w:b/>
                <w:bCs/>
                <w:color w:val="FFFFFF"/>
                <w:sz w:val="20"/>
                <w:szCs w:val="20"/>
              </w:rPr>
              <w:t>Why chosen</w:t>
            </w:r>
          </w:p>
        </w:tc>
      </w:tr>
      <w:tr w:rsidR="00401E96" w14:paraId="2D3531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116483EA" w14:textId="77777777" w:rsidR="00401E96" w:rsidRDefault="00B526FB">
            <w:r>
              <w:rPr>
                <w:b/>
                <w:bCs/>
                <w:color w:val="000000"/>
                <w:sz w:val="20"/>
                <w:szCs w:val="20"/>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58256FA3" w14:textId="77777777" w:rsidR="00401E96" w:rsidRDefault="00B526FB">
            <w:r>
              <w:rPr>
                <w:color w:val="000000"/>
                <w:sz w:val="20"/>
                <w:szCs w:val="20"/>
              </w:rPr>
              <w:t>HTML5 · CSS3 · Vanilla JS</w:t>
            </w:r>
          </w:p>
        </w:tc>
        <w:tc>
          <w:tcPr>
            <w:tcW w:w="4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2F38B2EE" w14:textId="77777777" w:rsidR="00401E96" w:rsidRDefault="00B526FB">
            <w:r>
              <w:rPr>
                <w:color w:val="000000"/>
                <w:sz w:val="20"/>
                <w:szCs w:val="20"/>
              </w:rPr>
              <w:t>No framework overhead. The app is entirely static — framework would add complexity with no benefit.</w:t>
            </w:r>
          </w:p>
        </w:tc>
      </w:tr>
      <w:tr w:rsidR="00401E96" w14:paraId="4E07A0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C52B90" w14:textId="77777777" w:rsidR="00401E96" w:rsidRDefault="00B526FB">
            <w:r>
              <w:rPr>
                <w:b/>
                <w:bCs/>
                <w:color w:val="000000"/>
                <w:sz w:val="20"/>
                <w:szCs w:val="20"/>
              </w:rPr>
              <w:t>Graph rendering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253131" w14:textId="77777777" w:rsidR="00401E96" w:rsidRDefault="00B526FB">
            <w:proofErr w:type="spellStart"/>
            <w:r>
              <w:rPr>
                <w:color w:val="000000"/>
                <w:sz w:val="20"/>
                <w:szCs w:val="20"/>
              </w:rPr>
              <w:t>Cytoscape.js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DD04A3" w14:textId="77777777" w:rsidR="00401E96" w:rsidRDefault="00B526FB">
            <w:r>
              <w:rPr>
                <w:color w:val="000000"/>
                <w:sz w:val="20"/>
                <w:szCs w:val="20"/>
              </w:rPr>
              <w:t xml:space="preserve">Force-directed layout, tier grouping, pan/zoom, click events — all in browser, no </w:t>
            </w:r>
            <w:proofErr w:type="spellStart"/>
            <w:r>
              <w:rPr>
                <w:color w:val="000000"/>
                <w:sz w:val="20"/>
                <w:szCs w:val="20"/>
              </w:rPr>
              <w:t>WebGL</w:t>
            </w:r>
            <w:proofErr w:type="spellEnd"/>
            <w:r>
              <w:rPr>
                <w:color w:val="000000"/>
                <w:sz w:val="20"/>
                <w:szCs w:val="20"/>
              </w:rPr>
              <w:t xml:space="preserve"> needed.</w:t>
            </w:r>
          </w:p>
        </w:tc>
      </w:tr>
      <w:tr w:rsidR="00401E96" w14:paraId="20610B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15B4A6E5" w14:textId="77777777" w:rsidR="00401E96" w:rsidRDefault="00B526FB">
            <w:r>
              <w:rPr>
                <w:b/>
                <w:bCs/>
                <w:color w:val="000000"/>
                <w:sz w:val="20"/>
                <w:szCs w:val="20"/>
              </w:rPr>
              <w:t>AI / Chat</w:t>
            </w:r>
          </w:p>
        </w:tc>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4E736506" w14:textId="77777777" w:rsidR="00401E96" w:rsidRDefault="00B526FB">
            <w:r>
              <w:rPr>
                <w:color w:val="000000"/>
                <w:sz w:val="20"/>
                <w:szCs w:val="20"/>
              </w:rPr>
              <w:t>Anthropic Claude API (claude-sonnet-4-6)</w:t>
            </w:r>
          </w:p>
        </w:tc>
        <w:tc>
          <w:tcPr>
            <w:tcW w:w="4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3BF77C1C" w14:textId="77777777" w:rsidR="00401E96" w:rsidRDefault="00B526FB">
            <w:r>
              <w:rPr>
                <w:color w:val="000000"/>
                <w:sz w:val="20"/>
                <w:szCs w:val="20"/>
              </w:rPr>
              <w:t>Best-in-class reasoning for Sanskrit philosophical content. Direct browser API calls via XHR.</w:t>
            </w:r>
          </w:p>
        </w:tc>
      </w:tr>
      <w:tr w:rsidR="00401E96" w14:paraId="09F3F0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D329E" w14:textId="77777777" w:rsidR="00401E96" w:rsidRDefault="00B526FB">
            <w:r>
              <w:rPr>
                <w:b/>
                <w:bCs/>
                <w:color w:val="000000"/>
                <w:sz w:val="20"/>
                <w:szCs w:val="20"/>
              </w:rPr>
              <w:t>Voice (STT)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8BB6B6" w14:textId="77777777" w:rsidR="00401E96" w:rsidRDefault="00B526FB">
            <w:r>
              <w:rPr>
                <w:color w:val="000000"/>
                <w:sz w:val="20"/>
                <w:szCs w:val="20"/>
              </w:rPr>
              <w:t xml:space="preserve">Web Speech API — </w:t>
            </w:r>
            <w:proofErr w:type="spellStart"/>
            <w:r>
              <w:rPr>
                <w:color w:val="000000"/>
                <w:sz w:val="20"/>
                <w:szCs w:val="20"/>
              </w:rPr>
              <w:t>SpeechRecognition</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ED1965" w14:textId="77777777" w:rsidR="00401E96" w:rsidRDefault="00B526FB">
            <w:r>
              <w:rPr>
                <w:color w:val="000000"/>
                <w:sz w:val="20"/>
                <w:szCs w:val="20"/>
              </w:rPr>
              <w:t xml:space="preserve">Native browser API, no cost, works offline, supports hi-IN / </w:t>
            </w:r>
            <w:proofErr w:type="spellStart"/>
            <w:r>
              <w:rPr>
                <w:color w:val="000000"/>
                <w:sz w:val="20"/>
                <w:szCs w:val="20"/>
              </w:rPr>
              <w:t>kn</w:t>
            </w:r>
            <w:proofErr w:type="spellEnd"/>
            <w:r>
              <w:rPr>
                <w:color w:val="000000"/>
                <w:sz w:val="20"/>
                <w:szCs w:val="20"/>
              </w:rPr>
              <w:t xml:space="preserve">-IN / </w:t>
            </w:r>
            <w:proofErr w:type="spellStart"/>
            <w:r>
              <w:rPr>
                <w:color w:val="000000"/>
                <w:sz w:val="20"/>
                <w:szCs w:val="20"/>
              </w:rPr>
              <w:t>en</w:t>
            </w:r>
            <w:proofErr w:type="spellEnd"/>
            <w:r>
              <w:rPr>
                <w:color w:val="000000"/>
                <w:sz w:val="20"/>
                <w:szCs w:val="20"/>
              </w:rPr>
              <w:t>-IN without a server round-trip.</w:t>
            </w:r>
          </w:p>
        </w:tc>
      </w:tr>
      <w:tr w:rsidR="00401E96" w14:paraId="5814B2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6E693897" w14:textId="77777777" w:rsidR="00401E96" w:rsidRDefault="00B526FB">
            <w:r>
              <w:rPr>
                <w:b/>
                <w:bCs/>
                <w:color w:val="000000"/>
                <w:sz w:val="20"/>
                <w:szCs w:val="20"/>
              </w:rPr>
              <w:t>Voice (TTS)</w:t>
            </w:r>
          </w:p>
        </w:tc>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55ACF66F" w14:textId="77777777" w:rsidR="00401E96" w:rsidRDefault="00B526FB">
            <w:r>
              <w:rPr>
                <w:color w:val="000000"/>
                <w:sz w:val="20"/>
                <w:szCs w:val="20"/>
              </w:rPr>
              <w:t xml:space="preserve">Web </w:t>
            </w:r>
            <w:proofErr w:type="spellStart"/>
            <w:r>
              <w:rPr>
                <w:color w:val="000000"/>
                <w:sz w:val="20"/>
                <w:szCs w:val="20"/>
              </w:rPr>
              <w:t>SpeechSynthesis</w:t>
            </w:r>
            <w:proofErr w:type="spellEnd"/>
            <w:r>
              <w:rPr>
                <w:color w:val="000000"/>
                <w:sz w:val="20"/>
                <w:szCs w:val="20"/>
              </w:rPr>
              <w:t xml:space="preserve"> + Wake Lock API</w:t>
            </w:r>
          </w:p>
        </w:tc>
        <w:tc>
          <w:tcPr>
            <w:tcW w:w="4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6776EAA5" w14:textId="77777777" w:rsidR="00401E96" w:rsidRDefault="00B526FB">
            <w:r>
              <w:rPr>
                <w:color w:val="000000"/>
                <w:sz w:val="20"/>
                <w:szCs w:val="20"/>
              </w:rPr>
              <w:t xml:space="preserve">Native browser synthesis for zero-latency voice output. Wake Lock prevents screen sleep during </w:t>
            </w:r>
            <w:proofErr w:type="spellStart"/>
            <w:r>
              <w:rPr>
                <w:color w:val="000000"/>
                <w:sz w:val="20"/>
                <w:szCs w:val="20"/>
              </w:rPr>
              <w:t>convo</w:t>
            </w:r>
            <w:proofErr w:type="spellEnd"/>
            <w:r>
              <w:rPr>
                <w:color w:val="000000"/>
                <w:sz w:val="20"/>
                <w:szCs w:val="20"/>
              </w:rPr>
              <w:t>.</w:t>
            </w:r>
          </w:p>
        </w:tc>
      </w:tr>
      <w:tr w:rsidR="00401E96" w14:paraId="190845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0FD9CC" w14:textId="77777777" w:rsidR="00401E96" w:rsidRDefault="00B526FB">
            <w:r>
              <w:rPr>
                <w:b/>
                <w:bCs/>
                <w:color w:val="000000"/>
                <w:sz w:val="20"/>
                <w:szCs w:val="20"/>
              </w:rPr>
              <w:t>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233B07" w14:textId="77777777" w:rsidR="00401E96" w:rsidRDefault="00B526FB">
            <w:r>
              <w:rPr>
                <w:color w:val="000000"/>
                <w:sz w:val="20"/>
                <w:szCs w:val="20"/>
              </w:rPr>
              <w:t>Inline JS objects in HTML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9C662A" w14:textId="77777777" w:rsidR="00401E96" w:rsidRDefault="00B526FB">
            <w:r>
              <w:rPr>
                <w:color w:val="000000"/>
                <w:sz w:val="20"/>
                <w:szCs w:val="20"/>
              </w:rPr>
              <w:t>Single-file constraint. All 47 concepts, 59 edges, 702 shlokas defined as JS arrays — no DB needed.</w:t>
            </w:r>
          </w:p>
        </w:tc>
      </w:tr>
      <w:tr w:rsidR="00401E96" w14:paraId="6EE183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6D579853" w14:textId="77777777" w:rsidR="00401E96" w:rsidRDefault="00B526FB">
            <w:r>
              <w:rPr>
                <w:b/>
                <w:bCs/>
                <w:color w:val="000000"/>
                <w:sz w:val="20"/>
                <w:szCs w:val="20"/>
              </w:rPr>
              <w:t>Delivery</w:t>
            </w:r>
          </w:p>
        </w:tc>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547BA3EF" w14:textId="77777777" w:rsidR="00401E96" w:rsidRDefault="00B526FB">
            <w:r>
              <w:rPr>
                <w:color w:val="000000"/>
                <w:sz w:val="20"/>
                <w:szCs w:val="20"/>
              </w:rPr>
              <w:t>GitHub Pages</w:t>
            </w:r>
          </w:p>
        </w:tc>
        <w:tc>
          <w:tcPr>
            <w:tcW w:w="4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264CE45D" w14:textId="77777777" w:rsidR="00401E96" w:rsidRDefault="00B526FB">
            <w:r>
              <w:rPr>
                <w:color w:val="000000"/>
                <w:sz w:val="20"/>
                <w:szCs w:val="20"/>
              </w:rPr>
              <w:t>Free, zero-</w:t>
            </w:r>
            <w:proofErr w:type="spellStart"/>
            <w:r>
              <w:rPr>
                <w:color w:val="000000"/>
                <w:sz w:val="20"/>
                <w:szCs w:val="20"/>
              </w:rPr>
              <w:t>config</w:t>
            </w:r>
            <w:proofErr w:type="spellEnd"/>
            <w:r>
              <w:rPr>
                <w:color w:val="000000"/>
                <w:sz w:val="20"/>
                <w:szCs w:val="20"/>
              </w:rPr>
              <w:t>, HTTPS, custom domain-ready. Single HTML file means no build step ever.</w:t>
            </w:r>
          </w:p>
        </w:tc>
      </w:tr>
      <w:tr w:rsidR="00401E96" w14:paraId="707589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89216A" w14:textId="77777777" w:rsidR="00401E96" w:rsidRDefault="00B526FB">
            <w:r>
              <w:rPr>
                <w:b/>
                <w:bCs/>
                <w:color w:val="000000"/>
                <w:sz w:val="20"/>
                <w:szCs w:val="20"/>
              </w:rPr>
              <w:t>Tooling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D3BB4C" w14:textId="77777777" w:rsidR="00401E96" w:rsidRDefault="00B526FB">
            <w:r>
              <w:rPr>
                <w:color w:val="000000"/>
                <w:sz w:val="20"/>
                <w:szCs w:val="20"/>
              </w:rPr>
              <w:t xml:space="preserve">Python / </w:t>
            </w:r>
            <w:proofErr w:type="spellStart"/>
            <w:r>
              <w:rPr>
                <w:color w:val="000000"/>
                <w:sz w:val="20"/>
                <w:szCs w:val="20"/>
              </w:rPr>
              <w:t>sed</w:t>
            </w:r>
            <w:proofErr w:type="spellEnd"/>
            <w:r>
              <w:rPr>
                <w:color w:val="000000"/>
                <w:sz w:val="20"/>
                <w:szCs w:val="20"/>
              </w:rPr>
              <w:t xml:space="preserve"> patching + </w:t>
            </w:r>
            <w:proofErr w:type="spellStart"/>
            <w:r>
              <w:rPr>
                <w:color w:val="000000"/>
                <w:sz w:val="20"/>
                <w:szCs w:val="20"/>
              </w:rPr>
              <w:t>Node.js</w:t>
            </w:r>
            <w:proofErr w:type="spellEnd"/>
            <w:r>
              <w:rPr>
                <w:color w:val="000000"/>
                <w:sz w:val="20"/>
                <w:szCs w:val="20"/>
              </w:rPr>
              <w:t xml:space="preserve"> syntax checks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C519A4" w14:textId="77777777" w:rsidR="00401E96" w:rsidRDefault="00B526FB">
            <w:r>
              <w:rPr>
                <w:color w:val="000000"/>
                <w:sz w:val="20"/>
                <w:szCs w:val="20"/>
              </w:rPr>
              <w:t>Surgical edits to the 7000-line HTML file. Node syntax-check after every patch prevents shipping broken JS.</w:t>
            </w:r>
          </w:p>
        </w:tc>
      </w:tr>
    </w:tbl>
    <w:p w14:paraId="6838879C" w14:textId="77777777" w:rsidR="00401E96" w:rsidRDefault="00401E96">
      <w:pPr>
        <w:pBdr>
          <w:bottom w:val="single" w:sz="4" w:space="1" w:color="C8B88A"/>
        </w:pBdr>
        <w:spacing w:before="120" w:after="120"/>
      </w:pPr>
    </w:p>
    <w:p w14:paraId="5BB74EF3" w14:textId="77777777" w:rsidR="00401E96" w:rsidRDefault="00B526FB">
      <w:pPr>
        <w:pStyle w:val="Heading1"/>
      </w:pPr>
      <w:r>
        <w:t>4. Key Principles</w:t>
      </w:r>
    </w:p>
    <w:p w14:paraId="225CB3F8" w14:textId="77777777" w:rsidR="00401E96" w:rsidRDefault="00B526FB">
      <w:pPr>
        <w:spacing w:before="200" w:after="60"/>
      </w:pPr>
      <w:r>
        <w:rPr>
          <w:b/>
          <w:bCs/>
          <w:color w:val="2E6B44"/>
          <w:sz w:val="24"/>
          <w:szCs w:val="24"/>
        </w:rPr>
        <w:t>Single-file architecture</w:t>
      </w:r>
    </w:p>
    <w:p w14:paraId="5970F5F4" w14:textId="77777777" w:rsidR="00401E96" w:rsidRDefault="00B526FB">
      <w:pPr>
        <w:spacing w:before="60" w:after="100"/>
      </w:pPr>
      <w:r>
        <w:rPr>
          <w:color w:val="555555"/>
        </w:rPr>
        <w:t xml:space="preserve">Everything — data, logic, styles, and UI — lives in one HTML file. This makes it deployable anywhere: GitHub Pages, email attachment, USB stick, offline. No server. No </w:t>
      </w:r>
      <w:proofErr w:type="spellStart"/>
      <w:r>
        <w:rPr>
          <w:color w:val="555555"/>
        </w:rPr>
        <w:t>npm</w:t>
      </w:r>
      <w:proofErr w:type="spellEnd"/>
      <w:r>
        <w:rPr>
          <w:color w:val="555555"/>
        </w:rPr>
        <w:t xml:space="preserve"> install. No build pipeline to maintain.</w:t>
      </w:r>
    </w:p>
    <w:p w14:paraId="5D9868B5" w14:textId="77777777" w:rsidR="00401E96" w:rsidRDefault="00B526FB">
      <w:pPr>
        <w:spacing w:before="200" w:after="60"/>
      </w:pPr>
      <w:r>
        <w:rPr>
          <w:b/>
          <w:bCs/>
          <w:color w:val="2E6B44"/>
          <w:sz w:val="24"/>
          <w:szCs w:val="24"/>
        </w:rPr>
        <w:t>Authenticity over completeness</w:t>
      </w:r>
    </w:p>
    <w:p w14:paraId="3AF5C424" w14:textId="77777777" w:rsidR="00401E96" w:rsidRDefault="00B526FB">
      <w:pPr>
        <w:spacing w:before="60" w:after="100"/>
      </w:pPr>
      <w:r>
        <w:rPr>
          <w:color w:val="555555"/>
        </w:rPr>
        <w:t>When the Konkani translations turned out to be fabricated (adapted Sanskrit presented as Konkani), they were removed rather than disguised. Throughout the project, gaps were acknowledged honestly rather than filled with approximations. This principle shaped every content and language decision.</w:t>
      </w:r>
    </w:p>
    <w:p w14:paraId="0172717F" w14:textId="77777777" w:rsidR="00401E96" w:rsidRDefault="00B526FB">
      <w:pPr>
        <w:spacing w:before="200" w:after="60"/>
      </w:pPr>
      <w:r>
        <w:rPr>
          <w:b/>
          <w:bCs/>
          <w:color w:val="2E6B44"/>
          <w:sz w:val="24"/>
          <w:szCs w:val="24"/>
        </w:rPr>
        <w:t>Iterative visual QA</w:t>
      </w:r>
    </w:p>
    <w:p w14:paraId="1E78D581" w14:textId="77777777" w:rsidR="00401E96" w:rsidRDefault="00B526FB">
      <w:pPr>
        <w:spacing w:before="60" w:after="100"/>
      </w:pPr>
      <w:r>
        <w:rPr>
          <w:color w:val="555555"/>
        </w:rPr>
        <w:t xml:space="preserve">Every increment was tested on a real Android device in Chrome. Problems were reported as screenshots; fixes were applied as surgical patches. Each patch was followed by a </w:t>
      </w:r>
      <w:proofErr w:type="spellStart"/>
      <w:r>
        <w:rPr>
          <w:color w:val="555555"/>
        </w:rPr>
        <w:t>Node.js</w:t>
      </w:r>
      <w:proofErr w:type="spellEnd"/>
      <w:r>
        <w:rPr>
          <w:color w:val="555555"/>
        </w:rPr>
        <w:t xml:space="preserve"> syntax check and a git commit with a descriptive message.</w:t>
      </w:r>
    </w:p>
    <w:p w14:paraId="1CA36A77" w14:textId="77777777" w:rsidR="00401E96" w:rsidRDefault="00B526FB">
      <w:pPr>
        <w:spacing w:before="200" w:after="60"/>
      </w:pPr>
      <w:r>
        <w:rPr>
          <w:b/>
          <w:bCs/>
          <w:color w:val="2E6B44"/>
          <w:sz w:val="24"/>
          <w:szCs w:val="24"/>
        </w:rPr>
        <w:t>Platform constraints as design inputs</w:t>
      </w:r>
    </w:p>
    <w:p w14:paraId="443829D7" w14:textId="77777777" w:rsidR="00401E96" w:rsidRDefault="00B526FB">
      <w:pPr>
        <w:spacing w:before="60" w:after="100"/>
      </w:pPr>
      <w:r>
        <w:rPr>
          <w:color w:val="555555"/>
        </w:rPr>
        <w:t>Android Chrome's security model (user gesture requirement for TTS, screen sleep behaviour, XHR vs fetch CORS differences) drove specific technical choices rather than being worked around. Understanding the constraint led to better solutions than fighting it.</w:t>
      </w:r>
    </w:p>
    <w:p w14:paraId="39A9EDB1" w14:textId="77777777" w:rsidR="00401E96" w:rsidRDefault="00401E96">
      <w:pPr>
        <w:pBdr>
          <w:bottom w:val="single" w:sz="4" w:space="1" w:color="C8B88A"/>
        </w:pBdr>
        <w:spacing w:before="120" w:after="120"/>
      </w:pPr>
    </w:p>
    <w:p w14:paraId="47107398" w14:textId="77777777" w:rsidR="00401E96" w:rsidRDefault="00B526FB">
      <w:pPr>
        <w:pStyle w:val="Heading1"/>
      </w:pPr>
      <w:r>
        <w:t>5. What's Next</w:t>
      </w:r>
    </w:p>
    <w:p w14:paraId="5D2F7552" w14:textId="77777777" w:rsidR="00401E96" w:rsidRDefault="00B526FB">
      <w:pPr>
        <w:pStyle w:val="ListParagraph"/>
        <w:numPr>
          <w:ilvl w:val="0"/>
          <w:numId w:val="2"/>
        </w:numPr>
        <w:spacing w:before="40" w:after="40"/>
      </w:pPr>
      <w:r>
        <w:rPr>
          <w:color w:val="555555"/>
        </w:rPr>
        <w:t>Complete shloka extraction — ~49 shlokas still missing from chapters 2–18 (source: Kannada JPEG scans)</w:t>
      </w:r>
    </w:p>
    <w:p w14:paraId="00B4A23C" w14:textId="77777777" w:rsidR="00401E96" w:rsidRDefault="00B526FB">
      <w:pPr>
        <w:pStyle w:val="ListParagraph"/>
        <w:numPr>
          <w:ilvl w:val="0"/>
          <w:numId w:val="2"/>
        </w:numPr>
        <w:spacing w:before="40" w:after="40"/>
      </w:pPr>
      <w:r>
        <w:rPr>
          <w:color w:val="555555"/>
        </w:rPr>
        <w:t xml:space="preserve">Sanskrit TTS quality — </w:t>
      </w:r>
      <w:proofErr w:type="spellStart"/>
      <w:r>
        <w:rPr>
          <w:color w:val="555555"/>
        </w:rPr>
        <w:t>sa</w:t>
      </w:r>
      <w:proofErr w:type="spellEnd"/>
      <w:r>
        <w:rPr>
          <w:color w:val="555555"/>
        </w:rPr>
        <w:t>-IN not natively supported in browsers; explore dedicated Sanskrit TTS APIs</w:t>
      </w:r>
    </w:p>
    <w:p w14:paraId="2CC08A4D" w14:textId="77777777" w:rsidR="00401E96" w:rsidRDefault="00B526FB">
      <w:pPr>
        <w:pStyle w:val="ListParagraph"/>
        <w:numPr>
          <w:ilvl w:val="0"/>
          <w:numId w:val="2"/>
        </w:numPr>
        <w:spacing w:before="40" w:after="40"/>
      </w:pPr>
      <w:r>
        <w:rPr>
          <w:color w:val="555555"/>
        </w:rPr>
        <w:t xml:space="preserve">Progressive Web App — offline support so the graph works during </w:t>
      </w:r>
      <w:proofErr w:type="spellStart"/>
      <w:r>
        <w:rPr>
          <w:color w:val="555555"/>
        </w:rPr>
        <w:t>pārāya</w:t>
      </w:r>
      <w:r>
        <w:rPr>
          <w:color w:val="555555"/>
        </w:rPr>
        <w:t>ṇ</w:t>
      </w:r>
      <w:r>
        <w:rPr>
          <w:color w:val="555555"/>
        </w:rPr>
        <w:t>a</w:t>
      </w:r>
      <w:proofErr w:type="spellEnd"/>
      <w:r>
        <w:rPr>
          <w:color w:val="555555"/>
        </w:rPr>
        <w:t xml:space="preserve"> without internet</w:t>
      </w:r>
    </w:p>
    <w:p w14:paraId="71866FC8" w14:textId="77777777" w:rsidR="00401E96" w:rsidRDefault="00B526FB">
      <w:pPr>
        <w:pStyle w:val="ListParagraph"/>
        <w:numPr>
          <w:ilvl w:val="0"/>
          <w:numId w:val="2"/>
        </w:numPr>
        <w:spacing w:before="40" w:after="40"/>
      </w:pPr>
      <w:r>
        <w:rPr>
          <w:color w:val="555555"/>
        </w:rPr>
        <w:t>Deep cross-reference links — tap a concept in a shloka, jump to its Focus view and back</w:t>
      </w:r>
    </w:p>
    <w:p w14:paraId="4D7B3FC2" w14:textId="77777777" w:rsidR="00401E96" w:rsidRDefault="00B526FB">
      <w:pPr>
        <w:pStyle w:val="ListParagraph"/>
        <w:numPr>
          <w:ilvl w:val="0"/>
          <w:numId w:val="2"/>
        </w:numPr>
        <w:spacing w:before="40" w:after="40"/>
      </w:pPr>
      <w:r>
        <w:rPr>
          <w:color w:val="555555"/>
        </w:rPr>
        <w:t xml:space="preserve">Community contributions — open the public bundle for scholar additions in the </w:t>
      </w:r>
      <w:proofErr w:type="spellStart"/>
      <w:r>
        <w:rPr>
          <w:color w:val="555555"/>
        </w:rPr>
        <w:t>Madhva</w:t>
      </w:r>
      <w:proofErr w:type="spellEnd"/>
      <w:r>
        <w:rPr>
          <w:color w:val="555555"/>
        </w:rPr>
        <w:t xml:space="preserve"> tradition</w:t>
      </w:r>
    </w:p>
    <w:p w14:paraId="0C49CD85" w14:textId="77777777" w:rsidR="00401E96" w:rsidRDefault="00401E96">
      <w:pPr>
        <w:pBdr>
          <w:bottom w:val="single" w:sz="4" w:space="1" w:color="C8B88A"/>
        </w:pBdr>
        <w:spacing w:before="120" w:after="120"/>
      </w:pPr>
    </w:p>
    <w:p w14:paraId="065E2B35" w14:textId="77777777" w:rsidR="00401E96" w:rsidRDefault="00B526FB">
      <w:pPr>
        <w:pStyle w:val="Heading1"/>
      </w:pPr>
      <w:r>
        <w:t>6. Links</w:t>
      </w:r>
    </w:p>
    <w:p w14:paraId="65AC3318" w14:textId="77777777" w:rsidR="00401E96" w:rsidRDefault="00B526FB">
      <w:pPr>
        <w:pStyle w:val="ListParagraph"/>
        <w:numPr>
          <w:ilvl w:val="0"/>
          <w:numId w:val="2"/>
        </w:numPr>
        <w:spacing w:before="40" w:after="40"/>
      </w:pPr>
      <w:r>
        <w:rPr>
          <w:color w:val="555555"/>
        </w:rPr>
        <w:t>Public app: https://kvinayakpai.github.io/Bhagavadgita/viewer-bundled.html</w:t>
      </w:r>
    </w:p>
    <w:p w14:paraId="1A310B52" w14:textId="77777777" w:rsidR="00401E96" w:rsidRDefault="00B526FB">
      <w:pPr>
        <w:pStyle w:val="ListParagraph"/>
        <w:numPr>
          <w:ilvl w:val="0"/>
          <w:numId w:val="2"/>
        </w:numPr>
        <w:spacing w:before="40" w:after="40"/>
      </w:pPr>
      <w:r>
        <w:rPr>
          <w:color w:val="555555"/>
        </w:rPr>
        <w:t>GitHub repository: https://github.com/kvinayakpai/Bhagavadgita</w:t>
      </w:r>
    </w:p>
    <w:p w14:paraId="668BF5F8" w14:textId="77777777" w:rsidR="00401E96" w:rsidRDefault="00B526FB">
      <w:pPr>
        <w:pStyle w:val="ListParagraph"/>
        <w:numPr>
          <w:ilvl w:val="0"/>
          <w:numId w:val="2"/>
        </w:numPr>
        <w:spacing w:before="40" w:after="40"/>
      </w:pPr>
      <w:r>
        <w:rPr>
          <w:color w:val="555555"/>
        </w:rPr>
        <w:t xml:space="preserve">Tradition: </w:t>
      </w:r>
      <w:proofErr w:type="spellStart"/>
      <w:r>
        <w:rPr>
          <w:color w:val="555555"/>
        </w:rPr>
        <w:t>Madhva</w:t>
      </w:r>
      <w:proofErr w:type="spellEnd"/>
      <w:r>
        <w:rPr>
          <w:color w:val="555555"/>
        </w:rPr>
        <w:t xml:space="preserve"> </w:t>
      </w:r>
      <w:proofErr w:type="spellStart"/>
      <w:r>
        <w:rPr>
          <w:color w:val="555555"/>
        </w:rPr>
        <w:t>Vedānta</w:t>
      </w:r>
      <w:proofErr w:type="spellEnd"/>
      <w:r>
        <w:rPr>
          <w:color w:val="555555"/>
        </w:rPr>
        <w:t xml:space="preserve"> · </w:t>
      </w:r>
      <w:proofErr w:type="spellStart"/>
      <w:r>
        <w:rPr>
          <w:color w:val="555555"/>
        </w:rPr>
        <w:t>Bannanje</w:t>
      </w:r>
      <w:proofErr w:type="spellEnd"/>
      <w:r>
        <w:rPr>
          <w:color w:val="555555"/>
        </w:rPr>
        <w:t xml:space="preserve"> </w:t>
      </w:r>
      <w:proofErr w:type="spellStart"/>
      <w:r>
        <w:rPr>
          <w:color w:val="555555"/>
        </w:rPr>
        <w:t>Govindacharya</w:t>
      </w:r>
      <w:proofErr w:type="spellEnd"/>
      <w:r>
        <w:rPr>
          <w:color w:val="555555"/>
        </w:rPr>
        <w:t xml:space="preserve"> commentaries</w:t>
      </w:r>
    </w:p>
    <w:sectPr w:rsidR="00401E96">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E4299"/>
    <w:multiLevelType w:val="hybridMultilevel"/>
    <w:tmpl w:val="FFFFFFFF"/>
    <w:lvl w:ilvl="0" w:tplc="5BC64D48">
      <w:start w:val="1"/>
      <w:numFmt w:val="bullet"/>
      <w:lvlText w:val="●"/>
      <w:lvlJc w:val="left"/>
      <w:pPr>
        <w:ind w:left="720" w:hanging="360"/>
      </w:pPr>
    </w:lvl>
    <w:lvl w:ilvl="1" w:tplc="1D0C9F06">
      <w:start w:val="1"/>
      <w:numFmt w:val="bullet"/>
      <w:lvlText w:val="○"/>
      <w:lvlJc w:val="left"/>
      <w:pPr>
        <w:ind w:left="1440" w:hanging="360"/>
      </w:pPr>
    </w:lvl>
    <w:lvl w:ilvl="2" w:tplc="2D021338">
      <w:start w:val="1"/>
      <w:numFmt w:val="bullet"/>
      <w:lvlText w:val="■"/>
      <w:lvlJc w:val="left"/>
      <w:pPr>
        <w:ind w:left="2160" w:hanging="360"/>
      </w:pPr>
    </w:lvl>
    <w:lvl w:ilvl="3" w:tplc="BFEA1592">
      <w:start w:val="1"/>
      <w:numFmt w:val="bullet"/>
      <w:lvlText w:val="●"/>
      <w:lvlJc w:val="left"/>
      <w:pPr>
        <w:ind w:left="2880" w:hanging="360"/>
      </w:pPr>
    </w:lvl>
    <w:lvl w:ilvl="4" w:tplc="CC3A6A62">
      <w:start w:val="1"/>
      <w:numFmt w:val="bullet"/>
      <w:lvlText w:val="○"/>
      <w:lvlJc w:val="left"/>
      <w:pPr>
        <w:ind w:left="3600" w:hanging="360"/>
      </w:pPr>
    </w:lvl>
    <w:lvl w:ilvl="5" w:tplc="98300ACA">
      <w:start w:val="1"/>
      <w:numFmt w:val="bullet"/>
      <w:lvlText w:val="■"/>
      <w:lvlJc w:val="left"/>
      <w:pPr>
        <w:ind w:left="4320" w:hanging="360"/>
      </w:pPr>
    </w:lvl>
    <w:lvl w:ilvl="6" w:tplc="345E4DBC">
      <w:start w:val="1"/>
      <w:numFmt w:val="bullet"/>
      <w:lvlText w:val="●"/>
      <w:lvlJc w:val="left"/>
      <w:pPr>
        <w:ind w:left="5040" w:hanging="360"/>
      </w:pPr>
    </w:lvl>
    <w:lvl w:ilvl="7" w:tplc="9F3C2B1A">
      <w:start w:val="1"/>
      <w:numFmt w:val="bullet"/>
      <w:lvlText w:val="●"/>
      <w:lvlJc w:val="left"/>
      <w:pPr>
        <w:ind w:left="5760" w:hanging="360"/>
      </w:pPr>
    </w:lvl>
    <w:lvl w:ilvl="8" w:tplc="F3C8E6E0">
      <w:start w:val="1"/>
      <w:numFmt w:val="bullet"/>
      <w:lvlText w:val="●"/>
      <w:lvlJc w:val="left"/>
      <w:pPr>
        <w:ind w:left="6480" w:hanging="360"/>
      </w:pPr>
    </w:lvl>
  </w:abstractNum>
  <w:abstractNum w:abstractNumId="1" w15:restartNumberingAfterBreak="0">
    <w:nsid w:val="6EE63D20"/>
    <w:multiLevelType w:val="hybridMultilevel"/>
    <w:tmpl w:val="FFFFFFFF"/>
    <w:lvl w:ilvl="0" w:tplc="85AEEB2E">
      <w:start w:val="1"/>
      <w:numFmt w:val="bullet"/>
      <w:lvlText w:val="•"/>
      <w:lvlJc w:val="left"/>
      <w:pPr>
        <w:ind w:left="720" w:hanging="360"/>
      </w:pPr>
      <w:rPr>
        <w:color w:val="B8860B"/>
      </w:rPr>
    </w:lvl>
    <w:lvl w:ilvl="1" w:tplc="C33A0F66">
      <w:numFmt w:val="decimal"/>
      <w:lvlText w:val=""/>
      <w:lvlJc w:val="left"/>
    </w:lvl>
    <w:lvl w:ilvl="2" w:tplc="20CA5FCC">
      <w:numFmt w:val="decimal"/>
      <w:lvlText w:val=""/>
      <w:lvlJc w:val="left"/>
    </w:lvl>
    <w:lvl w:ilvl="3" w:tplc="839806BC">
      <w:numFmt w:val="decimal"/>
      <w:lvlText w:val=""/>
      <w:lvlJc w:val="left"/>
    </w:lvl>
    <w:lvl w:ilvl="4" w:tplc="AF88610E">
      <w:numFmt w:val="decimal"/>
      <w:lvlText w:val=""/>
      <w:lvlJc w:val="left"/>
    </w:lvl>
    <w:lvl w:ilvl="5" w:tplc="D2B85636">
      <w:numFmt w:val="decimal"/>
      <w:lvlText w:val=""/>
      <w:lvlJc w:val="left"/>
    </w:lvl>
    <w:lvl w:ilvl="6" w:tplc="E6EC8112">
      <w:numFmt w:val="decimal"/>
      <w:lvlText w:val=""/>
      <w:lvlJc w:val="left"/>
    </w:lvl>
    <w:lvl w:ilvl="7" w:tplc="2B606D08">
      <w:numFmt w:val="decimal"/>
      <w:lvlText w:val=""/>
      <w:lvlJc w:val="left"/>
    </w:lvl>
    <w:lvl w:ilvl="8" w:tplc="628AAAE4">
      <w:numFmt w:val="decimal"/>
      <w:lvlText w:val=""/>
      <w:lvlJc w:val="left"/>
    </w:lvl>
  </w:abstractNum>
  <w:num w:numId="1" w16cid:durableId="89474625">
    <w:abstractNumId w:val="0"/>
    <w:lvlOverride w:ilvl="0">
      <w:startOverride w:val="1"/>
    </w:lvlOverride>
  </w:num>
  <w:num w:numId="2" w16cid:durableId="18952369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E96"/>
    <w:rsid w:val="00401E96"/>
    <w:rsid w:val="004A34C5"/>
    <w:rsid w:val="00B526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8D5F339"/>
  <w15:docId w15:val="{A11D11CD-5C3A-ED48-BD58-034F6175D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Georgia" w:eastAsia="Georgia" w:hAnsi="Georgia" w:cs="Georgia"/>
      <w:b/>
      <w:bCs/>
      <w:color w:val="1A2744"/>
      <w:sz w:val="36"/>
      <w:szCs w:val="36"/>
    </w:rPr>
  </w:style>
  <w:style w:type="paragraph" w:styleId="Heading2">
    <w:name w:val="heading 2"/>
    <w:uiPriority w:val="9"/>
    <w:unhideWhenUsed/>
    <w:qFormat/>
    <w:pPr>
      <w:spacing w:before="280" w:after="80"/>
      <w:outlineLvl w:val="1"/>
    </w:pPr>
    <w:rPr>
      <w:rFonts w:ascii="Georgia" w:eastAsia="Georgia" w:hAnsi="Georgia" w:cs="Georgia"/>
      <w:b/>
      <w:bCs/>
      <w:color w:val="9B3A1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1594</Words>
  <Characters>9089</Characters>
  <Application>Microsoft Office Word</Application>
  <DocSecurity>0</DocSecurity>
  <Lines>75</Lines>
  <Paragraphs>21</Paragraphs>
  <ScaleCrop>false</ScaleCrop>
  <Company/>
  <LinksUpToDate>false</LinksUpToDate>
  <CharactersWithSpaces>10662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Vinayak Pai</cp:lastModifiedBy>
  <cp:revision>2</cp:revision>
  <dcterms:created xsi:type="dcterms:W3CDTF">2026-05-28T04:33:00Z</dcterms:created>
  <dcterms:modified xsi:type="dcterms:W3CDTF">2026-05-28T04:33:00Z</dcterms:modified>
</cp:coreProperties>
</file>