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3EBAA" w14:textId="56F86F9F" w:rsidR="009C5E74" w:rsidRPr="009C5E74" w:rsidRDefault="009C5E74" w:rsidP="00CC3FD1">
      <w:r>
        <w:rPr>
          <w:lang w:val="en-US"/>
        </w:rPr>
        <w:t>1. Fasta saugoja sek</w:t>
      </w:r>
      <w:r>
        <w:t xml:space="preserve">ą ir sekos ID.  FASTQ saugoja sekos ID, prasideda su ženklu </w:t>
      </w:r>
      <w:r>
        <w:rPr>
          <w:lang w:val="en-US"/>
        </w:rPr>
        <w:t>@.  Po to eina pati seka. Po sekos eina nauja eilutė kuri prasideda + ženklu, čia gali būti pakartota sekos ID ir aprašymas. Ir galiausiai eina sekos kokybės ivertinimo eilutės. Taigi, pagrindinis skirtumas tarp FASTA ir FASTQ – FASTA neturi informacijos apie sekos kokybę.</w:t>
      </w:r>
    </w:p>
    <w:p w14:paraId="56C7332A" w14:textId="488242A7" w:rsidR="009C5E74" w:rsidRDefault="009C5E74" w:rsidP="00CC3FD1">
      <w:r>
        <w:t>2. Pirmi 32 ASCII simboliai neturi atitinkamų ženklų, tai visokie line feed, carriage return, back space ir t.t. Todėl jie netinka.</w:t>
      </w:r>
    </w:p>
    <w:p w14:paraId="5BD6FF6C" w14:textId="5253E9BE" w:rsidR="009C5E74" w:rsidRPr="009C5E74" w:rsidRDefault="009C5E74" w:rsidP="00CC3FD1">
      <w:pPr>
        <w:rPr>
          <w:lang w:val="en-US"/>
        </w:rPr>
      </w:pPr>
      <w:r>
        <w:t xml:space="preserve">3. </w:t>
      </w:r>
      <w:r>
        <w:rPr>
          <w:lang w:val="en-US"/>
        </w:rPr>
        <w:t>Gimiau gegu</w:t>
      </w:r>
      <w:r>
        <w:t xml:space="preserve">žės </w:t>
      </w:r>
      <w:r>
        <w:rPr>
          <w:lang w:val="en-US"/>
        </w:rPr>
        <w:t>30. 30+33= 63. 63 atitinka</w:t>
      </w:r>
      <w:r w:rsidR="00E03854">
        <w:rPr>
          <w:lang w:val="en-US"/>
        </w:rPr>
        <w:t xml:space="preserve"> </w:t>
      </w:r>
      <w:r>
        <w:rPr>
          <w:lang w:val="en-US"/>
        </w:rPr>
        <w:t xml:space="preserve"> ?</w:t>
      </w:r>
      <w:r w:rsidR="00E03854">
        <w:rPr>
          <w:lang w:val="en-US"/>
        </w:rPr>
        <w:t xml:space="preserve"> ženklą</w:t>
      </w:r>
      <w:r>
        <w:rPr>
          <w:lang w:val="en-US"/>
        </w:rPr>
        <w:t>.</w:t>
      </w:r>
    </w:p>
    <w:p w14:paraId="6FA8E82E" w14:textId="13DF1668" w:rsidR="009C5E74" w:rsidRDefault="009C5E74" w:rsidP="00CC3FD1">
      <w:r>
        <w:t xml:space="preserve">4. </w:t>
      </w:r>
    </w:p>
    <w:p w14:paraId="706B5FFB" w14:textId="42340F8B" w:rsidR="009C5E74" w:rsidRDefault="009C5E74" w:rsidP="00CC3FD1">
      <w:r>
        <w:t>a)</w:t>
      </w:r>
      <w:r w:rsidR="001B1B0D">
        <w:t xml:space="preserve"> Sekos kokybė sanger</w:t>
      </w:r>
      <w:r w:rsidR="001B1B0D">
        <w:rPr>
          <w:lang w:val="en-US"/>
        </w:rPr>
        <w:t>+phred 33. Skai</w:t>
      </w:r>
      <w:r w:rsidR="001B1B0D">
        <w:t>čiavau taip : radau kiekvieno reado mažiausia ir didžiausia kokybės reikšmę.</w:t>
      </w:r>
      <w:r w:rsidR="00E03854">
        <w:t xml:space="preserve"> Tada naudodamas algoritmo poslinkius ieškojau, </w:t>
      </w:r>
      <w:r w:rsidR="0038624E">
        <w:t>kurio</w:t>
      </w:r>
      <w:r w:rsidR="00E03854">
        <w:t xml:space="preserve"> algoritm</w:t>
      </w:r>
      <w:r w:rsidR="0038624E">
        <w:t>o</w:t>
      </w:r>
      <w:r w:rsidR="00E03854">
        <w:t xml:space="preserve"> yra mažiausias skirtumas tarp readuose rastų min ir max reiškšių ir tame algoritme galiojančių min ir max reiksmių. Pasirinktas tas algoritmas, kurio rėžiai labiausiai sutapo su readuose rastuose skirtumu tarp min ir max reikšmių.</w:t>
      </w:r>
    </w:p>
    <w:p w14:paraId="5BCAD32A" w14:textId="5F395533" w:rsidR="00E03854" w:rsidRDefault="00E03854" w:rsidP="00CC3FD1"/>
    <w:p w14:paraId="35866390" w14:textId="218AE130" w:rsidR="00E03854" w:rsidRDefault="00E03854" w:rsidP="00CC3FD1">
      <w:r>
        <w:t xml:space="preserve">Naudoti šie </w:t>
      </w:r>
      <w:r w:rsidR="0076743B">
        <w:t>režiai (rasti vikipedijoje)</w:t>
      </w:r>
      <w:bookmarkStart w:id="0" w:name="_GoBack"/>
      <w:bookmarkEnd w:id="0"/>
    </w:p>
    <w:p w14:paraId="3ABC7C2F" w14:textId="0EF4C514"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lt-LT"/>
        </w:rPr>
      </w:pPr>
      <w:r>
        <w:rPr>
          <w:rFonts w:ascii="Courier New" w:eastAsia="Times New Roman" w:hAnsi="Courier New" w:cs="Courier New"/>
          <w:color w:val="800080"/>
          <w:sz w:val="20"/>
          <w:szCs w:val="20"/>
          <w:lang w:eastAsia="lt-LT"/>
        </w:rPr>
        <w:t xml:space="preserve"> </w:t>
      </w:r>
      <w:r w:rsidRPr="00E03854">
        <w:rPr>
          <w:rFonts w:ascii="Courier New" w:eastAsia="Times New Roman" w:hAnsi="Courier New" w:cs="Courier New"/>
          <w:color w:val="800080"/>
          <w:sz w:val="20"/>
          <w:szCs w:val="20"/>
          <w:lang w:eastAsia="lt-LT"/>
        </w:rPr>
        <w:t>S - Sanger        Phred+33,  raw reads typically (0, 40)</w:t>
      </w:r>
    </w:p>
    <w:p w14:paraId="6BF4F03D"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lt-LT"/>
        </w:rPr>
      </w:pPr>
      <w:r w:rsidRPr="00E03854">
        <w:rPr>
          <w:rFonts w:ascii="Courier New" w:eastAsia="Times New Roman" w:hAnsi="Courier New" w:cs="Courier New"/>
          <w:sz w:val="20"/>
          <w:szCs w:val="20"/>
          <w:lang w:eastAsia="lt-LT"/>
        </w:rPr>
        <w:t xml:space="preserve"> </w:t>
      </w:r>
      <w:r w:rsidRPr="00E03854">
        <w:rPr>
          <w:rFonts w:ascii="Courier New" w:eastAsia="Times New Roman" w:hAnsi="Courier New" w:cs="Courier New"/>
          <w:color w:val="008000"/>
          <w:sz w:val="20"/>
          <w:szCs w:val="20"/>
          <w:lang w:eastAsia="lt-LT"/>
        </w:rPr>
        <w:t>X - Solexa        Solexa+64, raw reads typically (-5, 40)</w:t>
      </w:r>
    </w:p>
    <w:p w14:paraId="2EB133D8"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lt-LT"/>
        </w:rPr>
      </w:pPr>
      <w:r w:rsidRPr="00E03854">
        <w:rPr>
          <w:rFonts w:ascii="Courier New" w:eastAsia="Times New Roman" w:hAnsi="Courier New" w:cs="Courier New"/>
          <w:sz w:val="20"/>
          <w:szCs w:val="20"/>
          <w:lang w:eastAsia="lt-LT"/>
        </w:rPr>
        <w:t xml:space="preserve"> </w:t>
      </w:r>
      <w:r w:rsidRPr="00E03854">
        <w:rPr>
          <w:rFonts w:ascii="Courier New" w:eastAsia="Times New Roman" w:hAnsi="Courier New" w:cs="Courier New"/>
          <w:color w:val="0000FF"/>
          <w:sz w:val="20"/>
          <w:szCs w:val="20"/>
          <w:lang w:eastAsia="lt-LT"/>
        </w:rPr>
        <w:t>I - Illumina 1.3+ Phred+64,  raw reads typically (0, 40)</w:t>
      </w:r>
    </w:p>
    <w:p w14:paraId="5F1EBDA8"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A500"/>
          <w:sz w:val="20"/>
          <w:szCs w:val="20"/>
          <w:lang w:eastAsia="lt-LT"/>
        </w:rPr>
      </w:pPr>
      <w:r w:rsidRPr="00E03854">
        <w:rPr>
          <w:rFonts w:ascii="Courier New" w:eastAsia="Times New Roman" w:hAnsi="Courier New" w:cs="Courier New"/>
          <w:sz w:val="20"/>
          <w:szCs w:val="20"/>
          <w:lang w:eastAsia="lt-LT"/>
        </w:rPr>
        <w:t xml:space="preserve"> </w:t>
      </w:r>
      <w:r w:rsidRPr="00E03854">
        <w:rPr>
          <w:rFonts w:ascii="Courier New" w:eastAsia="Times New Roman" w:hAnsi="Courier New" w:cs="Courier New"/>
          <w:color w:val="FFA500"/>
          <w:sz w:val="20"/>
          <w:szCs w:val="20"/>
          <w:lang w:eastAsia="lt-LT"/>
        </w:rPr>
        <w:t>J - Illumina 1.5+ Phred+64,  raw reads typically (3, 41)</w:t>
      </w:r>
    </w:p>
    <w:p w14:paraId="395ECE38"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A500"/>
          <w:sz w:val="20"/>
          <w:szCs w:val="20"/>
          <w:lang w:eastAsia="lt-LT"/>
        </w:rPr>
      </w:pPr>
      <w:r w:rsidRPr="00E03854">
        <w:rPr>
          <w:rFonts w:ascii="Courier New" w:eastAsia="Times New Roman" w:hAnsi="Courier New" w:cs="Courier New"/>
          <w:color w:val="FFA500"/>
          <w:sz w:val="20"/>
          <w:szCs w:val="20"/>
          <w:lang w:eastAsia="lt-LT"/>
        </w:rPr>
        <w:t xml:space="preserve">     with 0=unused, 1=unused, 2=Read Segment Quality Control Indicator (bold) </w:t>
      </w:r>
    </w:p>
    <w:p w14:paraId="0519FB4F"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lt-LT"/>
        </w:rPr>
      </w:pPr>
      <w:r w:rsidRPr="00E03854">
        <w:rPr>
          <w:rFonts w:ascii="Courier New" w:eastAsia="Times New Roman" w:hAnsi="Courier New" w:cs="Courier New"/>
          <w:color w:val="FFA500"/>
          <w:sz w:val="20"/>
          <w:szCs w:val="20"/>
          <w:lang w:eastAsia="lt-LT"/>
        </w:rPr>
        <w:t xml:space="preserve">     (Note: See discussion above).</w:t>
      </w:r>
    </w:p>
    <w:p w14:paraId="50CACBAE" w14:textId="77777777" w:rsidR="00E03854" w:rsidRPr="00E03854" w:rsidRDefault="00E03854" w:rsidP="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lt-LT"/>
        </w:rPr>
      </w:pPr>
      <w:r w:rsidRPr="00E03854">
        <w:rPr>
          <w:rFonts w:ascii="Courier New" w:eastAsia="Times New Roman" w:hAnsi="Courier New" w:cs="Courier New"/>
          <w:sz w:val="20"/>
          <w:szCs w:val="20"/>
          <w:lang w:eastAsia="lt-LT"/>
        </w:rPr>
        <w:t xml:space="preserve"> </w:t>
      </w:r>
      <w:r w:rsidRPr="00E03854">
        <w:rPr>
          <w:rFonts w:ascii="Courier New" w:eastAsia="Times New Roman" w:hAnsi="Courier New" w:cs="Courier New"/>
          <w:color w:val="A52A2A"/>
          <w:sz w:val="20"/>
          <w:szCs w:val="20"/>
          <w:lang w:eastAsia="lt-LT"/>
        </w:rPr>
        <w:t>L - Illumina 1.8+ Phred+33,  raw reads typically (0, 41)</w:t>
      </w:r>
    </w:p>
    <w:p w14:paraId="37BBF3EC" w14:textId="77777777" w:rsidR="00E03854" w:rsidRPr="001B1B0D" w:rsidRDefault="00E03854" w:rsidP="00CC3FD1"/>
    <w:p w14:paraId="68ADB99C" w14:textId="63B9F6CB" w:rsidR="009C5E74" w:rsidRDefault="001B1B0D" w:rsidP="00CC3FD1">
      <w:r>
        <w:t>b) skaičiavau G/C dalis sekose ir gavau diagramą :</w:t>
      </w:r>
    </w:p>
    <w:p w14:paraId="703DAC33" w14:textId="0F7FEACA" w:rsidR="001B1B0D" w:rsidRDefault="001B1B0D" w:rsidP="00CC3FD1">
      <w:r>
        <w:rPr>
          <w:noProof/>
        </w:rPr>
        <w:drawing>
          <wp:inline distT="0" distB="0" distL="0" distR="0" wp14:anchorId="59BEED50" wp14:editId="1869020A">
            <wp:extent cx="6120130" cy="3404235"/>
            <wp:effectExtent l="0" t="0" r="0" b="571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0130" cy="3404235"/>
                    </a:xfrm>
                    <a:prstGeom prst="rect">
                      <a:avLst/>
                    </a:prstGeom>
                    <a:noFill/>
                    <a:ln>
                      <a:noFill/>
                    </a:ln>
                  </pic:spPr>
                </pic:pic>
              </a:graphicData>
            </a:graphic>
          </wp:inline>
        </w:drawing>
      </w:r>
    </w:p>
    <w:p w14:paraId="395F00DB" w14:textId="5E774DC6" w:rsidR="001B1B0D" w:rsidRDefault="001B1B0D" w:rsidP="00CC3FD1">
      <w:pPr>
        <w:rPr>
          <w:lang w:val="en-US"/>
        </w:rPr>
      </w:pPr>
      <w:r>
        <w:lastRenderedPageBreak/>
        <w:t xml:space="preserve">Čia matomi </w:t>
      </w:r>
      <w:r>
        <w:rPr>
          <w:lang w:val="en-US"/>
        </w:rPr>
        <w:t>3 pikai.</w:t>
      </w:r>
    </w:p>
    <w:p w14:paraId="21EF8C08" w14:textId="7936B8A8" w:rsidR="001B1B0D" w:rsidRPr="001B1B0D" w:rsidRDefault="001B1B0D" w:rsidP="00CC3FD1">
      <w:pPr>
        <w:rPr>
          <w:lang w:val="en-US"/>
        </w:rPr>
      </w:pPr>
      <w:r>
        <w:rPr>
          <w:lang w:val="en-US"/>
        </w:rPr>
        <w:t>c)</w:t>
      </w:r>
    </w:p>
    <w:p w14:paraId="562AA959" w14:textId="77777777" w:rsidR="009C5E74" w:rsidRDefault="009C5E74" w:rsidP="00CC3FD1"/>
    <w:p w14:paraId="650E23F7" w14:textId="72E8FFC4" w:rsidR="00CC3FD1" w:rsidRDefault="00CC3FD1" w:rsidP="00CC3FD1">
      <w:r>
        <w:t>1 0.327</w:t>
      </w:r>
    </w:p>
    <w:p w14:paraId="6A869DDC" w14:textId="77777777" w:rsidR="00CC3FD1" w:rsidRDefault="00CC3FD1" w:rsidP="00CC3FD1">
      <w:r>
        <w:t>TGCGTTTATTACATTACCTTCTATTATATTTGCTGACGAACCAACAGGTGCACTGGATTCTAAAAGTACTCAAGATTTATTAAAACGATTAACAAGAATGAATGAAGCATTTAAGTCTACAATTATTATGGTAACGCATGATCCTGTTGC</w:t>
      </w:r>
    </w:p>
    <w:p w14:paraId="4962E6AD" w14:textId="77777777" w:rsidR="00CC3FD1" w:rsidRDefault="00CC3FD1" w:rsidP="00CC3FD1"/>
    <w:p w14:paraId="723847F2" w14:textId="77777777" w:rsidR="00CC3FD1" w:rsidRDefault="00CC3FD1" w:rsidP="00CC3FD1">
      <w:r>
        <w:t xml:space="preserve">Staphylococcus aureus strain GDY8P96A chromosome, complete genome </w:t>
      </w:r>
    </w:p>
    <w:p w14:paraId="742D0B98" w14:textId="77777777" w:rsidR="00CC3FD1" w:rsidRDefault="00CC3FD1" w:rsidP="00CC3FD1"/>
    <w:p w14:paraId="7F22A9A5" w14:textId="77777777" w:rsidR="00CC3FD1" w:rsidRDefault="00CC3FD1" w:rsidP="00CC3FD1">
      <w:r>
        <w:t>2973 0.338</w:t>
      </w:r>
    </w:p>
    <w:p w14:paraId="6FD320A4" w14:textId="77777777" w:rsidR="00CC3FD1" w:rsidRDefault="00CC3FD1" w:rsidP="00CC3FD1">
      <w:r>
        <w:t>TCATTATTTCACTTCACCATTAAATTCATTCATAACATGGTCAAATCGTGATGTTTCAACAAACTTTTCAATTGCGCGTGCTGCGTGTTCGATAACTTTTTCCATCGTTACCATTTCATCATTTGAAAAGCGTTGTAAAACATAATCAGGT</w:t>
      </w:r>
    </w:p>
    <w:p w14:paraId="11981D9B" w14:textId="77777777" w:rsidR="00CC3FD1" w:rsidRDefault="00CC3FD1" w:rsidP="00CC3FD1"/>
    <w:p w14:paraId="13B477B0" w14:textId="77777777" w:rsidR="00CC3FD1" w:rsidRDefault="00CC3FD1" w:rsidP="00CC3FD1">
      <w:r>
        <w:t xml:space="preserve">Staphylococcus aureus subsp. aureus strain CC1153-MRSA chromosome, complete genome </w:t>
      </w:r>
    </w:p>
    <w:p w14:paraId="0D604D25" w14:textId="77777777" w:rsidR="00CC3FD1" w:rsidRDefault="00CC3FD1" w:rsidP="00CC3FD1"/>
    <w:p w14:paraId="427C2C61" w14:textId="77777777" w:rsidR="00CC3FD1" w:rsidRDefault="00CC3FD1" w:rsidP="00CC3FD1">
      <w:r>
        <w:t>3047 0.325</w:t>
      </w:r>
    </w:p>
    <w:p w14:paraId="30BF57F6" w14:textId="77777777" w:rsidR="00CC3FD1" w:rsidRDefault="00CC3FD1" w:rsidP="00CC3FD1">
      <w:r>
        <w:t>GTTGGAATTGACGCTCTATTTCCTTTAACTGAATATCACGCAAGCGACGTTCTGTATGCTCAATAGAATGGATCAGTTGCTCATTTGATTCAAATAAATCGTAAATATAATTATTAATTTCTTCTAGTTCACTGTTGTTTTTTAAAGGCGT</w:t>
      </w:r>
    </w:p>
    <w:p w14:paraId="379E4039" w14:textId="77777777" w:rsidR="00CC3FD1" w:rsidRDefault="00CC3FD1" w:rsidP="00CC3FD1"/>
    <w:p w14:paraId="4D12ABF7" w14:textId="77777777" w:rsidR="00CC3FD1" w:rsidRDefault="00CC3FD1" w:rsidP="00CC3FD1">
      <w:r>
        <w:t xml:space="preserve">Staphylococcus aureus strain UP_644 chromosome, complete genome </w:t>
      </w:r>
    </w:p>
    <w:p w14:paraId="605BF3BA" w14:textId="77777777" w:rsidR="00CC3FD1" w:rsidRDefault="00CC3FD1" w:rsidP="00CC3FD1"/>
    <w:p w14:paraId="42A20DF9" w14:textId="77777777" w:rsidR="00CC3FD1" w:rsidRDefault="00CC3FD1" w:rsidP="00CC3FD1">
      <w:r>
        <w:t>7267 0.322</w:t>
      </w:r>
    </w:p>
    <w:p w14:paraId="5DFED668" w14:textId="77777777" w:rsidR="00CC3FD1" w:rsidRDefault="00CC3FD1" w:rsidP="00CC3FD1">
      <w:r>
        <w:t>GAATGCTGAACCTTTACCAGGCTTTACATGTTGGAAGTCTATAACTTTCCAAATAGCGTTATCAACAGAAATTGTTAAACCTGTTTTAAAATCATTAACCGAAATCATTCAGTTTCCTCCTCATTTTACACGCTTATGTTAAAACTATA</w:t>
      </w:r>
    </w:p>
    <w:p w14:paraId="14744287" w14:textId="77777777" w:rsidR="00CC3FD1" w:rsidRDefault="00CC3FD1" w:rsidP="00CC3FD1"/>
    <w:p w14:paraId="4B28FA5A" w14:textId="77777777" w:rsidR="00CC3FD1" w:rsidRDefault="00CC3FD1" w:rsidP="00CC3FD1">
      <w:r>
        <w:t xml:space="preserve">Staphylococcus aureus subsp. aureus strain CC1153-MRSA chromosome, complete genome </w:t>
      </w:r>
    </w:p>
    <w:p w14:paraId="7E192935" w14:textId="77777777" w:rsidR="00CC3FD1" w:rsidRDefault="00CC3FD1" w:rsidP="00CC3FD1"/>
    <w:p w14:paraId="264EC048" w14:textId="77777777" w:rsidR="00CC3FD1" w:rsidRDefault="00CC3FD1" w:rsidP="00CC3FD1">
      <w:r>
        <w:t>25740 0.325</w:t>
      </w:r>
    </w:p>
    <w:p w14:paraId="36333E88" w14:textId="77777777" w:rsidR="00CC3FD1" w:rsidRDefault="00CC3FD1" w:rsidP="00CC3FD1">
      <w:r>
        <w:lastRenderedPageBreak/>
        <w:t>ATAAGGTATTCCAGGATTTTTAACAATTATTGGATTATTATCAAGCAACGTTAATGGATGACTTCCACTTACAACAGAAATGCCCATAGATTCTAAATCTTTTGCATGAGCATCTTGTGATAAGTCTTTTCCATCATTGACAGTTACATTC</w:t>
      </w:r>
    </w:p>
    <w:p w14:paraId="66F2BFF8" w14:textId="77777777" w:rsidR="00CC3FD1" w:rsidRDefault="00CC3FD1" w:rsidP="00CC3FD1"/>
    <w:p w14:paraId="09BB81C3" w14:textId="77777777" w:rsidR="00CC3FD1" w:rsidRDefault="00CC3FD1" w:rsidP="00CC3FD1">
      <w:r>
        <w:t xml:space="preserve">Staphylococcus aureus strain GDY8P96A chromosome, complete genome </w:t>
      </w:r>
    </w:p>
    <w:p w14:paraId="796DC232" w14:textId="77777777" w:rsidR="00CC3FD1" w:rsidRDefault="00CC3FD1" w:rsidP="00CC3FD1"/>
    <w:p w14:paraId="02BFE663" w14:textId="77777777" w:rsidR="00CC3FD1" w:rsidRDefault="00CC3FD1" w:rsidP="00CC3FD1">
      <w:r>
        <w:t>iš pirmo piko</w:t>
      </w:r>
    </w:p>
    <w:p w14:paraId="16F61EF0" w14:textId="77777777" w:rsidR="00CC3FD1" w:rsidRDefault="00CC3FD1" w:rsidP="00CC3FD1"/>
    <w:p w14:paraId="7B0D8ECA" w14:textId="77777777" w:rsidR="00CC3FD1" w:rsidRDefault="00CC3FD1" w:rsidP="00CC3FD1"/>
    <w:p w14:paraId="522BD5AA" w14:textId="77777777" w:rsidR="00CC3FD1" w:rsidRDefault="00CC3FD1" w:rsidP="00CC3FD1">
      <w:r>
        <w:t>969 0.51</w:t>
      </w:r>
    </w:p>
    <w:p w14:paraId="76B0C561" w14:textId="77777777" w:rsidR="00CC3FD1" w:rsidRDefault="00CC3FD1" w:rsidP="00CC3FD1">
      <w:r>
        <w:t>CACCCTCAATTTTCACCGCTTCACCAAAAACGATCTTCGGCACGATGACACCGGCCCGTTCCAGTTCTTTAATTACCGCAACCTCACGGACAATCGTTGGTCGGCCGAACGGATAACGTACGGAATGAAACAGATGATGCGTCATGCGCTT</w:t>
      </w:r>
    </w:p>
    <w:p w14:paraId="76910648" w14:textId="77777777" w:rsidR="00CC3FD1" w:rsidRDefault="00CC3FD1" w:rsidP="00CC3FD1"/>
    <w:p w14:paraId="34AAF5AA" w14:textId="77777777" w:rsidR="00CC3FD1" w:rsidRDefault="00CC3FD1" w:rsidP="00CC3FD1">
      <w:r>
        <w:t xml:space="preserve">Escherichia coli strain FDAARGOS_943 chromosome, complete genome </w:t>
      </w:r>
    </w:p>
    <w:p w14:paraId="1D9F37D4" w14:textId="77777777" w:rsidR="00CC3FD1" w:rsidRDefault="00CC3FD1" w:rsidP="00CC3FD1"/>
    <w:p w14:paraId="002D74EB" w14:textId="77777777" w:rsidR="00CC3FD1" w:rsidRDefault="00CC3FD1" w:rsidP="00CC3FD1">
      <w:r>
        <w:t>1585 0.523</w:t>
      </w:r>
    </w:p>
    <w:p w14:paraId="6AEB17FC" w14:textId="77777777" w:rsidR="00CC3FD1" w:rsidRDefault="00CC3FD1" w:rsidP="00CC3FD1">
      <w:r>
        <w:t>CTGCTCGGTATTCAAAGCGGCAAGAATCTCATTGCCCGCTTCATGATCTTTCGCCGAGCCAAACAGAACCACCTGATAACCTTCATCAATCAGCTGCTTTGCCAGCTCCGCATAGTGGTAGTGTGGCCAGCGTTTTGCCGGACCAAACTCC</w:t>
      </w:r>
    </w:p>
    <w:p w14:paraId="58041CBA" w14:textId="77777777" w:rsidR="00CC3FD1" w:rsidRDefault="00CC3FD1" w:rsidP="00CC3FD1"/>
    <w:p w14:paraId="30CEEF4D" w14:textId="77777777" w:rsidR="00CC3FD1" w:rsidRDefault="00CC3FD1" w:rsidP="00CC3FD1">
      <w:r>
        <w:t xml:space="preserve">Escherichia coli strain FDAARGOS_943 chromosome, complete genome </w:t>
      </w:r>
    </w:p>
    <w:p w14:paraId="0DBF2DC0" w14:textId="77777777" w:rsidR="00CC3FD1" w:rsidRDefault="00CC3FD1" w:rsidP="00CC3FD1"/>
    <w:p w14:paraId="7A4ACAE1" w14:textId="77777777" w:rsidR="00CC3FD1" w:rsidRDefault="00CC3FD1" w:rsidP="00CC3FD1">
      <w:r>
        <w:t>2032 0.53</w:t>
      </w:r>
    </w:p>
    <w:p w14:paraId="2256196B" w14:textId="77777777" w:rsidR="00CC3FD1" w:rsidRDefault="00CC3FD1" w:rsidP="00CC3FD1">
      <w:r>
        <w:t>CCATTCGATATTAAAACCATCAAGGTGCGCGAGATAATCCTGACAGGCGTTATCCCGCACGCTAACCAGCGCACTAACTTGCGGTTTAACGGCAAGTTTGCTCAACGTTTCCAGGCGGCGGCGCAATGCAGGCATTCCGGATTCATCGC</w:t>
      </w:r>
    </w:p>
    <w:p w14:paraId="5C19E520" w14:textId="77777777" w:rsidR="00CC3FD1" w:rsidRDefault="00CC3FD1" w:rsidP="00CC3FD1"/>
    <w:p w14:paraId="6877F2DC" w14:textId="77777777" w:rsidR="00CC3FD1" w:rsidRDefault="00CC3FD1" w:rsidP="00CC3FD1">
      <w:r>
        <w:t xml:space="preserve">Escherichia coli strain NEB5-alpha_F'Iq chromosome, complete genome </w:t>
      </w:r>
    </w:p>
    <w:p w14:paraId="5CACD3E3" w14:textId="77777777" w:rsidR="00CC3FD1" w:rsidRDefault="00CC3FD1" w:rsidP="00CC3FD1"/>
    <w:p w14:paraId="6D498FDE" w14:textId="77777777" w:rsidR="00CC3FD1" w:rsidRDefault="00CC3FD1" w:rsidP="00CC3FD1">
      <w:r>
        <w:t>7280 0.51</w:t>
      </w:r>
    </w:p>
    <w:p w14:paraId="3A2120C6" w14:textId="77777777" w:rsidR="00CC3FD1" w:rsidRDefault="00CC3FD1" w:rsidP="00CC3FD1">
      <w:r>
        <w:t>GAACCTGATAATGAAGATGCGCCTTATTATGAATACGCGCAACGCGTCTATTGTGGAGAAGGCGAAAGCCTGTTGGCAGAACTTTGTGACTACTGGCGCGAGTATCCCTCCACCCAGGCGGATGCTTTAATGTTGCAATGGTGCCGTCAGC</w:t>
      </w:r>
    </w:p>
    <w:p w14:paraId="23F31FC7" w14:textId="77777777" w:rsidR="00CC3FD1" w:rsidRDefault="00CC3FD1" w:rsidP="00CC3FD1"/>
    <w:p w14:paraId="4116D296" w14:textId="77777777" w:rsidR="00CC3FD1" w:rsidRDefault="00CC3FD1" w:rsidP="00CC3FD1">
      <w:r>
        <w:t xml:space="preserve">Escherichia coli TA8571 DNA, complete genome </w:t>
      </w:r>
    </w:p>
    <w:p w14:paraId="23998E4C" w14:textId="77777777" w:rsidR="00CC3FD1" w:rsidRDefault="00CC3FD1" w:rsidP="00CC3FD1"/>
    <w:p w14:paraId="54F4D03A" w14:textId="77777777" w:rsidR="00CC3FD1" w:rsidRDefault="00CC3FD1" w:rsidP="00CC3FD1">
      <w:r>
        <w:t>7661 0.51</w:t>
      </w:r>
    </w:p>
    <w:p w14:paraId="4EE51A02" w14:textId="77777777" w:rsidR="00CC3FD1" w:rsidRDefault="00CC3FD1" w:rsidP="00CC3FD1">
      <w:r>
        <w:t>TATCCTGCAATTCACAGCAGTGAACGGTACGACCAATAATACGGCCCAGCGTGGAGTGCAGCTGTGCCACTTCCAGCGTGTTGCCAGTCAGTTTCTGATAAATCGCAACGATTTCATTCAGTTTGTTCTGGGTAGATTCGCGACCTGCCGC</w:t>
      </w:r>
    </w:p>
    <w:p w14:paraId="4623AFDE" w14:textId="77777777" w:rsidR="00CC3FD1" w:rsidRDefault="00CC3FD1" w:rsidP="00CC3FD1"/>
    <w:p w14:paraId="621EBC20" w14:textId="77777777" w:rsidR="00CC3FD1" w:rsidRDefault="00CC3FD1" w:rsidP="00CC3FD1">
      <w:r>
        <w:t xml:space="preserve">Escherichia coli TA8571 DNA, complete genome </w:t>
      </w:r>
    </w:p>
    <w:p w14:paraId="502407B8" w14:textId="77777777" w:rsidR="00CC3FD1" w:rsidRDefault="00CC3FD1" w:rsidP="00CC3FD1"/>
    <w:p w14:paraId="1148ED7F" w14:textId="77777777" w:rsidR="00CC3FD1" w:rsidRDefault="00CC3FD1" w:rsidP="00CC3FD1">
      <w:r>
        <w:t>iš antro piko</w:t>
      </w:r>
    </w:p>
    <w:p w14:paraId="35CBD7D6" w14:textId="77777777" w:rsidR="00CC3FD1" w:rsidRDefault="00CC3FD1" w:rsidP="00CC3FD1"/>
    <w:p w14:paraId="6823F725" w14:textId="77777777" w:rsidR="00CC3FD1" w:rsidRDefault="00CC3FD1" w:rsidP="00CC3FD1">
      <w:r>
        <w:t>3936 0.682</w:t>
      </w:r>
    </w:p>
    <w:p w14:paraId="46CD2E71" w14:textId="77777777" w:rsidR="00CC3FD1" w:rsidRDefault="00CC3FD1" w:rsidP="00CC3FD1">
      <w:r>
        <w:t>GGACCGCCTGCCTGACCCCCTCCCCGAGGAAAGGCTCCTCGCCCTTTACCGGGAGGACCCCAGGCCCAAGAGCCTGGACGATTTTCCCGAGCTCATCGCCCACCTGAGGCGGCTCCACCCCATCCGCCACCGCTACCTCTTTGACGGCCTG</w:t>
      </w:r>
    </w:p>
    <w:p w14:paraId="487B8363" w14:textId="77777777" w:rsidR="00CC3FD1" w:rsidRDefault="00CC3FD1" w:rsidP="00CC3FD1"/>
    <w:p w14:paraId="456C3ABE" w14:textId="77777777" w:rsidR="00CC3FD1" w:rsidRDefault="00CC3FD1" w:rsidP="00CC3FD1">
      <w:r>
        <w:t xml:space="preserve">Thermus thermophilus HB8 genomic DNA, complete genome </w:t>
      </w:r>
    </w:p>
    <w:p w14:paraId="64165354" w14:textId="77777777" w:rsidR="00CC3FD1" w:rsidRDefault="00CC3FD1" w:rsidP="00CC3FD1"/>
    <w:p w14:paraId="4787A238" w14:textId="77777777" w:rsidR="00CC3FD1" w:rsidRDefault="00CC3FD1" w:rsidP="00CC3FD1">
      <w:r>
        <w:t>4040 0.695</w:t>
      </w:r>
    </w:p>
    <w:p w14:paraId="39671CFB" w14:textId="77777777" w:rsidR="00CC3FD1" w:rsidRDefault="00CC3FD1" w:rsidP="00CC3FD1">
      <w:r>
        <w:t>GAGGGCCTTTTGCAGGGCGTGGCCGGAAAGCTTGGGGGGGAGGGTATAGCCCAGGCGGGCCAGGGCCTGGCGGAGCTTCTCGTAGGCGTCCTGGACCGGCTCCTCGTGGACGCGGAAGAGGCCGGGGAGGCCCTTTTGCACCAGGTACTCC</w:t>
      </w:r>
    </w:p>
    <w:p w14:paraId="43CF8C78" w14:textId="77777777" w:rsidR="00CC3FD1" w:rsidRDefault="00CC3FD1" w:rsidP="00CC3FD1"/>
    <w:p w14:paraId="0C4CB5C8" w14:textId="77777777" w:rsidR="00CC3FD1" w:rsidRDefault="00CC3FD1" w:rsidP="00CC3FD1">
      <w:r>
        <w:t xml:space="preserve">Thermus thermophilus AA2-29 DNA, complete genome </w:t>
      </w:r>
    </w:p>
    <w:p w14:paraId="75E6797E" w14:textId="77777777" w:rsidR="00CC3FD1" w:rsidRDefault="00CC3FD1" w:rsidP="00CC3FD1"/>
    <w:p w14:paraId="25CFCDB0" w14:textId="77777777" w:rsidR="00CC3FD1" w:rsidRDefault="00CC3FD1" w:rsidP="00CC3FD1">
      <w:r>
        <w:t>249 0.678</w:t>
      </w:r>
    </w:p>
    <w:p w14:paraId="3012969B" w14:textId="77777777" w:rsidR="00CC3FD1" w:rsidRDefault="00CC3FD1" w:rsidP="00CC3FD1">
      <w:r>
        <w:t>GGTGGTCATGGACGAGGAGGCGCGGCTCGGCTACACCGAGGTGAAGATCGGCTTCGTGGCCGCCTTGGTCTCGGTGATCCTGGTGCGGGCCGTGGGGGAAAAGGCCGCCAAGGACCTCCTCCTCACGGGAAGGCTCGTGGAGGCAAGGG</w:t>
      </w:r>
    </w:p>
    <w:p w14:paraId="54287E97" w14:textId="77777777" w:rsidR="00CC3FD1" w:rsidRDefault="00CC3FD1" w:rsidP="00CC3FD1"/>
    <w:p w14:paraId="308D4F3B" w14:textId="77777777" w:rsidR="00CC3FD1" w:rsidRDefault="00CC3FD1" w:rsidP="00CC3FD1">
      <w:r>
        <w:t xml:space="preserve">Thermus thermophilus AA2-29 DNA, complete genome </w:t>
      </w:r>
    </w:p>
    <w:p w14:paraId="3825653F" w14:textId="77777777" w:rsidR="00CC3FD1" w:rsidRDefault="00CC3FD1" w:rsidP="00CC3FD1"/>
    <w:p w14:paraId="0DAA016C" w14:textId="77777777" w:rsidR="00CC3FD1" w:rsidRDefault="00CC3FD1" w:rsidP="00CC3FD1">
      <w:r>
        <w:lastRenderedPageBreak/>
        <w:t>3319 0.675</w:t>
      </w:r>
    </w:p>
    <w:p w14:paraId="4E05566A" w14:textId="77777777" w:rsidR="00CC3FD1" w:rsidRDefault="00CC3FD1" w:rsidP="00CC3FD1">
      <w:r>
        <w:t>CCATCCGCACCCCCGTGGCCGAGATCCGGCAGTACTCCCGGGCCACCGCCGGCGTCAGGGTGATGAACCTCCCGGAGGACGACGAGGTGGCGAGCGCCTTCGTGGTGGAGGAGGAAAAGTGATGGAAGAGGTCGTGCTCATCACGGTGCCG</w:t>
      </w:r>
    </w:p>
    <w:p w14:paraId="3DD0F39B" w14:textId="77777777" w:rsidR="00CC3FD1" w:rsidRDefault="00CC3FD1" w:rsidP="00CC3FD1"/>
    <w:p w14:paraId="141E45A5" w14:textId="77777777" w:rsidR="00CC3FD1" w:rsidRDefault="00CC3FD1" w:rsidP="00CC3FD1">
      <w:r>
        <w:t xml:space="preserve">Thermus thermophilus HC11 DNA, complete genome </w:t>
      </w:r>
    </w:p>
    <w:p w14:paraId="68629797" w14:textId="77777777" w:rsidR="00CC3FD1" w:rsidRDefault="00CC3FD1" w:rsidP="00CC3FD1"/>
    <w:p w14:paraId="295E7517" w14:textId="77777777" w:rsidR="00CC3FD1" w:rsidRDefault="00CC3FD1" w:rsidP="00CC3FD1">
      <w:r>
        <w:t>15188 0.675</w:t>
      </w:r>
    </w:p>
    <w:p w14:paraId="27BEC926" w14:textId="77777777" w:rsidR="00CC3FD1" w:rsidRDefault="00CC3FD1" w:rsidP="00CC3FD1">
      <w:r>
        <w:t>GAGGGCGGTGGCCAGGGCCCTTGCCTCCTCCTTGCGGTGGAGACCGAAAAGGACCTGCAAAAACCCCGCCCGGGTGCGGGCGTAGGTGGCCAGGGCCGCGTTCTCCAGGAGCTTCATCTTGACCCTCCTTTTCTCCGCACCGGGCTTGCCC</w:t>
      </w:r>
    </w:p>
    <w:p w14:paraId="5D378FD1" w14:textId="77777777" w:rsidR="00CC3FD1" w:rsidRDefault="00CC3FD1" w:rsidP="00CC3FD1"/>
    <w:p w14:paraId="37953D09" w14:textId="77777777" w:rsidR="00CC3FD1" w:rsidRDefault="00CC3FD1" w:rsidP="00CC3FD1">
      <w:r>
        <w:t xml:space="preserve">Thermus thermophilus HB8 genomic DNA, complete genome </w:t>
      </w:r>
    </w:p>
    <w:p w14:paraId="735362A0" w14:textId="77777777" w:rsidR="00CC3FD1" w:rsidRDefault="00CC3FD1" w:rsidP="00CC3FD1"/>
    <w:p w14:paraId="60FB8497" w14:textId="77777777" w:rsidR="00CC3FD1" w:rsidRDefault="00CC3FD1" w:rsidP="00CC3FD1">
      <w:r>
        <w:t>iš trečio piko</w:t>
      </w:r>
    </w:p>
    <w:p w14:paraId="663BB225" w14:textId="709EACA2" w:rsidR="000744C0" w:rsidRDefault="001B1B0D">
      <w:r>
        <w:t>5.</w:t>
      </w:r>
    </w:p>
    <w:p w14:paraId="1251C9A7" w14:textId="66B1B673" w:rsidR="001B1B0D" w:rsidRDefault="001B1B0D"/>
    <w:p w14:paraId="4AB14F1D" w14:textId="11AE3F9D" w:rsidR="001B1B0D" w:rsidRDefault="001B1B0D">
      <w:r>
        <w:t xml:space="preserve">Buvo rastos šios bakterijos – thermus thermopilus, E Coli, </w:t>
      </w:r>
      <w:r>
        <w:t>Staphylococcus aureus</w:t>
      </w:r>
      <w:r w:rsidR="004F0125">
        <w:t>.</w:t>
      </w:r>
    </w:p>
    <w:sectPr w:rsidR="001B1B0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1DB"/>
    <w:rsid w:val="000744C0"/>
    <w:rsid w:val="001B1B0D"/>
    <w:rsid w:val="002B6347"/>
    <w:rsid w:val="002D51DB"/>
    <w:rsid w:val="0038624E"/>
    <w:rsid w:val="004361B6"/>
    <w:rsid w:val="004F0125"/>
    <w:rsid w:val="00611DC1"/>
    <w:rsid w:val="0076743B"/>
    <w:rsid w:val="009C5E74"/>
    <w:rsid w:val="00CC3FD1"/>
    <w:rsid w:val="00E0385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53EE"/>
  <w15:chartTrackingRefBased/>
  <w15:docId w15:val="{D107356E-695C-4960-9A8B-04AF5041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HTMLiankstoformatuotas">
    <w:name w:val="HTML Preformatted"/>
    <w:basedOn w:val="prastasis"/>
    <w:link w:val="HTMLiankstoformatuotasDiagrama"/>
    <w:uiPriority w:val="99"/>
    <w:semiHidden/>
    <w:unhideWhenUsed/>
    <w:rsid w:val="00E0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E03854"/>
    <w:rPr>
      <w:rFonts w:ascii="Courier New" w:eastAsia="Times New Roman" w:hAnsi="Courier New" w:cs="Courier New"/>
      <w:sz w:val="20"/>
      <w:szCs w:val="2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71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3177</Words>
  <Characters>1812</Characters>
  <Application>Microsoft Office Word</Application>
  <DocSecurity>0</DocSecurity>
  <Lines>15</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Kęstutis Vinkleris</dc:creator>
  <cp:keywords/>
  <dc:description/>
  <cp:lastModifiedBy>Kęstutis Vinkleris</cp:lastModifiedBy>
  <cp:revision>9</cp:revision>
  <dcterms:created xsi:type="dcterms:W3CDTF">2021-01-01T00:59:00Z</dcterms:created>
  <dcterms:modified xsi:type="dcterms:W3CDTF">2021-01-01T16:02:00Z</dcterms:modified>
</cp:coreProperties>
</file>