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69A98" w14:textId="77777777" w:rsidR="00746683" w:rsidRDefault="00C93250" w:rsidP="00C93250">
      <w:pPr>
        <w:pStyle w:val="Title"/>
        <w:rPr>
          <w:sz w:val="48"/>
        </w:rPr>
      </w:pPr>
      <w:r w:rsidRPr="00C93250">
        <w:rPr>
          <w:sz w:val="48"/>
        </w:rPr>
        <w:t>Business Information Modeling Project</w:t>
      </w:r>
    </w:p>
    <w:p w14:paraId="36659A40" w14:textId="77777777" w:rsidR="00C93250" w:rsidRDefault="00C93250" w:rsidP="00C93250">
      <w:pPr>
        <w:pStyle w:val="Heading1"/>
      </w:pPr>
      <w:r>
        <w:t>Goal</w:t>
      </w:r>
    </w:p>
    <w:p w14:paraId="72DB6BB4" w14:textId="77777777" w:rsidR="00C93250" w:rsidRDefault="00C93250" w:rsidP="00C93250">
      <w:proofErr w:type="gramStart"/>
      <w:r>
        <w:t>To enable students to experience the process of building a non-trivial database-backed web application.</w:t>
      </w:r>
      <w:proofErr w:type="gramEnd"/>
    </w:p>
    <w:p w14:paraId="66BFCC27" w14:textId="77777777" w:rsidR="002D4815" w:rsidRDefault="002D4815" w:rsidP="002D4815">
      <w:pPr>
        <w:pStyle w:val="Heading1"/>
      </w:pPr>
      <w:r>
        <w:t>Due</w:t>
      </w:r>
      <w:bookmarkStart w:id="0" w:name="_GoBack"/>
      <w:bookmarkEnd w:id="0"/>
      <w:r>
        <w:t xml:space="preserve"> date</w:t>
      </w:r>
    </w:p>
    <w:p w14:paraId="6707E66E" w14:textId="77777777" w:rsidR="002D4815" w:rsidRPr="002D4815" w:rsidRDefault="00E23662" w:rsidP="002D4815">
      <w:r>
        <w:t>12/04/2014</w:t>
      </w:r>
    </w:p>
    <w:p w14:paraId="35200A3D" w14:textId="77777777" w:rsidR="00C93250" w:rsidRDefault="00C93250" w:rsidP="00E23662">
      <w:pPr>
        <w:pStyle w:val="Heading1"/>
        <w:spacing w:after="240"/>
      </w:pPr>
      <w:r>
        <w:t>Tasks</w:t>
      </w:r>
    </w:p>
    <w:p w14:paraId="29359ECD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Choose any area that interests you – this does not necessarily have to be about business. Here are a few examples: Library system, Car rental system, Theater ticket sales system (like Ticket Master), Airline reservation system, University registration system </w:t>
      </w:r>
      <w:r w:rsidR="00E23662">
        <w:t>and Inventory management system --</w:t>
      </w:r>
      <w:r>
        <w:t xml:space="preserve"> </w:t>
      </w:r>
      <w:r w:rsidR="00E23662">
        <w:t>these are just examples and y</w:t>
      </w:r>
      <w:r>
        <w:t xml:space="preserve">ou </w:t>
      </w:r>
      <w:r w:rsidR="00E23662">
        <w:t>can choose any area that interests you.</w:t>
      </w:r>
    </w:p>
    <w:p w14:paraId="0919F3BF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Develop an ER diagram for your chosen area – use Oracle SQL Developer Data Modeler. </w:t>
      </w:r>
    </w:p>
    <w:p w14:paraId="43A88EA0" w14:textId="77777777" w:rsidR="002D4815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Your ERD needs to have at least 8 entity types and at least one of them must be an associative entity type. </w:t>
      </w:r>
    </w:p>
    <w:p w14:paraId="3474585B" w14:textId="77777777" w:rsidR="00C93250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Having a unary relationship will be a bonus, but is not essential.</w:t>
      </w:r>
    </w:p>
    <w:p w14:paraId="6E6E78CB" w14:textId="77777777" w:rsidR="002D4815" w:rsidRDefault="002D4815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Every integer primary key must be “</w:t>
      </w:r>
      <w:proofErr w:type="spellStart"/>
      <w:r>
        <w:t>autonumber</w:t>
      </w:r>
      <w:proofErr w:type="spellEnd"/>
      <w:r>
        <w:t>”</w:t>
      </w:r>
    </w:p>
    <w:p w14:paraId="1F1CE681" w14:textId="12EB3BC1" w:rsidR="00E23662" w:rsidRDefault="00EF4908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>After you complete the ERD and generate the schema, look at the steps mentioned in the document "Steps to complete the course project – updated.docx." This document</w:t>
      </w:r>
      <w:r w:rsidR="00E23662">
        <w:t xml:space="preserve"> will tell you precisely what you need to</w:t>
      </w:r>
      <w:r w:rsidR="00875A35">
        <w:t xml:space="preserve"> and prepare you fully to successfully complete</w:t>
      </w:r>
      <w:r w:rsidR="00E23662">
        <w:t xml:space="preserve"> the project.</w:t>
      </w:r>
    </w:p>
    <w:p w14:paraId="32C3A5ED" w14:textId="77777777" w:rsidR="00C93250" w:rsidRDefault="00E23662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Be sure to specify a data type (like Integer or </w:t>
      </w:r>
      <w:proofErr w:type="spellStart"/>
      <w:r>
        <w:t>Varchar</w:t>
      </w:r>
      <w:proofErr w:type="spellEnd"/>
      <w:r>
        <w:t xml:space="preserve"> with specific length) for every attribute on the ERD. Without this you will not be able to generate a clean SQL to create the database.</w:t>
      </w:r>
    </w:p>
    <w:p w14:paraId="16C13E61" w14:textId="77777777" w:rsidR="00E23662" w:rsidRDefault="00E23662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>I strongly recommend giving every associative entity type its own primary key rather than using key migration. This will simplify the task of building the APEX application.</w:t>
      </w:r>
    </w:p>
    <w:p w14:paraId="0E82DB72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>Once you have completed the ERD, generate the database schema (SQL file)</w:t>
      </w:r>
    </w:p>
    <w:p w14:paraId="4D294D79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>Using what you learned from the hands-on exercise</w:t>
      </w:r>
      <w:r w:rsidR="00E23662">
        <w:t>s</w:t>
      </w:r>
      <w:r>
        <w:t xml:space="preserve"> described in step 3 above, load the SQL file for your database onto Oracle APEX.</w:t>
      </w:r>
    </w:p>
    <w:p w14:paraId="448E097A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Build an application in APEX. </w:t>
      </w:r>
    </w:p>
    <w:p w14:paraId="180E6417" w14:textId="77777777" w:rsidR="002D4815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Y</w:t>
      </w:r>
      <w:r w:rsidR="002D4815">
        <w:t>ou can choose any theme you like.</w:t>
      </w:r>
    </w:p>
    <w:p w14:paraId="7B2286DE" w14:textId="77777777" w:rsidR="00C93250" w:rsidRDefault="002D4815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Y</w:t>
      </w:r>
      <w:r w:rsidR="00C93250">
        <w:t xml:space="preserve">our application should have the ability to maintain </w:t>
      </w:r>
      <w:r w:rsidR="00E23662">
        <w:t>(add, modify and delete data) all your</w:t>
      </w:r>
      <w:r w:rsidR="00C93250">
        <w:t xml:space="preserve"> </w:t>
      </w:r>
      <w:r w:rsidR="00E23662">
        <w:t xml:space="preserve">main </w:t>
      </w:r>
      <w:r w:rsidR="00C93250">
        <w:t>tables</w:t>
      </w:r>
      <w:r w:rsidR="00E23662">
        <w:t xml:space="preserve"> (the ones which are not associative entity types)</w:t>
      </w:r>
      <w:r w:rsidR="00C93250">
        <w:t xml:space="preserve"> and should have at least one master-detail form</w:t>
      </w:r>
      <w:r w:rsidR="00E23662">
        <w:t xml:space="preserve"> (described in the hands-on exercises)</w:t>
      </w:r>
      <w:r w:rsidR="00C93250">
        <w:t>.</w:t>
      </w:r>
    </w:p>
    <w:p w14:paraId="769CDB8C" w14:textId="77777777" w:rsidR="00C93250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lastRenderedPageBreak/>
        <w:t>You must use lists of values for every foreign key attribute</w:t>
      </w:r>
    </w:p>
    <w:p w14:paraId="7A9F6F16" w14:textId="77777777" w:rsidR="00C93250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On every form, you should have user-friendly labels</w:t>
      </w:r>
    </w:p>
    <w:p w14:paraId="5175881E" w14:textId="77777777" w:rsidR="00C93250" w:rsidRDefault="002D4815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On every form, you should display the primary key value as a display-only field.</w:t>
      </w:r>
    </w:p>
    <w:p w14:paraId="24F3BABF" w14:textId="77777777" w:rsidR="002D4815" w:rsidRDefault="00E23662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I will provide instructions later on exactly what you will need to submit for the project.</w:t>
      </w:r>
    </w:p>
    <w:p w14:paraId="354FEEAE" w14:textId="77777777" w:rsidR="00C93250" w:rsidRPr="00C93250" w:rsidRDefault="00C93250" w:rsidP="00C93250"/>
    <w:sectPr w:rsidR="00C93250" w:rsidRPr="00C93250" w:rsidSect="00EB09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307AF"/>
    <w:multiLevelType w:val="hybridMultilevel"/>
    <w:tmpl w:val="FB00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50"/>
    <w:rsid w:val="002071AB"/>
    <w:rsid w:val="002D4815"/>
    <w:rsid w:val="00746683"/>
    <w:rsid w:val="00875A35"/>
    <w:rsid w:val="008D1C76"/>
    <w:rsid w:val="00C93250"/>
    <w:rsid w:val="00E23662"/>
    <w:rsid w:val="00EB09D7"/>
    <w:rsid w:val="00E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9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76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2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25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2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32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76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2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25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2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32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1937</Characters>
  <Application>Microsoft Macintosh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Viswanathan</dc:creator>
  <cp:keywords/>
  <dc:description/>
  <cp:lastModifiedBy>Viswa Viswanathan</cp:lastModifiedBy>
  <cp:revision>4</cp:revision>
  <dcterms:created xsi:type="dcterms:W3CDTF">2014-11-10T14:50:00Z</dcterms:created>
  <dcterms:modified xsi:type="dcterms:W3CDTF">2014-11-10T15:13:00Z</dcterms:modified>
</cp:coreProperties>
</file>