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A5" w:rsidRPr="00E55F25" w:rsidRDefault="00E1783D" w:rsidP="00E1783D">
      <w:pPr>
        <w:spacing w:after="0"/>
        <w:rPr>
          <w:b/>
          <w:highlight w:val="yellow"/>
        </w:rPr>
      </w:pPr>
      <w:r w:rsidRPr="00E55F25">
        <w:rPr>
          <w:b/>
          <w:highlight w:val="yellow"/>
        </w:rPr>
        <w:t>Mobilní zařízení</w:t>
      </w:r>
    </w:p>
    <w:p w:rsidR="00E1783D" w:rsidRPr="00E55F25" w:rsidRDefault="007F14E1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Kapesní rozměry, omezení displeje/rozlišení</w:t>
      </w:r>
      <w:r w:rsidR="00E1783D" w:rsidRPr="00E55F25">
        <w:rPr>
          <w:highlight w:val="yellow"/>
        </w:rPr>
        <w:t xml:space="preserve">, </w:t>
      </w:r>
      <w:r w:rsidRPr="00E55F25">
        <w:rPr>
          <w:highlight w:val="yellow"/>
        </w:rPr>
        <w:t xml:space="preserve">Často jen </w:t>
      </w:r>
      <w:r w:rsidR="00E1783D" w:rsidRPr="00E55F25">
        <w:rPr>
          <w:highlight w:val="yellow"/>
        </w:rPr>
        <w:t>softwarová klávesnice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Mobilní telefony, chytré telefony, pager, nav</w:t>
      </w:r>
      <w:r w:rsidR="007F14E1" w:rsidRPr="00E55F25">
        <w:rPr>
          <w:highlight w:val="yellow"/>
        </w:rPr>
        <w:t>igace, kamery, fotoaparáty, pře</w:t>
      </w:r>
      <w:r w:rsidRPr="00E55F25">
        <w:rPr>
          <w:highlight w:val="yellow"/>
        </w:rPr>
        <w:t xml:space="preserve">nosné herní konzole </w:t>
      </w:r>
      <w:proofErr w:type="gramStart"/>
      <w:r w:rsidRPr="00E55F25">
        <w:rPr>
          <w:highlight w:val="yellow"/>
        </w:rPr>
        <w:t>atd..</w:t>
      </w:r>
      <w:proofErr w:type="gramEnd"/>
    </w:p>
    <w:p w:rsidR="00E1783D" w:rsidRPr="00585834" w:rsidRDefault="00E1783D" w:rsidP="00E1783D">
      <w:pPr>
        <w:pStyle w:val="Odstavecseseznamem"/>
        <w:spacing w:after="0"/>
        <w:ind w:left="1065"/>
      </w:pPr>
    </w:p>
    <w:p w:rsidR="00E1783D" w:rsidRPr="00E55F25" w:rsidRDefault="00E1783D" w:rsidP="00E1783D">
      <w:pPr>
        <w:spacing w:after="0"/>
        <w:rPr>
          <w:b/>
          <w:highlight w:val="yellow"/>
        </w:rPr>
      </w:pPr>
      <w:r w:rsidRPr="00E55F25">
        <w:rPr>
          <w:b/>
          <w:highlight w:val="yellow"/>
        </w:rPr>
        <w:t>Jaká jsou specifika mobilních platforem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Omezení: rozlišení</w:t>
      </w:r>
      <w:r w:rsidR="007F14E1" w:rsidRPr="00E55F25">
        <w:rPr>
          <w:highlight w:val="yellow"/>
        </w:rPr>
        <w:t>,</w:t>
      </w:r>
      <w:r w:rsidRPr="00E55F25">
        <w:rPr>
          <w:highlight w:val="yellow"/>
        </w:rPr>
        <w:t xml:space="preserve"> displej, velikost, méně operační paměti, menší výkon CPU, absence plnohodnotného GPU, omezení instrukční sady procesoru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Omezení v síťové konektivitě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Nutnost práce bez připojení k externímu zdroji napájení -&gt; omezování spotřeby elektrické energie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Přizpůsobení aplikací (GUI) pro malý displej</w:t>
      </w:r>
    </w:p>
    <w:p w:rsidR="00E1783D" w:rsidRPr="00585834" w:rsidRDefault="00E1783D" w:rsidP="00E1783D">
      <w:pPr>
        <w:spacing w:after="0"/>
      </w:pPr>
    </w:p>
    <w:p w:rsidR="00E1783D" w:rsidRPr="00E55F25" w:rsidRDefault="00E1783D" w:rsidP="00E1783D">
      <w:pPr>
        <w:spacing w:after="0"/>
        <w:rPr>
          <w:b/>
          <w:highlight w:val="yellow"/>
        </w:rPr>
      </w:pPr>
      <w:r w:rsidRPr="00E55F25">
        <w:rPr>
          <w:b/>
          <w:highlight w:val="yellow"/>
        </w:rPr>
        <w:t>Hlavní mobilní platformy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Android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proofErr w:type="spellStart"/>
      <w:r w:rsidRPr="00E55F25">
        <w:rPr>
          <w:highlight w:val="yellow"/>
        </w:rPr>
        <w:t>iOS</w:t>
      </w:r>
      <w:proofErr w:type="spellEnd"/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Windows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proofErr w:type="spellStart"/>
      <w:r w:rsidRPr="00E55F25">
        <w:rPr>
          <w:highlight w:val="yellow"/>
        </w:rPr>
        <w:t>BlackBerry</w:t>
      </w:r>
      <w:proofErr w:type="spellEnd"/>
    </w:p>
    <w:p w:rsidR="00E1783D" w:rsidRPr="00585834" w:rsidRDefault="00E1783D" w:rsidP="00E1783D">
      <w:pPr>
        <w:spacing w:after="0"/>
      </w:pPr>
    </w:p>
    <w:p w:rsidR="00E1783D" w:rsidRPr="00585834" w:rsidRDefault="00E1783D" w:rsidP="00E1783D">
      <w:pPr>
        <w:spacing w:after="0"/>
        <w:rPr>
          <w:b/>
        </w:rPr>
      </w:pPr>
      <w:r w:rsidRPr="00585834">
        <w:rPr>
          <w:b/>
        </w:rPr>
        <w:t>Fragmentace zařízení a fragmentace platforem + jejich rozdíl</w:t>
      </w:r>
    </w:p>
    <w:p w:rsidR="00E1783D" w:rsidRPr="00585834" w:rsidRDefault="00E1783D" w:rsidP="00E1783D">
      <w:pPr>
        <w:pStyle w:val="Odstavecseseznamem"/>
        <w:numPr>
          <w:ilvl w:val="0"/>
          <w:numId w:val="1"/>
        </w:numPr>
        <w:spacing w:after="0"/>
      </w:pPr>
      <w:r w:rsidRPr="00585834">
        <w:t>Fragmentace zařízení je jev, kdy se zařízení různých výrobců v rámci téže platformy (např. Android) chovají různě při provádění téhož kódu.</w:t>
      </w:r>
    </w:p>
    <w:p w:rsidR="00E1783D" w:rsidRPr="00585834" w:rsidRDefault="00E1783D" w:rsidP="00E1783D">
      <w:pPr>
        <w:pStyle w:val="Odstavecseseznamem"/>
        <w:numPr>
          <w:ilvl w:val="0"/>
          <w:numId w:val="1"/>
        </w:numPr>
        <w:spacing w:after="0"/>
      </w:pPr>
      <w:r w:rsidRPr="00585834">
        <w:t xml:space="preserve">Fragmentace platforem – různá zařízení mají různé platformy, lišící se podobou a možnostmi, poskytovanými API, použitým </w:t>
      </w:r>
      <w:proofErr w:type="spellStart"/>
      <w:r w:rsidRPr="00585834">
        <w:t>prg</w:t>
      </w:r>
      <w:proofErr w:type="spellEnd"/>
      <w:r w:rsidRPr="00585834">
        <w:t xml:space="preserve"> jazykem, vývojovými nástroji atd.</w:t>
      </w:r>
    </w:p>
    <w:p w:rsidR="00E1783D" w:rsidRPr="00585834" w:rsidRDefault="00E1783D" w:rsidP="00E1783D">
      <w:pPr>
        <w:spacing w:after="0"/>
      </w:pPr>
    </w:p>
    <w:p w:rsidR="00E1783D" w:rsidRPr="00E55F25" w:rsidRDefault="00E1783D" w:rsidP="00E1783D">
      <w:pPr>
        <w:spacing w:after="0"/>
        <w:rPr>
          <w:b/>
          <w:highlight w:val="yellow"/>
        </w:rPr>
      </w:pPr>
      <w:r w:rsidRPr="00E55F25">
        <w:rPr>
          <w:b/>
          <w:highlight w:val="yellow"/>
        </w:rPr>
        <w:t>Je možný multiplatformní vývoj aplikací, nebo je nutné pro každou aplikaci vytvářet aplikaci zcela od začátku?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Ano je možný</w:t>
      </w:r>
    </w:p>
    <w:p w:rsidR="00E1783D" w:rsidRPr="00E55F25" w:rsidRDefault="00E1783D" w:rsidP="00E1783D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Buď vytvoření knihovny pro různé platformy a následně využívat funkce jednotně, nebo použití HTML/CSS/JS</w:t>
      </w:r>
    </w:p>
    <w:p w:rsidR="00E1783D" w:rsidRPr="00585834" w:rsidRDefault="00E1783D" w:rsidP="00E1783D">
      <w:pPr>
        <w:spacing w:after="0"/>
      </w:pPr>
    </w:p>
    <w:p w:rsidR="00E1783D" w:rsidRPr="00585834" w:rsidRDefault="00E1783D" w:rsidP="00E1783D">
      <w:pPr>
        <w:spacing w:after="0"/>
        <w:rPr>
          <w:b/>
        </w:rPr>
      </w:pPr>
      <w:r w:rsidRPr="00585834">
        <w:rPr>
          <w:b/>
        </w:rPr>
        <w:t>Pro jakou z mobilních platforem jste už vyvíjeli aplikaci? Jaká jsou její specifika</w:t>
      </w:r>
    </w:p>
    <w:p w:rsidR="00E1783D" w:rsidRPr="00585834" w:rsidRDefault="00E1783D" w:rsidP="00E1783D">
      <w:pPr>
        <w:spacing w:after="0"/>
      </w:pPr>
      <w:r w:rsidRPr="00585834">
        <w:t>Android</w:t>
      </w:r>
    </w:p>
    <w:p w:rsidR="00E1783D" w:rsidRPr="00585834" w:rsidRDefault="00E1783D" w:rsidP="00E1783D">
      <w:pPr>
        <w:spacing w:after="0"/>
      </w:pPr>
      <w:r w:rsidRPr="00585834">
        <w:t>Pros:</w:t>
      </w:r>
    </w:p>
    <w:p w:rsidR="00E1783D" w:rsidRPr="00585834" w:rsidRDefault="00E1783D" w:rsidP="00E1783D">
      <w:pPr>
        <w:pStyle w:val="Odstavecseseznamem"/>
        <w:numPr>
          <w:ilvl w:val="0"/>
          <w:numId w:val="1"/>
        </w:numPr>
        <w:spacing w:after="0"/>
      </w:pPr>
      <w:r w:rsidRPr="00585834">
        <w:t>Největší podíl na trhu</w:t>
      </w:r>
    </w:p>
    <w:p w:rsidR="00E1783D" w:rsidRPr="00585834" w:rsidRDefault="00E1783D" w:rsidP="00E1783D">
      <w:pPr>
        <w:pStyle w:val="Odstavecseseznamem"/>
        <w:numPr>
          <w:ilvl w:val="0"/>
          <w:numId w:val="1"/>
        </w:numPr>
        <w:spacing w:after="0"/>
      </w:pPr>
      <w:r w:rsidRPr="00585834">
        <w:t>Různorodost zařízení</w:t>
      </w:r>
    </w:p>
    <w:p w:rsidR="00F95784" w:rsidRPr="00585834" w:rsidRDefault="00C35426" w:rsidP="00E1783D">
      <w:pPr>
        <w:pStyle w:val="Odstavecseseznamem"/>
        <w:numPr>
          <w:ilvl w:val="0"/>
          <w:numId w:val="1"/>
        </w:numPr>
        <w:spacing w:after="0"/>
      </w:pPr>
      <w:r>
        <w:t>Rychlé</w:t>
      </w:r>
      <w:r w:rsidR="00F95784" w:rsidRPr="00585834">
        <w:t xml:space="preserve"> </w:t>
      </w:r>
      <w:proofErr w:type="spellStart"/>
      <w:r w:rsidR="00F95784" w:rsidRPr="00585834">
        <w:t>review</w:t>
      </w:r>
      <w:proofErr w:type="spellEnd"/>
      <w:r w:rsidR="00F95784" w:rsidRPr="00585834">
        <w:t xml:space="preserve"> v Google Play</w:t>
      </w:r>
    </w:p>
    <w:p w:rsidR="00F95784" w:rsidRPr="00585834" w:rsidRDefault="00F95784" w:rsidP="00E1783D">
      <w:pPr>
        <w:pStyle w:val="Odstavecseseznamem"/>
        <w:numPr>
          <w:ilvl w:val="0"/>
          <w:numId w:val="1"/>
        </w:numPr>
        <w:spacing w:after="0"/>
      </w:pPr>
      <w:r w:rsidRPr="00585834">
        <w:t>Lehká publikace</w:t>
      </w:r>
    </w:p>
    <w:p w:rsidR="00F95784" w:rsidRPr="00585834" w:rsidRDefault="00F95784" w:rsidP="00F95784">
      <w:pPr>
        <w:spacing w:after="0"/>
      </w:pPr>
      <w:proofErr w:type="spellStart"/>
      <w:r w:rsidRPr="00585834">
        <w:t>Cons</w:t>
      </w:r>
      <w:proofErr w:type="spellEnd"/>
      <w:r w:rsidRPr="00585834">
        <w:t>:</w:t>
      </w:r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Fragmentace</w:t>
      </w:r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Více potenciálních bugů</w:t>
      </w:r>
      <w:bookmarkStart w:id="0" w:name="_GoBack"/>
      <w:bookmarkEnd w:id="0"/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Náročnější na vývoj, a finančně náročnější</w:t>
      </w:r>
    </w:p>
    <w:p w:rsidR="00F95784" w:rsidRPr="00585834" w:rsidRDefault="00F95784" w:rsidP="00F95784">
      <w:pPr>
        <w:spacing w:after="0"/>
      </w:pPr>
    </w:p>
    <w:p w:rsidR="00F95784" w:rsidRPr="00585834" w:rsidRDefault="00F95784" w:rsidP="00F95784">
      <w:pPr>
        <w:spacing w:after="0"/>
      </w:pPr>
    </w:p>
    <w:p w:rsidR="00F95784" w:rsidRPr="00585834" w:rsidRDefault="00F95784" w:rsidP="00F95784">
      <w:pPr>
        <w:spacing w:after="0"/>
      </w:pPr>
    </w:p>
    <w:p w:rsidR="00F95784" w:rsidRPr="00585834" w:rsidRDefault="00F95784" w:rsidP="00F95784">
      <w:pPr>
        <w:spacing w:after="0"/>
        <w:rPr>
          <w:b/>
        </w:rPr>
      </w:pPr>
      <w:r w:rsidRPr="00585834">
        <w:rPr>
          <w:b/>
        </w:rPr>
        <w:lastRenderedPageBreak/>
        <w:t>Popište mobilitu</w:t>
      </w:r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Schopnost přesunu z místa A na místo B (např. studentská mobilita v rámci Erasmu)</w:t>
      </w:r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Přesun uzlu mezi jednotlivými segmenty v rámci IP sítí, změna jeho umístění/lokace</w:t>
      </w:r>
    </w:p>
    <w:p w:rsidR="00F95784" w:rsidRPr="00585834" w:rsidRDefault="00F95784" w:rsidP="00F95784">
      <w:pPr>
        <w:spacing w:after="0"/>
      </w:pPr>
    </w:p>
    <w:p w:rsidR="00F95784" w:rsidRPr="00585834" w:rsidRDefault="00F95784" w:rsidP="00F95784">
      <w:pPr>
        <w:spacing w:after="0"/>
        <w:rPr>
          <w:b/>
        </w:rPr>
      </w:pPr>
      <w:r w:rsidRPr="00585834">
        <w:rPr>
          <w:b/>
        </w:rPr>
        <w:t>Jak může být realizován přesun?</w:t>
      </w:r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Interakce mezi platformami a agenty. Samotný přesun je možné realizovat následujícími způsoby, které se liší způsobem synchronizace nutné pro migraci a předchozími p</w:t>
      </w:r>
      <w:r w:rsidR="002B7222" w:rsidRPr="00585834">
        <w:t>o</w:t>
      </w:r>
      <w:r w:rsidRPr="00585834">
        <w:t>dmínkami:</w:t>
      </w:r>
    </w:p>
    <w:p w:rsidR="00F95784" w:rsidRPr="00585834" w:rsidRDefault="00F95784" w:rsidP="00F95784">
      <w:pPr>
        <w:pStyle w:val="Odstavecseseznamem"/>
        <w:numPr>
          <w:ilvl w:val="1"/>
          <w:numId w:val="1"/>
        </w:numPr>
        <w:spacing w:after="0"/>
      </w:pPr>
      <w:r w:rsidRPr="00585834">
        <w:t>Spontánní přesun (bez předchozí synchronizace)</w:t>
      </w:r>
    </w:p>
    <w:p w:rsidR="00F95784" w:rsidRPr="00585834" w:rsidRDefault="00F95784" w:rsidP="00F95784">
      <w:pPr>
        <w:pStyle w:val="Odstavecseseznamem"/>
        <w:numPr>
          <w:ilvl w:val="1"/>
          <w:numId w:val="1"/>
        </w:numPr>
        <w:spacing w:after="0"/>
      </w:pPr>
      <w:r w:rsidRPr="00585834">
        <w:t>Přesun objektu</w:t>
      </w:r>
    </w:p>
    <w:p w:rsidR="00F95784" w:rsidRPr="00585834" w:rsidRDefault="00F95784" w:rsidP="00F95784">
      <w:pPr>
        <w:pStyle w:val="Odstavecseseznamem"/>
        <w:numPr>
          <w:ilvl w:val="1"/>
          <w:numId w:val="1"/>
        </w:numPr>
        <w:spacing w:after="0"/>
      </w:pPr>
      <w:r w:rsidRPr="00585834">
        <w:t>Transport</w:t>
      </w:r>
    </w:p>
    <w:p w:rsidR="00F95784" w:rsidRPr="00585834" w:rsidRDefault="00F95784" w:rsidP="00F95784">
      <w:pPr>
        <w:pStyle w:val="Odstavecseseznamem"/>
        <w:numPr>
          <w:ilvl w:val="1"/>
          <w:numId w:val="1"/>
        </w:numPr>
        <w:spacing w:after="0"/>
      </w:pPr>
      <w:r w:rsidRPr="00585834">
        <w:t>Přesun po dohodě obou stran</w:t>
      </w:r>
    </w:p>
    <w:p w:rsidR="00F95784" w:rsidRPr="00585834" w:rsidRDefault="00F95784" w:rsidP="00F95784">
      <w:pPr>
        <w:pStyle w:val="Odstavecseseznamem"/>
        <w:numPr>
          <w:ilvl w:val="0"/>
          <w:numId w:val="1"/>
        </w:numPr>
        <w:spacing w:after="0"/>
      </w:pPr>
      <w:r w:rsidRPr="00585834">
        <w:t>Problémy přesunu:</w:t>
      </w:r>
    </w:p>
    <w:p w:rsidR="00F95784" w:rsidRPr="00585834" w:rsidRDefault="00F95784" w:rsidP="00F95784">
      <w:pPr>
        <w:pStyle w:val="Odstavecseseznamem"/>
        <w:numPr>
          <w:ilvl w:val="1"/>
          <w:numId w:val="1"/>
        </w:numPr>
        <w:spacing w:after="0"/>
      </w:pPr>
      <w:r w:rsidRPr="00585834">
        <w:t>Zjištění pozice</w:t>
      </w:r>
    </w:p>
    <w:p w:rsidR="00F95784" w:rsidRPr="00585834" w:rsidRDefault="00F95784" w:rsidP="00F95784">
      <w:pPr>
        <w:pStyle w:val="Odstavecseseznamem"/>
        <w:numPr>
          <w:ilvl w:val="2"/>
          <w:numId w:val="1"/>
        </w:numPr>
        <w:spacing w:after="0"/>
      </w:pPr>
      <w:r w:rsidRPr="00585834">
        <w:rPr>
          <w:b/>
        </w:rPr>
        <w:t>Reaktivní přístup</w:t>
      </w:r>
      <w:r w:rsidRPr="00585834">
        <w:t xml:space="preserve"> – zjišťujeme v okamžiku, kdy je nutné s objektem komunikovat</w:t>
      </w:r>
    </w:p>
    <w:p w:rsidR="00F95784" w:rsidRPr="00585834" w:rsidRDefault="00F95784" w:rsidP="00F95784">
      <w:pPr>
        <w:pStyle w:val="Odstavecseseznamem"/>
        <w:numPr>
          <w:ilvl w:val="2"/>
          <w:numId w:val="1"/>
        </w:numPr>
        <w:spacing w:after="0"/>
      </w:pPr>
      <w:r w:rsidRPr="00585834">
        <w:rPr>
          <w:b/>
        </w:rPr>
        <w:t>Proaktivní přístup</w:t>
      </w:r>
      <w:r w:rsidRPr="00585834">
        <w:t xml:space="preserve"> – průběžně si udržujeme informace o umístění všech objektů</w:t>
      </w:r>
    </w:p>
    <w:p w:rsidR="002B7222" w:rsidRDefault="002B7222" w:rsidP="00F95784">
      <w:pPr>
        <w:pStyle w:val="Odstavecseseznamem"/>
        <w:numPr>
          <w:ilvl w:val="2"/>
          <w:numId w:val="1"/>
        </w:numPr>
        <w:spacing w:after="0"/>
      </w:pPr>
      <w:r w:rsidRPr="00585834">
        <w:t xml:space="preserve">Oba lze </w:t>
      </w:r>
      <w:proofErr w:type="gramStart"/>
      <w:r w:rsidRPr="00585834">
        <w:t xml:space="preserve">kombinovat- </w:t>
      </w:r>
      <w:proofErr w:type="spellStart"/>
      <w:r w:rsidRPr="00585834">
        <w:t>např</w:t>
      </w:r>
      <w:proofErr w:type="spellEnd"/>
      <w:proofErr w:type="gramEnd"/>
      <w:r w:rsidRPr="00585834">
        <w:t xml:space="preserve"> známe přibližnou pozici, přesnou dohledáme aktuálně</w:t>
      </w:r>
    </w:p>
    <w:p w:rsidR="00506CB9" w:rsidRDefault="00506CB9" w:rsidP="00506CB9">
      <w:pPr>
        <w:pStyle w:val="Odstavecseseznamem"/>
        <w:numPr>
          <w:ilvl w:val="1"/>
          <w:numId w:val="1"/>
        </w:numPr>
        <w:spacing w:after="0"/>
      </w:pPr>
      <w:r>
        <w:t>Detekce přesunu</w:t>
      </w:r>
    </w:p>
    <w:p w:rsidR="00506CB9" w:rsidRDefault="00506CB9" w:rsidP="00506CB9">
      <w:pPr>
        <w:pStyle w:val="Odstavecseseznamem"/>
        <w:numPr>
          <w:ilvl w:val="1"/>
          <w:numId w:val="1"/>
        </w:numPr>
        <w:spacing w:after="0"/>
      </w:pPr>
      <w:r>
        <w:t>Určení nejlepší komunikační cesty</w:t>
      </w:r>
    </w:p>
    <w:p w:rsidR="00506CB9" w:rsidRPr="00585834" w:rsidRDefault="00506CB9" w:rsidP="00506CB9">
      <w:pPr>
        <w:pStyle w:val="Odstavecseseznamem"/>
        <w:numPr>
          <w:ilvl w:val="1"/>
          <w:numId w:val="1"/>
        </w:numPr>
        <w:spacing w:after="0"/>
      </w:pPr>
      <w:r>
        <w:t>Znovuvytvoření cesty k zařízení, aby bylo dostupné na novém umístění</w:t>
      </w:r>
    </w:p>
    <w:p w:rsidR="002B7222" w:rsidRPr="00585834" w:rsidRDefault="002B7222" w:rsidP="002B7222">
      <w:pPr>
        <w:pStyle w:val="Odstavecseseznamem"/>
        <w:numPr>
          <w:ilvl w:val="0"/>
          <w:numId w:val="1"/>
        </w:numPr>
        <w:spacing w:after="0"/>
      </w:pPr>
      <w:r w:rsidRPr="00585834">
        <w:t xml:space="preserve">Ideálem mobilního využití je tzv. AOAC – </w:t>
      </w:r>
      <w:proofErr w:type="spellStart"/>
      <w:r w:rsidRPr="00585834">
        <w:t>always</w:t>
      </w:r>
      <w:proofErr w:type="spellEnd"/>
      <w:r w:rsidRPr="00585834">
        <w:t xml:space="preserve"> on, </w:t>
      </w:r>
      <w:proofErr w:type="spellStart"/>
      <w:r w:rsidRPr="00585834">
        <w:t>always</w:t>
      </w:r>
      <w:proofErr w:type="spellEnd"/>
      <w:r w:rsidRPr="00585834">
        <w:t xml:space="preserve"> </w:t>
      </w:r>
      <w:proofErr w:type="spellStart"/>
      <w:r w:rsidRPr="00585834">
        <w:t>connected</w:t>
      </w:r>
      <w:proofErr w:type="spellEnd"/>
      <w:r w:rsidRPr="00585834">
        <w:t xml:space="preserve"> – zařízení je vždy v provozu, a vždy připojenu k síti.</w:t>
      </w:r>
    </w:p>
    <w:p w:rsidR="002B7222" w:rsidRPr="00585834" w:rsidRDefault="002B7222" w:rsidP="002B7222">
      <w:pPr>
        <w:pStyle w:val="Odstavecseseznamem"/>
        <w:numPr>
          <w:ilvl w:val="0"/>
          <w:numId w:val="1"/>
        </w:numPr>
        <w:spacing w:after="0"/>
      </w:pPr>
      <w:r w:rsidRPr="00585834">
        <w:t xml:space="preserve">Někdy také AAA – </w:t>
      </w:r>
      <w:proofErr w:type="spellStart"/>
      <w:proofErr w:type="gramStart"/>
      <w:r w:rsidRPr="00585834">
        <w:t>anytime</w:t>
      </w:r>
      <w:proofErr w:type="spellEnd"/>
      <w:r w:rsidRPr="00585834">
        <w:t>(</w:t>
      </w:r>
      <w:proofErr w:type="gramEnd"/>
      <w:r w:rsidRPr="00585834">
        <w:t xml:space="preserve">kdykoliv dostupné), </w:t>
      </w:r>
      <w:proofErr w:type="spellStart"/>
      <w:r w:rsidRPr="00585834">
        <w:t>anywhere</w:t>
      </w:r>
      <w:proofErr w:type="spellEnd"/>
      <w:r w:rsidRPr="00585834">
        <w:t xml:space="preserve"> (použitelné kdekoliv), </w:t>
      </w:r>
      <w:proofErr w:type="spellStart"/>
      <w:r w:rsidRPr="00585834">
        <w:t>any</w:t>
      </w:r>
      <w:proofErr w:type="spellEnd"/>
      <w:r w:rsidRPr="00585834">
        <w:t xml:space="preserve"> </w:t>
      </w:r>
      <w:proofErr w:type="spellStart"/>
      <w:r w:rsidRPr="00585834">
        <w:t>device</w:t>
      </w:r>
      <w:proofErr w:type="spellEnd"/>
      <w:r w:rsidRPr="00585834">
        <w:t xml:space="preserve"> (na jakémkoliv zařízení)</w:t>
      </w:r>
    </w:p>
    <w:p w:rsidR="002B7222" w:rsidRPr="00585834" w:rsidRDefault="002B7222" w:rsidP="002B7222">
      <w:pPr>
        <w:spacing w:after="0"/>
      </w:pPr>
    </w:p>
    <w:p w:rsidR="002B7222" w:rsidRPr="00585834" w:rsidRDefault="002B7222" w:rsidP="002B7222">
      <w:pPr>
        <w:spacing w:after="0"/>
        <w:rPr>
          <w:b/>
        </w:rPr>
      </w:pPr>
      <w:r w:rsidRPr="00585834">
        <w:rPr>
          <w:b/>
        </w:rPr>
        <w:t>Jaké formy mobility znáte, popišt</w:t>
      </w:r>
      <w:r w:rsidR="00D54300" w:rsidRPr="00585834">
        <w:rPr>
          <w:b/>
        </w:rPr>
        <w:t>e</w:t>
      </w:r>
      <w:r w:rsidRPr="00585834">
        <w:rPr>
          <w:b/>
        </w:rPr>
        <w:t xml:space="preserve"> rozdíly mezi nimi.</w:t>
      </w:r>
    </w:p>
    <w:p w:rsidR="002B7222" w:rsidRPr="00585834" w:rsidRDefault="00D54300" w:rsidP="002B7222">
      <w:pPr>
        <w:pStyle w:val="Odstavecseseznamem"/>
        <w:numPr>
          <w:ilvl w:val="0"/>
          <w:numId w:val="1"/>
        </w:numPr>
        <w:spacing w:after="0"/>
      </w:pPr>
      <w:r w:rsidRPr="00585834">
        <w:t>Bezdrátová mobilita</w:t>
      </w:r>
    </w:p>
    <w:p w:rsidR="00D54300" w:rsidRPr="00585834" w:rsidRDefault="00D54300" w:rsidP="00D54300">
      <w:pPr>
        <w:pStyle w:val="Odstavecseseznamem"/>
        <w:numPr>
          <w:ilvl w:val="1"/>
          <w:numId w:val="1"/>
        </w:numPr>
        <w:spacing w:after="0"/>
      </w:pPr>
      <w:r w:rsidRPr="00585834">
        <w:t>Sítě 802.11, buňkové sítě</w:t>
      </w:r>
    </w:p>
    <w:p w:rsidR="00D54300" w:rsidRPr="00585834" w:rsidRDefault="00D54300" w:rsidP="00D54300">
      <w:pPr>
        <w:pStyle w:val="Odstavecseseznamem"/>
        <w:numPr>
          <w:ilvl w:val="1"/>
          <w:numId w:val="1"/>
        </w:numPr>
        <w:spacing w:after="0"/>
      </w:pPr>
      <w:r w:rsidRPr="00585834">
        <w:t xml:space="preserve">Pohyb v dané oblasti a </w:t>
      </w:r>
      <w:proofErr w:type="spellStart"/>
      <w:r w:rsidRPr="00585834">
        <w:t>real-time</w:t>
      </w:r>
      <w:proofErr w:type="spellEnd"/>
      <w:r w:rsidRPr="00585834">
        <w:t xml:space="preserve"> komunikace kdykoliv, kdekoliv v dosahu sítě.</w:t>
      </w:r>
    </w:p>
    <w:p w:rsidR="00D54300" w:rsidRPr="00585834" w:rsidRDefault="00D54300" w:rsidP="00D54300">
      <w:pPr>
        <w:pStyle w:val="Odstavecseseznamem"/>
        <w:numPr>
          <w:ilvl w:val="1"/>
          <w:numId w:val="1"/>
        </w:numPr>
        <w:spacing w:after="0"/>
        <w:rPr>
          <w:b/>
        </w:rPr>
      </w:pPr>
      <w:proofErr w:type="spellStart"/>
      <w:r w:rsidRPr="00585834">
        <w:rPr>
          <w:b/>
        </w:rPr>
        <w:t>Campus</w:t>
      </w:r>
      <w:proofErr w:type="spellEnd"/>
      <w:r w:rsidRPr="00585834">
        <w:rPr>
          <w:b/>
        </w:rPr>
        <w:t xml:space="preserve"> mobility:</w:t>
      </w:r>
    </w:p>
    <w:p w:rsidR="00D54300" w:rsidRPr="00585834" w:rsidRDefault="00D54300" w:rsidP="00D54300">
      <w:pPr>
        <w:pStyle w:val="Odstavecseseznamem"/>
        <w:numPr>
          <w:ilvl w:val="2"/>
          <w:numId w:val="1"/>
        </w:numPr>
        <w:spacing w:after="0"/>
      </w:pPr>
      <w:r w:rsidRPr="00585834">
        <w:t>Omezena jednou administrativní doménou</w:t>
      </w:r>
    </w:p>
    <w:p w:rsidR="00D54300" w:rsidRPr="00585834" w:rsidRDefault="00D54300" w:rsidP="00D54300">
      <w:pPr>
        <w:pStyle w:val="Odstavecseseznamem"/>
        <w:numPr>
          <w:ilvl w:val="2"/>
          <w:numId w:val="1"/>
        </w:numPr>
        <w:spacing w:after="0"/>
      </w:pPr>
      <w:r w:rsidRPr="00585834">
        <w:t>Kampus univerzity</w:t>
      </w:r>
    </w:p>
    <w:p w:rsidR="00D54300" w:rsidRPr="00585834" w:rsidRDefault="00D54300" w:rsidP="00D54300">
      <w:pPr>
        <w:pStyle w:val="Odstavecseseznamem"/>
        <w:numPr>
          <w:ilvl w:val="2"/>
          <w:numId w:val="1"/>
        </w:numPr>
        <w:spacing w:after="0"/>
      </w:pPr>
      <w:r w:rsidRPr="00585834">
        <w:t>Nedochází k předávání uživatele v rámci globálního internetu, tudíž je možné řešit mobilitu na úrovni 2. Vrstvy ISO OSI</w:t>
      </w:r>
    </w:p>
    <w:p w:rsidR="00D54300" w:rsidRPr="00585834" w:rsidRDefault="00D54300" w:rsidP="00D54300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585834">
        <w:rPr>
          <w:b/>
        </w:rPr>
        <w:t>Roaming</w:t>
      </w:r>
    </w:p>
    <w:p w:rsidR="00D54300" w:rsidRDefault="00D54300" w:rsidP="00D54300">
      <w:pPr>
        <w:pStyle w:val="Odstavecseseznamem"/>
        <w:numPr>
          <w:ilvl w:val="2"/>
          <w:numId w:val="1"/>
        </w:numPr>
        <w:spacing w:after="0"/>
      </w:pPr>
      <w:r w:rsidRPr="00585834">
        <w:t>Využití služeb navštívené sítě mimo domovskou síť, kde je uživatel registrován.</w:t>
      </w:r>
    </w:p>
    <w:p w:rsidR="00506CB9" w:rsidRDefault="00506CB9" w:rsidP="00D54300">
      <w:pPr>
        <w:pStyle w:val="Odstavecseseznamem"/>
        <w:numPr>
          <w:ilvl w:val="2"/>
          <w:numId w:val="1"/>
        </w:numPr>
        <w:spacing w:after="0"/>
      </w:pPr>
      <w:r>
        <w:t>Zařízení zůstává připojené k síti díky správě mobility, autentizaci, autorizaci a zaznamenávání aktivit uživatele.</w:t>
      </w:r>
    </w:p>
    <w:p w:rsidR="00506CB9" w:rsidRDefault="00506CB9" w:rsidP="00D54300">
      <w:pPr>
        <w:pStyle w:val="Odstavecseseznamem"/>
        <w:numPr>
          <w:ilvl w:val="2"/>
          <w:numId w:val="1"/>
        </w:numPr>
        <w:spacing w:after="0"/>
      </w:pPr>
      <w:r>
        <w:t>Roaming v buňkových sítích</w:t>
      </w:r>
    </w:p>
    <w:p w:rsidR="00506CB9" w:rsidRDefault="00506CB9" w:rsidP="00506CB9">
      <w:pPr>
        <w:spacing w:after="0"/>
      </w:pPr>
    </w:p>
    <w:p w:rsidR="00506CB9" w:rsidRPr="00585834" w:rsidRDefault="00506CB9" w:rsidP="00506CB9">
      <w:pPr>
        <w:spacing w:after="0"/>
      </w:pPr>
    </w:p>
    <w:p w:rsidR="00D54300" w:rsidRPr="00585834" w:rsidRDefault="00D54300" w:rsidP="00D54300">
      <w:pPr>
        <w:pStyle w:val="Odstavecseseznamem"/>
        <w:numPr>
          <w:ilvl w:val="0"/>
          <w:numId w:val="1"/>
        </w:numPr>
        <w:spacing w:after="0"/>
        <w:rPr>
          <w:b/>
        </w:rPr>
      </w:pPr>
      <w:proofErr w:type="spellStart"/>
      <w:r w:rsidRPr="00585834">
        <w:rPr>
          <w:b/>
        </w:rPr>
        <w:lastRenderedPageBreak/>
        <w:t>Nomadicita</w:t>
      </w:r>
      <w:proofErr w:type="spellEnd"/>
    </w:p>
    <w:p w:rsidR="00D54300" w:rsidRPr="00585834" w:rsidRDefault="0010549E" w:rsidP="00D54300">
      <w:pPr>
        <w:pStyle w:val="Odstavecseseznamem"/>
        <w:numPr>
          <w:ilvl w:val="1"/>
          <w:numId w:val="1"/>
        </w:numPr>
        <w:spacing w:after="0"/>
      </w:pPr>
      <w:r w:rsidRPr="00585834">
        <w:t>Možnost přesunu uživatele mezi zařízeními, přičemž během přesunu typicky k samotné komunikaci nedochází.</w:t>
      </w:r>
    </w:p>
    <w:p w:rsidR="0010549E" w:rsidRDefault="0010549E" w:rsidP="00D54300">
      <w:pPr>
        <w:pStyle w:val="Odstavecseseznamem"/>
        <w:numPr>
          <w:ilvl w:val="1"/>
          <w:numId w:val="1"/>
        </w:numPr>
        <w:spacing w:after="0"/>
      </w:pPr>
      <w:r w:rsidRPr="00585834">
        <w:t>Komunikace je ukončena a znovunavázána jako důsledek přesunu.</w:t>
      </w:r>
    </w:p>
    <w:p w:rsidR="00960D23" w:rsidRPr="00585834" w:rsidRDefault="00960D23" w:rsidP="00960D23">
      <w:pPr>
        <w:spacing w:after="0"/>
      </w:pPr>
    </w:p>
    <w:p w:rsidR="0010549E" w:rsidRPr="00960D23" w:rsidRDefault="0010549E" w:rsidP="0010549E">
      <w:pPr>
        <w:pStyle w:val="Odstavecseseznamem"/>
        <w:numPr>
          <w:ilvl w:val="0"/>
          <w:numId w:val="1"/>
        </w:numPr>
        <w:spacing w:after="0"/>
        <w:rPr>
          <w:b/>
        </w:rPr>
      </w:pPr>
      <w:r w:rsidRPr="00960D23">
        <w:rPr>
          <w:b/>
        </w:rPr>
        <w:t>Bezešvá mobilita</w:t>
      </w:r>
    </w:p>
    <w:p w:rsidR="0010549E" w:rsidRPr="00585834" w:rsidRDefault="00252B0F" w:rsidP="0010549E">
      <w:pPr>
        <w:pStyle w:val="Odstavecseseznamem"/>
        <w:numPr>
          <w:ilvl w:val="1"/>
          <w:numId w:val="1"/>
        </w:numPr>
        <w:spacing w:after="0"/>
      </w:pPr>
      <w:r>
        <w:t>Ideál,</w:t>
      </w:r>
      <w:r w:rsidR="00960D23">
        <w:t xml:space="preserve"> při kterém</w:t>
      </w:r>
      <w:r>
        <w:t xml:space="preserve"> u</w:t>
      </w:r>
      <w:r w:rsidR="0010549E" w:rsidRPr="00585834">
        <w:t>živatel nevnímá, že došlo k migraci</w:t>
      </w:r>
    </w:p>
    <w:p w:rsidR="0010549E" w:rsidRPr="00585834" w:rsidRDefault="0010549E" w:rsidP="0010549E">
      <w:pPr>
        <w:pStyle w:val="Odstavecseseznamem"/>
        <w:numPr>
          <w:ilvl w:val="1"/>
          <w:numId w:val="1"/>
        </w:numPr>
        <w:spacing w:after="0"/>
      </w:pPr>
      <w:r w:rsidRPr="00585834">
        <w:t>Může se jednat o přesun se zařízením, ale také o přesun mezi zařízeními.</w:t>
      </w:r>
    </w:p>
    <w:p w:rsidR="00585834" w:rsidRPr="00585834" w:rsidRDefault="00585834" w:rsidP="0010549E">
      <w:pPr>
        <w:pStyle w:val="Odstavecseseznamem"/>
        <w:numPr>
          <w:ilvl w:val="1"/>
          <w:numId w:val="1"/>
        </w:numPr>
        <w:spacing w:after="0"/>
      </w:pPr>
      <w:r w:rsidRPr="00585834">
        <w:t>Přechod mezi typem připojení k </w:t>
      </w:r>
      <w:proofErr w:type="gramStart"/>
      <w:r w:rsidRPr="00585834">
        <w:t>Internetu</w:t>
      </w:r>
      <w:proofErr w:type="gramEnd"/>
      <w:r w:rsidRPr="00585834">
        <w:t xml:space="preserve"> (</w:t>
      </w:r>
      <w:proofErr w:type="spellStart"/>
      <w:r w:rsidRPr="00585834">
        <w:t>WiFi</w:t>
      </w:r>
      <w:proofErr w:type="spellEnd"/>
      <w:r w:rsidRPr="00585834">
        <w:t xml:space="preserve"> </w:t>
      </w:r>
      <w:proofErr w:type="spellStart"/>
      <w:r w:rsidRPr="00585834">
        <w:t>vs</w:t>
      </w:r>
      <w:proofErr w:type="spellEnd"/>
      <w:r w:rsidRPr="00585834">
        <w:t xml:space="preserve"> buňková síť), bez přerušení komunikace</w:t>
      </w:r>
    </w:p>
    <w:p w:rsidR="00585834" w:rsidRDefault="00585834" w:rsidP="0010549E">
      <w:pPr>
        <w:pStyle w:val="Odstavecseseznamem"/>
        <w:numPr>
          <w:ilvl w:val="1"/>
          <w:numId w:val="1"/>
        </w:numPr>
        <w:spacing w:after="0"/>
      </w:pPr>
      <w:r w:rsidRPr="00585834">
        <w:t>Přechod mezi 2G a 3G bez přerušení probíhajícího hovoru</w:t>
      </w:r>
    </w:p>
    <w:p w:rsidR="00960D23" w:rsidRPr="00585834" w:rsidRDefault="00960D23" w:rsidP="00960D23">
      <w:pPr>
        <w:spacing w:after="0"/>
      </w:pPr>
    </w:p>
    <w:p w:rsidR="00585834" w:rsidRPr="00960D23" w:rsidRDefault="00585834" w:rsidP="00585834">
      <w:pPr>
        <w:pStyle w:val="Odstavecseseznamem"/>
        <w:numPr>
          <w:ilvl w:val="0"/>
          <w:numId w:val="1"/>
        </w:numPr>
        <w:spacing w:after="0"/>
        <w:rPr>
          <w:b/>
        </w:rPr>
      </w:pPr>
      <w:proofErr w:type="spellStart"/>
      <w:r w:rsidRPr="00960D23">
        <w:rPr>
          <w:b/>
        </w:rPr>
        <w:t>Ubicomp</w:t>
      </w:r>
      <w:proofErr w:type="spellEnd"/>
    </w:p>
    <w:p w:rsidR="00585834" w:rsidRPr="00585834" w:rsidRDefault="00585834" w:rsidP="00585834">
      <w:pPr>
        <w:pStyle w:val="Odstavecseseznamem"/>
        <w:numPr>
          <w:ilvl w:val="1"/>
          <w:numId w:val="1"/>
        </w:numPr>
        <w:spacing w:after="0"/>
      </w:pPr>
      <w:r w:rsidRPr="00585834">
        <w:t>Všudypřítomná zařízení je trend, při němž se předpokládá rozšíření všudypřítomných zařízení, která obklopují uživatele, jenž s nimi interaguje běžným způsobem.</w:t>
      </w:r>
    </w:p>
    <w:p w:rsidR="00585834" w:rsidRPr="00585834" w:rsidRDefault="00585834" w:rsidP="00585834">
      <w:pPr>
        <w:pStyle w:val="Odstavecseseznamem"/>
        <w:numPr>
          <w:ilvl w:val="1"/>
          <w:numId w:val="1"/>
        </w:numPr>
        <w:spacing w:after="0"/>
      </w:pPr>
      <w:r w:rsidRPr="00585834">
        <w:t>Součástí objektů denní potřeby, tvořena malými, levnými vzájemně propojenými zařízeními s přirozenou interakcí</w:t>
      </w:r>
    </w:p>
    <w:p w:rsidR="00585834" w:rsidRPr="00585834" w:rsidRDefault="00585834" w:rsidP="00585834">
      <w:pPr>
        <w:pStyle w:val="Odstavecseseznamem"/>
        <w:numPr>
          <w:ilvl w:val="1"/>
          <w:numId w:val="1"/>
        </w:numPr>
        <w:spacing w:after="0"/>
      </w:pPr>
      <w:r w:rsidRPr="00585834">
        <w:t>Dělí se podle rozměrů na:</w:t>
      </w:r>
    </w:p>
    <w:p w:rsidR="00585834" w:rsidRPr="00585834" w:rsidRDefault="00585834" w:rsidP="00585834">
      <w:pPr>
        <w:pStyle w:val="Odstavecseseznamem"/>
        <w:numPr>
          <w:ilvl w:val="2"/>
          <w:numId w:val="1"/>
        </w:numPr>
        <w:spacing w:after="0"/>
      </w:pPr>
      <w:proofErr w:type="spellStart"/>
      <w:r w:rsidRPr="00585834">
        <w:t>Dust</w:t>
      </w:r>
      <w:proofErr w:type="spellEnd"/>
      <w:r w:rsidRPr="00585834">
        <w:t xml:space="preserve"> – žádný vizuální výstup [</w:t>
      </w:r>
      <w:proofErr w:type="spellStart"/>
      <w:r w:rsidRPr="00585834">
        <w:t>nm</w:t>
      </w:r>
      <w:proofErr w:type="spellEnd"/>
      <w:r w:rsidRPr="00585834">
        <w:t xml:space="preserve"> -&gt; mm]</w:t>
      </w:r>
    </w:p>
    <w:p w:rsidR="00585834" w:rsidRPr="00585834" w:rsidRDefault="00585834" w:rsidP="00585834">
      <w:pPr>
        <w:pStyle w:val="Odstavecseseznamem"/>
        <w:numPr>
          <w:ilvl w:val="2"/>
          <w:numId w:val="1"/>
        </w:numPr>
        <w:spacing w:after="0"/>
      </w:pPr>
      <w:proofErr w:type="spellStart"/>
      <w:proofErr w:type="gramStart"/>
      <w:r w:rsidRPr="00585834">
        <w:t>Tabs</w:t>
      </w:r>
      <w:proofErr w:type="spellEnd"/>
      <w:r w:rsidRPr="00585834">
        <w:t xml:space="preserve"> - Zařízení</w:t>
      </w:r>
      <w:proofErr w:type="gramEnd"/>
      <w:r w:rsidRPr="00585834">
        <w:t xml:space="preserve"> určená k nošení na těle [cm]</w:t>
      </w:r>
    </w:p>
    <w:p w:rsidR="00585834" w:rsidRPr="00585834" w:rsidRDefault="00585834" w:rsidP="00585834">
      <w:pPr>
        <w:pStyle w:val="Odstavecseseznamem"/>
        <w:numPr>
          <w:ilvl w:val="2"/>
          <w:numId w:val="1"/>
        </w:numPr>
        <w:spacing w:after="0"/>
      </w:pPr>
      <w:proofErr w:type="spellStart"/>
      <w:proofErr w:type="gramStart"/>
      <w:r w:rsidRPr="00585834">
        <w:t>Pads</w:t>
      </w:r>
      <w:proofErr w:type="spellEnd"/>
      <w:r w:rsidRPr="00585834">
        <w:t xml:space="preserve"> - Příruční</w:t>
      </w:r>
      <w:proofErr w:type="gramEnd"/>
      <w:r w:rsidRPr="00585834">
        <w:t xml:space="preserve"> zařízení [dm]</w:t>
      </w:r>
    </w:p>
    <w:p w:rsidR="00585834" w:rsidRPr="00585834" w:rsidRDefault="00585834" w:rsidP="00585834">
      <w:pPr>
        <w:pStyle w:val="Odstavecseseznamem"/>
        <w:numPr>
          <w:ilvl w:val="2"/>
          <w:numId w:val="1"/>
        </w:numPr>
        <w:spacing w:after="0"/>
      </w:pPr>
      <w:proofErr w:type="spellStart"/>
      <w:r w:rsidRPr="00585834">
        <w:t>Boards</w:t>
      </w:r>
      <w:proofErr w:type="spellEnd"/>
      <w:r w:rsidRPr="00585834">
        <w:t xml:space="preserve"> – Interaktivní displeje [m]</w:t>
      </w:r>
    </w:p>
    <w:p w:rsidR="00585834" w:rsidRPr="00585834" w:rsidRDefault="00585834" w:rsidP="00585834">
      <w:pPr>
        <w:pStyle w:val="Odstavecseseznamem"/>
        <w:numPr>
          <w:ilvl w:val="1"/>
          <w:numId w:val="1"/>
        </w:numPr>
        <w:spacing w:after="0"/>
      </w:pPr>
      <w:r w:rsidRPr="00585834">
        <w:t>Další dva typy zařízení:</w:t>
      </w:r>
    </w:p>
    <w:p w:rsidR="00585834" w:rsidRDefault="00585834" w:rsidP="00585834">
      <w:pPr>
        <w:pStyle w:val="Odstavecseseznamem"/>
        <w:numPr>
          <w:ilvl w:val="2"/>
          <w:numId w:val="1"/>
        </w:numPr>
        <w:spacing w:after="0"/>
      </w:pPr>
      <w:r w:rsidRPr="00585834">
        <w:t>Skin – ohebné 2D displeje a plochy, součástí oble</w:t>
      </w:r>
      <w:r>
        <w:t>čení, OLED</w:t>
      </w:r>
    </w:p>
    <w:p w:rsidR="00585834" w:rsidRDefault="00585834" w:rsidP="00585834">
      <w:pPr>
        <w:pStyle w:val="Odstavecseseznamem"/>
        <w:numPr>
          <w:ilvl w:val="2"/>
          <w:numId w:val="1"/>
        </w:numPr>
        <w:spacing w:after="0"/>
      </w:pPr>
      <w:proofErr w:type="spellStart"/>
      <w:r>
        <w:t>Clay</w:t>
      </w:r>
      <w:proofErr w:type="spellEnd"/>
      <w:r>
        <w:t xml:space="preserve"> – 3D objekty, vypadající jako běžné fyzické objekty, se kterými se interaguje prostřednictvím doteku</w:t>
      </w:r>
    </w:p>
    <w:p w:rsidR="00585834" w:rsidRDefault="00585834" w:rsidP="00585834">
      <w:pPr>
        <w:spacing w:after="0"/>
      </w:pPr>
    </w:p>
    <w:p w:rsidR="00585834" w:rsidRPr="00585834" w:rsidRDefault="00585834" w:rsidP="00585834">
      <w:pPr>
        <w:tabs>
          <w:tab w:val="left" w:pos="5448"/>
        </w:tabs>
        <w:spacing w:after="0"/>
        <w:rPr>
          <w:b/>
        </w:rPr>
      </w:pPr>
      <w:r w:rsidRPr="00585834">
        <w:rPr>
          <w:b/>
        </w:rPr>
        <w:t>Proč je nutné adaptovat aplikace pro mobilní prostředí?</w:t>
      </w:r>
      <w:r w:rsidRPr="00585834">
        <w:rPr>
          <w:b/>
        </w:rPr>
        <w:tab/>
      </w:r>
    </w:p>
    <w:p w:rsidR="00252B0F" w:rsidRDefault="00252B0F" w:rsidP="00585834">
      <w:pPr>
        <w:pStyle w:val="Odstavecseseznamem"/>
        <w:numPr>
          <w:ilvl w:val="0"/>
          <w:numId w:val="1"/>
        </w:numPr>
        <w:spacing w:after="0"/>
      </w:pPr>
      <w:r>
        <w:t xml:space="preserve">Méně </w:t>
      </w:r>
      <w:r w:rsidR="00585834">
        <w:t xml:space="preserve">spolehlivé (ztracení, </w:t>
      </w:r>
      <w:proofErr w:type="gramStart"/>
      <w:r w:rsidR="00585834">
        <w:t>zničení..</w:t>
      </w:r>
      <w:proofErr w:type="gramEnd"/>
      <w:r w:rsidR="00585834">
        <w:t xml:space="preserve">) </w:t>
      </w:r>
    </w:p>
    <w:p w:rsidR="00936AC7" w:rsidRDefault="00252B0F" w:rsidP="00585834">
      <w:pPr>
        <w:pStyle w:val="Odstavecseseznamem"/>
        <w:numPr>
          <w:ilvl w:val="0"/>
          <w:numId w:val="1"/>
        </w:numPr>
        <w:spacing w:after="0"/>
      </w:pPr>
      <w:r>
        <w:t>M</w:t>
      </w:r>
      <w:r w:rsidR="00585834">
        <w:t xml:space="preserve">éně prostředků než PC. </w:t>
      </w:r>
    </w:p>
    <w:p w:rsidR="00585834" w:rsidRDefault="00936AC7" w:rsidP="00585834">
      <w:pPr>
        <w:pStyle w:val="Odstavecseseznamem"/>
        <w:numPr>
          <w:ilvl w:val="0"/>
          <w:numId w:val="1"/>
        </w:numPr>
        <w:spacing w:after="0"/>
      </w:pPr>
      <w:r>
        <w:t>M</w:t>
      </w:r>
      <w:r w:rsidR="00585834">
        <w:t xml:space="preserve">ůžeme </w:t>
      </w:r>
      <w:r>
        <w:t xml:space="preserve">se </w:t>
      </w:r>
      <w:r w:rsidR="00585834">
        <w:t>pohybovat v oblasti, kde není dostupné žádné či velmi pomalé a nespolehlivé připojení k </w:t>
      </w:r>
      <w:proofErr w:type="gramStart"/>
      <w:r w:rsidR="00585834">
        <w:t>Internetu</w:t>
      </w:r>
      <w:proofErr w:type="gramEnd"/>
      <w:r w:rsidR="00585834">
        <w:t>.</w:t>
      </w:r>
    </w:p>
    <w:p w:rsidR="00C8756D" w:rsidRDefault="00C8756D" w:rsidP="00585834">
      <w:pPr>
        <w:pStyle w:val="Odstavecseseznamem"/>
        <w:numPr>
          <w:ilvl w:val="0"/>
          <w:numId w:val="1"/>
        </w:numPr>
        <w:spacing w:after="0"/>
      </w:pPr>
      <w:r>
        <w:t>Nespolehlivost by se dala řešit realizací tenkého klienta. Nebo také tvorba komplexní aplikace, která je schopna pracovat na mobilním zařízení zcela, či z části nezávisle na serveru, v případě slabé konektivity, či její absence.</w:t>
      </w:r>
    </w:p>
    <w:p w:rsidR="00C8756D" w:rsidRDefault="00C8756D" w:rsidP="00C8756D">
      <w:pPr>
        <w:spacing w:after="0"/>
      </w:pPr>
    </w:p>
    <w:p w:rsidR="00C8756D" w:rsidRDefault="00C8756D" w:rsidP="00C8756D">
      <w:pPr>
        <w:spacing w:after="0"/>
        <w:rPr>
          <w:b/>
        </w:rPr>
      </w:pPr>
      <w:r w:rsidRPr="00C8756D">
        <w:rPr>
          <w:b/>
        </w:rPr>
        <w:t>Silná, slabá, přerušovaná konektivita</w:t>
      </w:r>
    </w:p>
    <w:p w:rsidR="00C8756D" w:rsidRDefault="00C8756D" w:rsidP="00C8756D">
      <w:pPr>
        <w:pStyle w:val="Odstavecseseznamem"/>
        <w:numPr>
          <w:ilvl w:val="0"/>
          <w:numId w:val="1"/>
        </w:numPr>
        <w:spacing w:after="0"/>
      </w:pPr>
      <w:r>
        <w:t xml:space="preserve">Silná konektivita – </w:t>
      </w:r>
      <w:proofErr w:type="gramStart"/>
      <w:r>
        <w:t>nejsme</w:t>
      </w:r>
      <w:proofErr w:type="gramEnd"/>
      <w:r>
        <w:t xml:space="preserve"> jakkoliv omezováni</w:t>
      </w:r>
    </w:p>
    <w:p w:rsidR="00C8756D" w:rsidRDefault="00C8756D" w:rsidP="00C8756D">
      <w:pPr>
        <w:pStyle w:val="Odstavecseseznamem"/>
        <w:numPr>
          <w:ilvl w:val="0"/>
          <w:numId w:val="1"/>
        </w:numPr>
        <w:spacing w:after="0"/>
      </w:pPr>
      <w:r>
        <w:t>Slabá konektivita – možnosti komunikace jsou omezeny (GPRS)</w:t>
      </w:r>
    </w:p>
    <w:p w:rsidR="00C8756D" w:rsidRDefault="00C8756D" w:rsidP="00C8756D">
      <w:pPr>
        <w:pStyle w:val="Odstavecseseznamem"/>
        <w:numPr>
          <w:ilvl w:val="0"/>
          <w:numId w:val="1"/>
        </w:numPr>
        <w:spacing w:after="0"/>
      </w:pPr>
      <w:r>
        <w:t xml:space="preserve">Přerušovaná konektivita – krátkodobé výpadky (přechod mezi technologiemi </w:t>
      </w:r>
      <w:proofErr w:type="spellStart"/>
      <w:r>
        <w:t>WiFi</w:t>
      </w:r>
      <w:proofErr w:type="spellEnd"/>
      <w:r>
        <w:t xml:space="preserve"> atd.)</w:t>
      </w:r>
    </w:p>
    <w:p w:rsidR="00C8756D" w:rsidRDefault="00C8756D" w:rsidP="00C8756D">
      <w:pPr>
        <w:spacing w:after="0"/>
      </w:pPr>
    </w:p>
    <w:p w:rsidR="00C8756D" w:rsidRDefault="00C8756D" w:rsidP="00C8756D">
      <w:pPr>
        <w:spacing w:after="0"/>
        <w:rPr>
          <w:b/>
        </w:rPr>
      </w:pPr>
      <w:r w:rsidRPr="00C8756D">
        <w:rPr>
          <w:b/>
        </w:rPr>
        <w:t>Jak lze adaptovat aplikaci pro použití v mobilním prostředí</w:t>
      </w:r>
    </w:p>
    <w:p w:rsidR="00C8756D" w:rsidRDefault="00C8756D" w:rsidP="00C8756D">
      <w:pPr>
        <w:pStyle w:val="Odstavecseseznamem"/>
        <w:numPr>
          <w:ilvl w:val="0"/>
          <w:numId w:val="1"/>
        </w:numPr>
        <w:spacing w:after="0"/>
      </w:pPr>
      <w:r>
        <w:t>Přizpůsobení kvality dat na mobilním uzlu dostupným prostředkům</w:t>
      </w:r>
    </w:p>
    <w:p w:rsidR="00C8756D" w:rsidRDefault="00C8756D" w:rsidP="00C8756D">
      <w:pPr>
        <w:pStyle w:val="Odstavecseseznamem"/>
        <w:numPr>
          <w:ilvl w:val="0"/>
          <w:numId w:val="1"/>
        </w:numPr>
        <w:spacing w:after="0"/>
      </w:pPr>
      <w:r>
        <w:t>Dynamická distribuce úkolů</w:t>
      </w:r>
    </w:p>
    <w:p w:rsidR="00C8756D" w:rsidRDefault="00E21265" w:rsidP="00C8756D">
      <w:pPr>
        <w:pStyle w:val="Odstavecseseznamem"/>
        <w:numPr>
          <w:ilvl w:val="1"/>
          <w:numId w:val="1"/>
        </w:numPr>
        <w:spacing w:after="0"/>
      </w:pPr>
      <w:r>
        <w:lastRenderedPageBreak/>
        <w:t xml:space="preserve">Silná konektivita </w:t>
      </w:r>
      <w:r w:rsidR="00C8756D">
        <w:t>– šetřeny lokální prostředky a většina činností je r</w:t>
      </w:r>
      <w:r>
        <w:t>e</w:t>
      </w:r>
      <w:r w:rsidR="00C8756D">
        <w:t>alizována pevnou sítí</w:t>
      </w:r>
    </w:p>
    <w:p w:rsidR="00C8756D" w:rsidRDefault="00C8756D" w:rsidP="00C8756D">
      <w:pPr>
        <w:pStyle w:val="Odstavecseseznamem"/>
        <w:numPr>
          <w:ilvl w:val="1"/>
          <w:numId w:val="1"/>
        </w:numPr>
        <w:spacing w:after="0"/>
      </w:pPr>
      <w:r>
        <w:t>V odpojeném režimu pracují mobilní uzly autonomně</w:t>
      </w:r>
    </w:p>
    <w:p w:rsidR="00C8756D" w:rsidRDefault="00C8756D" w:rsidP="00C8756D">
      <w:pPr>
        <w:spacing w:after="0"/>
      </w:pPr>
    </w:p>
    <w:p w:rsidR="00C8756D" w:rsidRDefault="00C8756D" w:rsidP="00C8756D">
      <w:pPr>
        <w:spacing w:after="0"/>
        <w:rPr>
          <w:b/>
        </w:rPr>
      </w:pPr>
      <w:r w:rsidRPr="00C8756D">
        <w:rPr>
          <w:b/>
        </w:rPr>
        <w:t xml:space="preserve">Výhody a nevýhody podpory na úrovni OS, </w:t>
      </w:r>
      <w:proofErr w:type="spellStart"/>
      <w:r w:rsidRPr="00C8756D">
        <w:rPr>
          <w:b/>
        </w:rPr>
        <w:t>resp</w:t>
      </w:r>
      <w:proofErr w:type="spellEnd"/>
      <w:r w:rsidRPr="00C8756D">
        <w:rPr>
          <w:b/>
        </w:rPr>
        <w:t xml:space="preserve"> samotné aplikace</w:t>
      </w:r>
    </w:p>
    <w:p w:rsidR="00C8756D" w:rsidRDefault="00090708" w:rsidP="00090708">
      <w:pPr>
        <w:pStyle w:val="Odstavecseseznamem"/>
        <w:numPr>
          <w:ilvl w:val="0"/>
          <w:numId w:val="2"/>
        </w:numPr>
        <w:spacing w:after="0"/>
      </w:pPr>
      <w:r>
        <w:t>Transparentní z hlediska OS i aplikace</w:t>
      </w:r>
    </w:p>
    <w:p w:rsidR="00090708" w:rsidRDefault="00090708" w:rsidP="00090708">
      <w:pPr>
        <w:pStyle w:val="Odstavecseseznamem"/>
        <w:numPr>
          <w:ilvl w:val="1"/>
          <w:numId w:val="2"/>
        </w:numPr>
        <w:spacing w:after="0"/>
      </w:pPr>
      <w:r>
        <w:t>Klasické aplikace bez úprav pro použití v mobilním prostředí. Model: klient – server</w:t>
      </w:r>
    </w:p>
    <w:p w:rsidR="00090708" w:rsidRDefault="00090708" w:rsidP="00090708">
      <w:pPr>
        <w:pStyle w:val="Odstavecseseznamem"/>
        <w:numPr>
          <w:ilvl w:val="0"/>
          <w:numId w:val="2"/>
        </w:numPr>
        <w:spacing w:after="0"/>
      </w:pPr>
      <w:r>
        <w:t>Podpora v OS, transparentní z hlediska aplikace</w:t>
      </w:r>
    </w:p>
    <w:p w:rsidR="00090708" w:rsidRDefault="00090708" w:rsidP="00090708">
      <w:pPr>
        <w:pStyle w:val="Odstavecseseznamem"/>
        <w:numPr>
          <w:ilvl w:val="1"/>
          <w:numId w:val="2"/>
        </w:numPr>
        <w:spacing w:after="0"/>
      </w:pPr>
      <w:r>
        <w:t xml:space="preserve">Je </w:t>
      </w:r>
      <w:proofErr w:type="spellStart"/>
      <w:r>
        <w:t>možna</w:t>
      </w:r>
      <w:proofErr w:type="spellEnd"/>
      <w:r>
        <w:t xml:space="preserve"> práce v </w:t>
      </w:r>
      <w:proofErr w:type="spellStart"/>
      <w:r>
        <w:t>offline</w:t>
      </w:r>
      <w:proofErr w:type="spellEnd"/>
      <w:r>
        <w:t xml:space="preserve"> režimu, model: </w:t>
      </w:r>
      <w:proofErr w:type="gramStart"/>
      <w:r>
        <w:t>klient- agent</w:t>
      </w:r>
      <w:proofErr w:type="gramEnd"/>
      <w:r>
        <w:t xml:space="preserve"> – server, klient – </w:t>
      </w:r>
      <w:proofErr w:type="spellStart"/>
      <w:r>
        <w:t>proxy</w:t>
      </w:r>
      <w:proofErr w:type="spellEnd"/>
      <w:r>
        <w:t xml:space="preserve"> - server</w:t>
      </w:r>
    </w:p>
    <w:p w:rsidR="00090708" w:rsidRDefault="00090708" w:rsidP="00090708">
      <w:pPr>
        <w:pStyle w:val="Odstavecseseznamem"/>
        <w:numPr>
          <w:ilvl w:val="0"/>
          <w:numId w:val="2"/>
        </w:numPr>
        <w:spacing w:after="0"/>
      </w:pPr>
      <w:r>
        <w:t>Podpora v aplikaci, transparentní z hlediska OS</w:t>
      </w:r>
    </w:p>
    <w:p w:rsidR="00090708" w:rsidRDefault="00090708" w:rsidP="00090708">
      <w:pPr>
        <w:pStyle w:val="Odstavecseseznamem"/>
        <w:numPr>
          <w:ilvl w:val="1"/>
          <w:numId w:val="2"/>
        </w:numPr>
        <w:spacing w:after="0"/>
      </w:pPr>
      <w:r>
        <w:t>Dynamický klient-server, mobilní agenti</w:t>
      </w:r>
    </w:p>
    <w:p w:rsidR="00090708" w:rsidRDefault="00090708" w:rsidP="00090708">
      <w:pPr>
        <w:pStyle w:val="Odstavecseseznamem"/>
        <w:numPr>
          <w:ilvl w:val="0"/>
          <w:numId w:val="2"/>
        </w:numPr>
        <w:spacing w:after="0"/>
      </w:pPr>
      <w:r>
        <w:t>Podpora v aplikaci i OS</w:t>
      </w:r>
    </w:p>
    <w:p w:rsidR="00090708" w:rsidRDefault="00090708" w:rsidP="00090708">
      <w:pPr>
        <w:pStyle w:val="Odstavecseseznamem"/>
        <w:numPr>
          <w:ilvl w:val="1"/>
          <w:numId w:val="2"/>
        </w:numPr>
        <w:spacing w:after="0"/>
      </w:pPr>
      <w:r>
        <w:t>Nejlepší ale nejhůře realizovatelné.</w:t>
      </w:r>
    </w:p>
    <w:p w:rsidR="00090708" w:rsidRDefault="00090708" w:rsidP="00090708">
      <w:pPr>
        <w:pStyle w:val="Odstavecseseznamem"/>
        <w:numPr>
          <w:ilvl w:val="1"/>
          <w:numId w:val="2"/>
        </w:numPr>
        <w:spacing w:after="0"/>
      </w:pPr>
      <w:r>
        <w:t>Nutná správa zdrojů, využití API OS.</w:t>
      </w:r>
    </w:p>
    <w:p w:rsidR="00090708" w:rsidRDefault="00090708" w:rsidP="00090708">
      <w:pPr>
        <w:spacing w:after="0"/>
      </w:pPr>
    </w:p>
    <w:p w:rsidR="00090708" w:rsidRDefault="00090708" w:rsidP="00090708">
      <w:pPr>
        <w:spacing w:after="0"/>
        <w:rPr>
          <w:b/>
        </w:rPr>
      </w:pPr>
      <w:r w:rsidRPr="00090708">
        <w:rPr>
          <w:b/>
        </w:rPr>
        <w:t>Věrnost dat, co lze s daty dělat v případě slabé konektivity</w:t>
      </w:r>
    </w:p>
    <w:p w:rsidR="00090708" w:rsidRPr="00F90728" w:rsidRDefault="00F90728" w:rsidP="00090708">
      <w:pPr>
        <w:pStyle w:val="Odstavecseseznamem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Fidelity</w:t>
      </w:r>
      <w:proofErr w:type="spellEnd"/>
      <w:r>
        <w:rPr>
          <w:b/>
        </w:rPr>
        <w:t xml:space="preserve"> – </w:t>
      </w:r>
      <w:r>
        <w:t>míra s jakou data odpovídají referenční kopii</w:t>
      </w:r>
    </w:p>
    <w:p w:rsidR="00F90728" w:rsidRPr="00F90728" w:rsidRDefault="00F90728" w:rsidP="00F90728">
      <w:pPr>
        <w:pStyle w:val="Odstavecseseznamem"/>
        <w:numPr>
          <w:ilvl w:val="1"/>
          <w:numId w:val="1"/>
        </w:numPr>
        <w:spacing w:after="0"/>
      </w:pPr>
      <w:r w:rsidRPr="00F90728">
        <w:t>Konzistence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 w:rsidRPr="00F90728">
        <w:t>Bezeztr</w:t>
      </w:r>
      <w:r>
        <w:t xml:space="preserve">átová </w:t>
      </w:r>
      <w:proofErr w:type="spellStart"/>
      <w:r>
        <w:t>vs</w:t>
      </w:r>
      <w:proofErr w:type="spellEnd"/>
      <w:r>
        <w:t xml:space="preserve"> ztrátová komprese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 xml:space="preserve">Kvalita obrazu – </w:t>
      </w:r>
      <w:proofErr w:type="spellStart"/>
      <w:r>
        <w:t>fps</w:t>
      </w:r>
      <w:proofErr w:type="spellEnd"/>
      <w:r>
        <w:t xml:space="preserve">, komprese </w:t>
      </w:r>
      <w:proofErr w:type="spellStart"/>
      <w:r>
        <w:t>atd</w:t>
      </w:r>
      <w:proofErr w:type="spellEnd"/>
    </w:p>
    <w:p w:rsidR="00F90728" w:rsidRDefault="00F90728" w:rsidP="00F90728">
      <w:pPr>
        <w:spacing w:after="0"/>
      </w:pPr>
    </w:p>
    <w:p w:rsidR="00F90728" w:rsidRDefault="00F90728" w:rsidP="00F90728">
      <w:pPr>
        <w:spacing w:after="0"/>
        <w:rPr>
          <w:b/>
        </w:rPr>
      </w:pPr>
      <w:proofErr w:type="spellStart"/>
      <w:r w:rsidRPr="00F90728">
        <w:rPr>
          <w:b/>
        </w:rPr>
        <w:t>Pull</w:t>
      </w:r>
      <w:proofErr w:type="spellEnd"/>
      <w:r w:rsidRPr="00F90728">
        <w:rPr>
          <w:b/>
        </w:rPr>
        <w:t xml:space="preserve"> a </w:t>
      </w:r>
      <w:proofErr w:type="spellStart"/>
      <w:r w:rsidRPr="00F90728">
        <w:rPr>
          <w:b/>
        </w:rPr>
        <w:t>Push</w:t>
      </w:r>
      <w:proofErr w:type="spellEnd"/>
      <w:r w:rsidRPr="00F90728">
        <w:rPr>
          <w:b/>
        </w:rPr>
        <w:t xml:space="preserve"> při získávání dat</w:t>
      </w:r>
    </w:p>
    <w:p w:rsidR="00F90728" w:rsidRDefault="00F90728" w:rsidP="00F90728">
      <w:pPr>
        <w:pStyle w:val="Odstavecseseznamem"/>
        <w:numPr>
          <w:ilvl w:val="0"/>
          <w:numId w:val="1"/>
        </w:numPr>
        <w:spacing w:after="0"/>
      </w:pPr>
      <w:proofErr w:type="spellStart"/>
      <w:r>
        <w:t>Pull</w:t>
      </w:r>
      <w:proofErr w:type="spellEnd"/>
      <w:r>
        <w:t xml:space="preserve"> – stahuje data ze serveru na základě požadavku klienta</w:t>
      </w:r>
    </w:p>
    <w:p w:rsidR="00F90728" w:rsidRDefault="00F90728" w:rsidP="00F90728">
      <w:pPr>
        <w:pStyle w:val="Odstavecseseznamem"/>
        <w:numPr>
          <w:ilvl w:val="0"/>
          <w:numId w:val="1"/>
        </w:numPr>
        <w:spacing w:after="0"/>
      </w:pPr>
      <w:proofErr w:type="spellStart"/>
      <w:r>
        <w:t>Push</w:t>
      </w:r>
      <w:proofErr w:type="spellEnd"/>
      <w:r>
        <w:t xml:space="preserve"> – doručuje data klientům na základě akce serveru, zaslání např</w:t>
      </w:r>
      <w:r w:rsidR="00C87902">
        <w:t>.</w:t>
      </w:r>
      <w:r>
        <w:t xml:space="preserve"> celé skupině klientů</w:t>
      </w:r>
    </w:p>
    <w:p w:rsidR="00F90728" w:rsidRDefault="00F90728" w:rsidP="00F90728">
      <w:pPr>
        <w:spacing w:after="0"/>
      </w:pPr>
    </w:p>
    <w:p w:rsidR="00F90728" w:rsidRDefault="00F90728" w:rsidP="00F90728">
      <w:pPr>
        <w:pStyle w:val="Odstavecseseznamem"/>
        <w:numPr>
          <w:ilvl w:val="0"/>
          <w:numId w:val="1"/>
        </w:numPr>
        <w:spacing w:after="0"/>
      </w:pPr>
      <w:r>
        <w:t>Klient-server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Mobilní uzel požadující data od serveru v pevné síti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Může být více serverů, klient si vybírá dle optimalizace nejvhodnější</w:t>
      </w:r>
    </w:p>
    <w:p w:rsidR="00F90728" w:rsidRDefault="00F90728" w:rsidP="00F90728">
      <w:pPr>
        <w:pStyle w:val="Odstavecseseznamem"/>
        <w:numPr>
          <w:ilvl w:val="0"/>
          <w:numId w:val="1"/>
        </w:numPr>
        <w:spacing w:after="0"/>
      </w:pPr>
      <w:r>
        <w:t>Klient-agent-server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Agent, zastupující klienta vůči serveru.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Agent může být jako samostatný software, nebo komponenta klientské či serverové aplik</w:t>
      </w:r>
      <w:r w:rsidR="00C87902">
        <w:t>a</w:t>
      </w:r>
      <w:r>
        <w:t>ce, komunikace prochází skrze něj.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Agent může optimalizovat data přenášená ke klientovi</w:t>
      </w:r>
    </w:p>
    <w:p w:rsidR="00F90728" w:rsidRDefault="00F90728" w:rsidP="00F90728">
      <w:pPr>
        <w:pStyle w:val="Odstavecseseznamem"/>
        <w:numPr>
          <w:ilvl w:val="0"/>
          <w:numId w:val="1"/>
        </w:numPr>
        <w:spacing w:after="0"/>
      </w:pPr>
      <w:r>
        <w:t>Dynamický model klient-server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 xml:space="preserve">Server je možno dynamicky přesouvat mezi klienty. 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Pokud klienti nemohou komunikovat s pevnou sítí, ale mezi sebou ano, jeden z nich převezme roli serveru.</w:t>
      </w:r>
    </w:p>
    <w:p w:rsidR="00F90728" w:rsidRDefault="00F90728" w:rsidP="00F90728">
      <w:pPr>
        <w:pStyle w:val="Odstavecseseznamem"/>
        <w:numPr>
          <w:ilvl w:val="0"/>
          <w:numId w:val="1"/>
        </w:numPr>
        <w:spacing w:after="0"/>
      </w:pPr>
      <w:r>
        <w:t>Peer to peer</w:t>
      </w:r>
    </w:p>
    <w:p w:rsidR="00F90728" w:rsidRDefault="00F90728" w:rsidP="00F90728">
      <w:pPr>
        <w:pStyle w:val="Odstavecseseznamem"/>
        <w:numPr>
          <w:ilvl w:val="1"/>
          <w:numId w:val="1"/>
        </w:numPr>
        <w:spacing w:after="0"/>
      </w:pPr>
      <w:r>
        <w:t>Každý mobilní uzel může vystupovat v roli klienta i serveru. Náročnější implementace.</w:t>
      </w:r>
    </w:p>
    <w:p w:rsidR="00F90728" w:rsidRDefault="00F90728" w:rsidP="00F90728">
      <w:pPr>
        <w:pStyle w:val="Odstavecseseznamem"/>
        <w:spacing w:after="0"/>
        <w:ind w:left="1785"/>
      </w:pPr>
    </w:p>
    <w:p w:rsidR="00F90728" w:rsidRDefault="00F90728" w:rsidP="00F90728">
      <w:pPr>
        <w:spacing w:after="0"/>
        <w:rPr>
          <w:b/>
        </w:rPr>
      </w:pPr>
      <w:r w:rsidRPr="00F90728">
        <w:rPr>
          <w:b/>
        </w:rPr>
        <w:t>Jakými fázemi prochází systém, který podporuje práci v odpojeném režimu</w:t>
      </w:r>
    </w:p>
    <w:p w:rsidR="00F90728" w:rsidRDefault="00B228D3" w:rsidP="00F90728">
      <w:pPr>
        <w:pStyle w:val="Odstavecseseznamem"/>
        <w:numPr>
          <w:ilvl w:val="0"/>
          <w:numId w:val="1"/>
        </w:numPr>
        <w:spacing w:after="0"/>
      </w:pPr>
      <w:r>
        <w:t>Hromadění dat (</w:t>
      </w:r>
      <w:proofErr w:type="spellStart"/>
      <w:r>
        <w:t>hoarding</w:t>
      </w:r>
      <w:proofErr w:type="spellEnd"/>
      <w:r>
        <w:t xml:space="preserve">) – v silné konektivitě, </w:t>
      </w:r>
    </w:p>
    <w:p w:rsidR="00B228D3" w:rsidRDefault="00B228D3" w:rsidP="00F90728">
      <w:pPr>
        <w:pStyle w:val="Odstavecseseznamem"/>
        <w:numPr>
          <w:ilvl w:val="0"/>
          <w:numId w:val="1"/>
        </w:numPr>
        <w:spacing w:after="0"/>
      </w:pPr>
      <w:r>
        <w:t>Práce v odpojeném režimu – pracuje se s lokálně dostupnými daty. Požadavky na další data mohou být uloženy do fronty a poté zpracovány při připojení k </w:t>
      </w:r>
      <w:proofErr w:type="gramStart"/>
      <w:r>
        <w:t>Internetu</w:t>
      </w:r>
      <w:proofErr w:type="gramEnd"/>
      <w:r>
        <w:t>.</w:t>
      </w:r>
    </w:p>
    <w:p w:rsidR="00B228D3" w:rsidRDefault="00B228D3" w:rsidP="00F90728">
      <w:pPr>
        <w:pStyle w:val="Odstavecseseznamem"/>
        <w:numPr>
          <w:ilvl w:val="0"/>
          <w:numId w:val="1"/>
        </w:numPr>
        <w:spacing w:after="0"/>
      </w:pPr>
      <w:r>
        <w:lastRenderedPageBreak/>
        <w:t>Reintegrace – aktualizovaná data z mobilního zařízení jsou reintegrována na serveru</w:t>
      </w:r>
    </w:p>
    <w:p w:rsidR="00B228D3" w:rsidRDefault="00B228D3" w:rsidP="00B228D3">
      <w:pPr>
        <w:spacing w:after="0"/>
      </w:pPr>
    </w:p>
    <w:p w:rsidR="00B228D3" w:rsidRDefault="00B228D3" w:rsidP="00B228D3">
      <w:pPr>
        <w:spacing w:after="0"/>
        <w:rPr>
          <w:b/>
        </w:rPr>
      </w:pPr>
      <w:r w:rsidRPr="00B228D3">
        <w:rPr>
          <w:b/>
        </w:rPr>
        <w:t>Lze v odpojeném režimu modifikovat data</w:t>
      </w:r>
      <w:r w:rsidR="00E21265">
        <w:rPr>
          <w:b/>
        </w:rPr>
        <w:t>,</w:t>
      </w:r>
      <w:r w:rsidRPr="00B228D3">
        <w:rPr>
          <w:b/>
        </w:rPr>
        <w:t xml:space="preserve"> a jak jsou řešena nedostupná data?</w:t>
      </w:r>
    </w:p>
    <w:p w:rsidR="00404624" w:rsidRPr="00404624" w:rsidRDefault="00404624" w:rsidP="00404624">
      <w:pPr>
        <w:pStyle w:val="Odstavecseseznamem"/>
        <w:numPr>
          <w:ilvl w:val="0"/>
          <w:numId w:val="1"/>
        </w:numPr>
        <w:spacing w:after="0"/>
        <w:rPr>
          <w:b/>
        </w:rPr>
      </w:pPr>
      <w:r>
        <w:t>V odpojeném režimu lze pracovat s daty lokálně, poté aktualizovat se serverem. Při nedostupných datech, je třeba přerušit operace s nimi, nebo vykonávat činnosti</w:t>
      </w:r>
      <w:r w:rsidR="00E21265">
        <w:t>,</w:t>
      </w:r>
      <w:r>
        <w:t xml:space="preserve"> které nejsou na těchto datech závislé.</w:t>
      </w:r>
    </w:p>
    <w:p w:rsidR="00B228D3" w:rsidRDefault="00B228D3" w:rsidP="00B228D3">
      <w:pPr>
        <w:pStyle w:val="Odstavecseseznamem"/>
        <w:numPr>
          <w:ilvl w:val="0"/>
          <w:numId w:val="1"/>
        </w:numPr>
        <w:spacing w:after="0"/>
      </w:pPr>
      <w:r>
        <w:t>Aktualizace dat</w:t>
      </w:r>
    </w:p>
    <w:p w:rsidR="00B228D3" w:rsidRDefault="00B228D3" w:rsidP="00B228D3">
      <w:pPr>
        <w:pStyle w:val="Odstavecseseznamem"/>
        <w:numPr>
          <w:ilvl w:val="1"/>
          <w:numId w:val="1"/>
        </w:numPr>
        <w:spacing w:after="0"/>
      </w:pPr>
      <w:r>
        <w:t>Pesimistický přístup – aktualizace je prováděna pouze na jednom místě</w:t>
      </w:r>
    </w:p>
    <w:p w:rsidR="00B228D3" w:rsidRDefault="00B228D3" w:rsidP="00B228D3">
      <w:pPr>
        <w:pStyle w:val="Odstavecseseznamem"/>
        <w:numPr>
          <w:ilvl w:val="1"/>
          <w:numId w:val="1"/>
        </w:numPr>
        <w:spacing w:after="0"/>
      </w:pPr>
      <w:r>
        <w:t>Optimistický přístup – data lze aktualizovat na více místech</w:t>
      </w:r>
    </w:p>
    <w:p w:rsidR="00B228D3" w:rsidRDefault="00B228D3" w:rsidP="00B228D3">
      <w:pPr>
        <w:spacing w:after="0"/>
      </w:pPr>
    </w:p>
    <w:p w:rsidR="00B228D3" w:rsidRDefault="00B228D3" w:rsidP="00B228D3">
      <w:pPr>
        <w:spacing w:after="0"/>
        <w:rPr>
          <w:b/>
        </w:rPr>
      </w:pPr>
      <w:r w:rsidRPr="00B228D3">
        <w:rPr>
          <w:b/>
        </w:rPr>
        <w:t>Co je to hromadění dat?</w:t>
      </w:r>
    </w:p>
    <w:p w:rsidR="00B228D3" w:rsidRDefault="00B228D3" w:rsidP="00B228D3">
      <w:pPr>
        <w:pStyle w:val="Odstavecseseznamem"/>
        <w:numPr>
          <w:ilvl w:val="0"/>
          <w:numId w:val="1"/>
        </w:numPr>
        <w:spacing w:after="0"/>
      </w:pPr>
      <w:r>
        <w:t xml:space="preserve">Relokace, replikace, </w:t>
      </w:r>
      <w:r w:rsidR="00FF08BB">
        <w:t>klování</w:t>
      </w:r>
    </w:p>
    <w:p w:rsidR="00FF08BB" w:rsidRDefault="00FF08BB" w:rsidP="00FF08BB">
      <w:pPr>
        <w:spacing w:after="0"/>
      </w:pPr>
    </w:p>
    <w:p w:rsidR="00FF08BB" w:rsidRDefault="00FF08BB" w:rsidP="00FF08BB">
      <w:pPr>
        <w:spacing w:after="0"/>
        <w:rPr>
          <w:b/>
        </w:rPr>
      </w:pPr>
      <w:r w:rsidRPr="00FF08BB">
        <w:rPr>
          <w:b/>
        </w:rPr>
        <w:t>Druhy chyb</w:t>
      </w:r>
    </w:p>
    <w:p w:rsidR="00FF08BB" w:rsidRDefault="00FF08BB" w:rsidP="00FF08BB">
      <w:pPr>
        <w:pStyle w:val="Odstavecseseznamem"/>
        <w:numPr>
          <w:ilvl w:val="0"/>
          <w:numId w:val="1"/>
        </w:numPr>
        <w:spacing w:after="0"/>
      </w:pPr>
      <w:r>
        <w:t xml:space="preserve">Závažná chyba – řešeno kontrolními body v pevné síti (hard </w:t>
      </w:r>
      <w:proofErr w:type="spellStart"/>
      <w:r>
        <w:t>checkpoints</w:t>
      </w:r>
      <w:proofErr w:type="spellEnd"/>
      <w:r>
        <w:t xml:space="preserve">), následek resetu do továrního nastavení, destrukce či ztráty </w:t>
      </w:r>
    </w:p>
    <w:p w:rsidR="00FF08BB" w:rsidRDefault="00FF08BB" w:rsidP="00FF08BB">
      <w:pPr>
        <w:pStyle w:val="Odstavecseseznamem"/>
        <w:numPr>
          <w:ilvl w:val="0"/>
          <w:numId w:val="1"/>
        </w:numPr>
        <w:spacing w:after="0"/>
      </w:pPr>
      <w:r>
        <w:t xml:space="preserve">Méně závažná chyba – řešení pomocí kontrolních bodů, uložených lokálně na mobilním zařízení (soft </w:t>
      </w:r>
      <w:proofErr w:type="spellStart"/>
      <w:r>
        <w:t>checkpoints</w:t>
      </w:r>
      <w:proofErr w:type="spellEnd"/>
      <w:r>
        <w:t>)</w:t>
      </w:r>
    </w:p>
    <w:p w:rsidR="00FF08BB" w:rsidRDefault="00FF08BB" w:rsidP="00FF08BB">
      <w:pPr>
        <w:spacing w:after="0"/>
      </w:pPr>
    </w:p>
    <w:p w:rsidR="00FF08BB" w:rsidRDefault="00FF08BB" w:rsidP="00FF08BB">
      <w:pPr>
        <w:spacing w:after="0"/>
        <w:rPr>
          <w:b/>
        </w:rPr>
      </w:pPr>
      <w:proofErr w:type="spellStart"/>
      <w:r w:rsidRPr="00FF08BB">
        <w:rPr>
          <w:b/>
        </w:rPr>
        <w:t>Checkpoints</w:t>
      </w:r>
      <w:proofErr w:type="spellEnd"/>
    </w:p>
    <w:p w:rsidR="00FF08BB" w:rsidRDefault="00FF08BB" w:rsidP="00FF08BB">
      <w:pPr>
        <w:pStyle w:val="Odstavecseseznamem"/>
        <w:numPr>
          <w:ilvl w:val="0"/>
          <w:numId w:val="1"/>
        </w:numPr>
        <w:spacing w:after="0"/>
      </w:pPr>
      <w:r>
        <w:t>Slouží pro možnost obnovy dat na zařízení. Musí být zachován obnovitelných konzistentní globální stav.</w:t>
      </w:r>
    </w:p>
    <w:p w:rsidR="00404624" w:rsidRDefault="00404624" w:rsidP="00404624">
      <w:pPr>
        <w:spacing w:after="0"/>
      </w:pPr>
    </w:p>
    <w:p w:rsidR="00404624" w:rsidRDefault="00404624" w:rsidP="00404624">
      <w:pPr>
        <w:spacing w:after="0"/>
        <w:rPr>
          <w:b/>
        </w:rPr>
      </w:pPr>
      <w:r w:rsidRPr="00404624">
        <w:rPr>
          <w:b/>
        </w:rPr>
        <w:t>Přístupy k tvorbě kontrolních bodů</w:t>
      </w:r>
    </w:p>
    <w:p w:rsidR="00404624" w:rsidRDefault="00404624" w:rsidP="00404624">
      <w:pPr>
        <w:pStyle w:val="Odstavecseseznamem"/>
        <w:numPr>
          <w:ilvl w:val="0"/>
          <w:numId w:val="1"/>
        </w:numPr>
        <w:spacing w:after="0"/>
      </w:pPr>
      <w:r>
        <w:t>Koordinované protokoly</w:t>
      </w:r>
    </w:p>
    <w:p w:rsidR="00404624" w:rsidRDefault="00404624" w:rsidP="00404624">
      <w:pPr>
        <w:pStyle w:val="Odstavecseseznamem"/>
        <w:numPr>
          <w:ilvl w:val="1"/>
          <w:numId w:val="1"/>
        </w:numPr>
        <w:spacing w:after="0"/>
      </w:pPr>
      <w:r>
        <w:t>Účastníci koordinují lokální kontrolní body k dosažení konzistentního globálního stavu</w:t>
      </w:r>
    </w:p>
    <w:p w:rsidR="00404624" w:rsidRDefault="00404624" w:rsidP="00404624">
      <w:pPr>
        <w:pStyle w:val="Odstavecseseznamem"/>
        <w:numPr>
          <w:ilvl w:val="0"/>
          <w:numId w:val="1"/>
        </w:numPr>
        <w:spacing w:after="0"/>
      </w:pPr>
      <w:r>
        <w:t xml:space="preserve">Nekoordinované protokoly </w:t>
      </w:r>
    </w:p>
    <w:p w:rsidR="00404624" w:rsidRDefault="00404624" w:rsidP="00404624">
      <w:pPr>
        <w:pStyle w:val="Odstavecseseznamem"/>
        <w:numPr>
          <w:ilvl w:val="1"/>
          <w:numId w:val="1"/>
        </w:numPr>
        <w:spacing w:after="0"/>
      </w:pPr>
      <w:r>
        <w:t>Každý účastník si vytváří kontrolní body nezávisle, ale během obnovy dat je nutno koordinovat jednotlivé kontrolní body</w:t>
      </w:r>
    </w:p>
    <w:p w:rsidR="00EA15C7" w:rsidRDefault="00EA15C7" w:rsidP="00EA15C7">
      <w:pPr>
        <w:spacing w:after="0"/>
      </w:pPr>
    </w:p>
    <w:p w:rsidR="00EA15C7" w:rsidRDefault="00EA15C7" w:rsidP="00EA15C7">
      <w:pPr>
        <w:spacing w:after="0"/>
        <w:rPr>
          <w:b/>
        </w:rPr>
      </w:pPr>
      <w:r w:rsidRPr="00EA15C7">
        <w:rPr>
          <w:b/>
        </w:rPr>
        <w:t>Metody určování polohy na základě rádiového signálu</w:t>
      </w:r>
    </w:p>
    <w:p w:rsidR="00EA15C7" w:rsidRDefault="00EA15C7" w:rsidP="00EA15C7">
      <w:pPr>
        <w:pStyle w:val="Odstavecseseznamem"/>
        <w:numPr>
          <w:ilvl w:val="0"/>
          <w:numId w:val="1"/>
        </w:numPr>
        <w:spacing w:after="0"/>
      </w:pPr>
      <w:r>
        <w:t>Měření úhlů, měření azimutu</w:t>
      </w:r>
    </w:p>
    <w:p w:rsidR="00EA15C7" w:rsidRDefault="00EA15C7" w:rsidP="00EA15C7">
      <w:pPr>
        <w:pStyle w:val="Odstavecseseznamem"/>
        <w:numPr>
          <w:ilvl w:val="0"/>
          <w:numId w:val="1"/>
        </w:numPr>
        <w:spacing w:after="0"/>
      </w:pPr>
      <w:r>
        <w:t>Měření vzdálenosti</w:t>
      </w:r>
    </w:p>
    <w:p w:rsidR="00EA15C7" w:rsidRDefault="00EA15C7" w:rsidP="00EA15C7">
      <w:pPr>
        <w:pStyle w:val="Odstavecseseznamem"/>
        <w:numPr>
          <w:ilvl w:val="0"/>
          <w:numId w:val="1"/>
        </w:numPr>
        <w:spacing w:after="0"/>
      </w:pPr>
      <w:r>
        <w:t>Měření doby šíření signálu</w:t>
      </w:r>
    </w:p>
    <w:p w:rsidR="00EA15C7" w:rsidRDefault="00EA15C7" w:rsidP="00EA15C7">
      <w:pPr>
        <w:pStyle w:val="Odstavecseseznamem"/>
        <w:numPr>
          <w:ilvl w:val="0"/>
          <w:numId w:val="1"/>
        </w:numPr>
        <w:spacing w:after="0"/>
      </w:pPr>
      <w:r>
        <w:t>Měření rozdílu v čase příchodu signálu</w:t>
      </w:r>
    </w:p>
    <w:p w:rsidR="002C12E0" w:rsidRDefault="002C12E0" w:rsidP="002C12E0">
      <w:pPr>
        <w:spacing w:after="0"/>
      </w:pPr>
    </w:p>
    <w:p w:rsidR="002C12E0" w:rsidRDefault="002C12E0" w:rsidP="002C12E0">
      <w:pPr>
        <w:pStyle w:val="Odstavecseseznamem"/>
        <w:numPr>
          <w:ilvl w:val="0"/>
          <w:numId w:val="1"/>
        </w:numPr>
        <w:spacing w:after="0"/>
      </w:pPr>
      <w:r>
        <w:t>TOA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Arrival</w:t>
      </w:r>
      <w:proofErr w:type="spellEnd"/>
      <w:r>
        <w:t>) – jak dlouho se šíří signál z vysílače na přijímač</w:t>
      </w:r>
    </w:p>
    <w:p w:rsidR="002C12E0" w:rsidRDefault="002C12E0" w:rsidP="002C12E0">
      <w:pPr>
        <w:pStyle w:val="Odstavecseseznamem"/>
        <w:numPr>
          <w:ilvl w:val="0"/>
          <w:numId w:val="1"/>
        </w:numPr>
        <w:spacing w:after="0"/>
      </w:pPr>
      <w:r>
        <w:t>TDOA – signál z hlavních a vedlejších stanic dorazí v různých časech</w:t>
      </w:r>
    </w:p>
    <w:p w:rsidR="002C12E0" w:rsidRDefault="002C12E0" w:rsidP="002C12E0">
      <w:pPr>
        <w:spacing w:after="0"/>
      </w:pPr>
    </w:p>
    <w:p w:rsidR="002C12E0" w:rsidRDefault="002C12E0" w:rsidP="002C12E0">
      <w:pPr>
        <w:spacing w:after="0"/>
      </w:pPr>
      <w:r>
        <w:t>Cell ID – unikátní identifikátor BTS nebo území BTS</w:t>
      </w:r>
    </w:p>
    <w:p w:rsidR="002C12E0" w:rsidRDefault="002C12E0" w:rsidP="002C12E0">
      <w:pPr>
        <w:spacing w:after="0"/>
      </w:pPr>
      <w:r>
        <w:t xml:space="preserve">RX </w:t>
      </w:r>
      <w:proofErr w:type="spellStart"/>
      <w:r>
        <w:t>level</w:t>
      </w:r>
      <w:proofErr w:type="spellEnd"/>
      <w:r>
        <w:t xml:space="preserve"> – </w:t>
      </w:r>
      <w:r w:rsidR="00A5519F">
        <w:t xml:space="preserve">v </w:t>
      </w:r>
      <w:r w:rsidR="00A5519F">
        <w:rPr>
          <w:lang w:val="en-US"/>
        </w:rPr>
        <w:t>[</w:t>
      </w:r>
      <w:proofErr w:type="spellStart"/>
      <w:r w:rsidR="00A5519F">
        <w:t>dBm</w:t>
      </w:r>
      <w:proofErr w:type="spellEnd"/>
      <w:r w:rsidR="00A5519F">
        <w:t xml:space="preserve">], je to nějaká úroveň signálu co mobilní zařízení získává, </w:t>
      </w:r>
      <w:proofErr w:type="spellStart"/>
      <w:r w:rsidR="00A5519F">
        <w:t>who</w:t>
      </w:r>
      <w:proofErr w:type="spellEnd"/>
      <w:r w:rsidR="00A5519F">
        <w:t xml:space="preserve"> </w:t>
      </w:r>
      <w:proofErr w:type="spellStart"/>
      <w:proofErr w:type="gramStart"/>
      <w:r w:rsidR="00A5519F">
        <w:t>knows</w:t>
      </w:r>
      <w:proofErr w:type="spellEnd"/>
      <w:r w:rsidR="00A5519F">
        <w:t>..</w:t>
      </w:r>
      <w:proofErr w:type="gramEnd"/>
    </w:p>
    <w:p w:rsidR="002C12E0" w:rsidRDefault="002C12E0" w:rsidP="002C12E0">
      <w:pPr>
        <w:spacing w:after="0"/>
      </w:pPr>
      <w:r>
        <w:t xml:space="preserve">TA – </w:t>
      </w:r>
      <w:r w:rsidR="00C425A1">
        <w:t>čas za který dojde signál z mobilu na base station</w:t>
      </w:r>
    </w:p>
    <w:p w:rsidR="002C12E0" w:rsidRDefault="002C12E0" w:rsidP="002C12E0">
      <w:pPr>
        <w:spacing w:after="0"/>
      </w:pPr>
      <w:proofErr w:type="spellStart"/>
      <w:r>
        <w:t>AoA</w:t>
      </w:r>
      <w:proofErr w:type="spellEnd"/>
      <w:r>
        <w:t xml:space="preserve"> – </w:t>
      </w:r>
      <w:proofErr w:type="spellStart"/>
      <w:r w:rsidR="00A5519F">
        <w:t>Angle</w:t>
      </w:r>
      <w:proofErr w:type="spellEnd"/>
      <w:r w:rsidR="00A5519F">
        <w:t xml:space="preserve"> </w:t>
      </w:r>
      <w:proofErr w:type="spellStart"/>
      <w:r w:rsidR="00A5519F">
        <w:t>of</w:t>
      </w:r>
      <w:proofErr w:type="spellEnd"/>
      <w:r w:rsidR="00A5519F">
        <w:t xml:space="preserve"> </w:t>
      </w:r>
      <w:proofErr w:type="spellStart"/>
      <w:r w:rsidR="00A5519F">
        <w:t>Arrival</w:t>
      </w:r>
      <w:proofErr w:type="spellEnd"/>
      <w:r w:rsidR="00A5519F">
        <w:t xml:space="preserve">, </w:t>
      </w:r>
      <w:r w:rsidR="00A5519F" w:rsidRPr="00A5519F">
        <w:t>metoda pro určení směru šíření radiových frekvencí na poli antén</w:t>
      </w:r>
    </w:p>
    <w:p w:rsidR="002C12E0" w:rsidRDefault="002C12E0" w:rsidP="002C12E0">
      <w:pPr>
        <w:spacing w:after="0"/>
      </w:pPr>
      <w:r>
        <w:t xml:space="preserve">E-OTD </w:t>
      </w:r>
      <w:r w:rsidR="00A5519F">
        <w:t>–</w:t>
      </w:r>
      <w:r>
        <w:t xml:space="preserve"> </w:t>
      </w:r>
      <w:r w:rsidR="00A5519F">
        <w:t>standard pro umístění mobilního telefonu</w:t>
      </w:r>
    </w:p>
    <w:p w:rsidR="00A5519F" w:rsidRDefault="00A5519F" w:rsidP="002C12E0">
      <w:pPr>
        <w:spacing w:after="0"/>
      </w:pPr>
    </w:p>
    <w:p w:rsidR="00A5519F" w:rsidRDefault="00A5519F" w:rsidP="002C12E0">
      <w:pPr>
        <w:spacing w:after="0"/>
      </w:pPr>
    </w:p>
    <w:p w:rsidR="00A5519F" w:rsidRDefault="00A5519F" w:rsidP="002C12E0">
      <w:pPr>
        <w:spacing w:after="0"/>
        <w:rPr>
          <w:b/>
        </w:rPr>
      </w:pPr>
      <w:r w:rsidRPr="00A5519F">
        <w:rPr>
          <w:b/>
        </w:rPr>
        <w:t>GNSS, segmenty GNSS, augmentační systém</w:t>
      </w:r>
    </w:p>
    <w:p w:rsidR="00A5519F" w:rsidRDefault="00A5519F" w:rsidP="002C12E0">
      <w:pPr>
        <w:spacing w:after="0"/>
      </w:pPr>
      <w:r w:rsidRPr="00A5519F">
        <w:tab/>
        <w:t xml:space="preserve">Globální </w:t>
      </w:r>
      <w:r>
        <w:t>družicový polohovací systém</w:t>
      </w:r>
    </w:p>
    <w:p w:rsidR="00A5519F" w:rsidRPr="00A5519F" w:rsidRDefault="00A5519F" w:rsidP="002C12E0">
      <w:pPr>
        <w:spacing w:after="0"/>
      </w:pPr>
      <w:r>
        <w:tab/>
        <w:t>Umožňuje pomocí družic určování polohy s celostátním pokrytím</w:t>
      </w:r>
    </w:p>
    <w:p w:rsidR="00A5519F" w:rsidRDefault="00A5519F" w:rsidP="00A5519F">
      <w:pPr>
        <w:pStyle w:val="Odstavecseseznamem"/>
        <w:numPr>
          <w:ilvl w:val="0"/>
          <w:numId w:val="1"/>
        </w:numPr>
        <w:spacing w:after="0"/>
      </w:pPr>
      <w:r>
        <w:t>Segmenty:</w:t>
      </w:r>
      <w:r>
        <w:tab/>
      </w:r>
    </w:p>
    <w:p w:rsidR="00A5519F" w:rsidRDefault="00A5519F" w:rsidP="00A5519F">
      <w:pPr>
        <w:pStyle w:val="Odstavecseseznamem"/>
        <w:numPr>
          <w:ilvl w:val="1"/>
          <w:numId w:val="1"/>
        </w:numPr>
        <w:spacing w:after="0"/>
      </w:pPr>
      <w:r>
        <w:t>Kosmický</w:t>
      </w:r>
    </w:p>
    <w:p w:rsidR="00A5519F" w:rsidRDefault="00A5519F" w:rsidP="00A5519F">
      <w:pPr>
        <w:pStyle w:val="Odstavecseseznamem"/>
        <w:numPr>
          <w:ilvl w:val="1"/>
          <w:numId w:val="1"/>
        </w:numPr>
        <w:spacing w:after="0"/>
      </w:pPr>
      <w:r>
        <w:t>Řídící a kontrolní</w:t>
      </w:r>
    </w:p>
    <w:p w:rsidR="00A5519F" w:rsidRDefault="00A5519F" w:rsidP="00A5519F">
      <w:pPr>
        <w:pStyle w:val="Odstavecseseznamem"/>
        <w:numPr>
          <w:ilvl w:val="1"/>
          <w:numId w:val="1"/>
        </w:numPr>
        <w:spacing w:after="0"/>
      </w:pPr>
      <w:r>
        <w:t>Uživatelský</w:t>
      </w:r>
    </w:p>
    <w:p w:rsidR="00A5519F" w:rsidRDefault="00A5519F" w:rsidP="00A5519F">
      <w:pPr>
        <w:pStyle w:val="Odstavecseseznamem"/>
        <w:numPr>
          <w:ilvl w:val="0"/>
          <w:numId w:val="1"/>
        </w:numPr>
        <w:spacing w:after="0"/>
      </w:pPr>
      <w:proofErr w:type="spellStart"/>
      <w:r>
        <w:t>GNSSka</w:t>
      </w:r>
      <w:proofErr w:type="spellEnd"/>
      <w:r>
        <w:t>:</w:t>
      </w:r>
    </w:p>
    <w:p w:rsidR="00A5519F" w:rsidRDefault="00A5519F" w:rsidP="00A5519F">
      <w:pPr>
        <w:pStyle w:val="Odstavecseseznamem"/>
        <w:numPr>
          <w:ilvl w:val="1"/>
          <w:numId w:val="1"/>
        </w:numPr>
        <w:spacing w:after="0"/>
      </w:pPr>
      <w:proofErr w:type="spellStart"/>
      <w:r>
        <w:t>Glonass</w:t>
      </w:r>
      <w:proofErr w:type="spellEnd"/>
    </w:p>
    <w:p w:rsidR="00A5519F" w:rsidRDefault="00A5519F" w:rsidP="00A5519F">
      <w:pPr>
        <w:pStyle w:val="Odstavecseseznamem"/>
        <w:numPr>
          <w:ilvl w:val="1"/>
          <w:numId w:val="1"/>
        </w:numPr>
        <w:spacing w:after="0"/>
      </w:pPr>
      <w:proofErr w:type="spellStart"/>
      <w:r>
        <w:t>Compass</w:t>
      </w:r>
      <w:proofErr w:type="spellEnd"/>
    </w:p>
    <w:p w:rsidR="00A5519F" w:rsidRDefault="00A5519F" w:rsidP="00A5519F">
      <w:pPr>
        <w:pStyle w:val="Odstavecseseznamem"/>
        <w:numPr>
          <w:ilvl w:val="1"/>
          <w:numId w:val="1"/>
        </w:numPr>
        <w:spacing w:after="0"/>
      </w:pPr>
      <w:r>
        <w:t>Galileo</w:t>
      </w:r>
    </w:p>
    <w:p w:rsidR="00A5519F" w:rsidRDefault="00A5519F" w:rsidP="00A5519F">
      <w:pPr>
        <w:pStyle w:val="Odstavecseseznamem"/>
        <w:numPr>
          <w:ilvl w:val="0"/>
          <w:numId w:val="1"/>
        </w:numPr>
        <w:spacing w:after="0"/>
      </w:pPr>
      <w:r>
        <w:t>Augmentační systém:</w:t>
      </w:r>
    </w:p>
    <w:p w:rsidR="00A5519F" w:rsidRDefault="00A4426C" w:rsidP="00A5519F">
      <w:pPr>
        <w:pStyle w:val="Odstavecseseznamem"/>
        <w:numPr>
          <w:ilvl w:val="1"/>
          <w:numId w:val="1"/>
        </w:numPr>
        <w:spacing w:after="0"/>
      </w:pPr>
      <w:r>
        <w:t>Zvyšují přesnost GNSS</w:t>
      </w: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  <w:rPr>
          <w:b/>
        </w:rPr>
      </w:pPr>
      <w:r w:rsidRPr="00A4426C">
        <w:rPr>
          <w:b/>
        </w:rPr>
        <w:t>Chyby ovlivňující určení polohy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Chyby při měření času a okamžiku příchodu signálu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Vlivy atmosféry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Určení polohy vysílačů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Geometrické chyby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Vícecestné šíření signálu</w:t>
      </w: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  <w:rPr>
          <w:b/>
        </w:rPr>
      </w:pPr>
      <w:r w:rsidRPr="00A4426C">
        <w:rPr>
          <w:b/>
        </w:rPr>
        <w:t xml:space="preserve">Vektorová </w:t>
      </w:r>
      <w:proofErr w:type="spellStart"/>
      <w:r w:rsidRPr="00A4426C">
        <w:rPr>
          <w:b/>
        </w:rPr>
        <w:t>vs</w:t>
      </w:r>
      <w:proofErr w:type="spellEnd"/>
      <w:r w:rsidRPr="00A4426C">
        <w:rPr>
          <w:b/>
        </w:rPr>
        <w:t xml:space="preserve"> rastrová mapa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Vektor:</w:t>
      </w:r>
    </w:p>
    <w:p w:rsidR="00A4426C" w:rsidRDefault="00A4426C" w:rsidP="00A4426C">
      <w:pPr>
        <w:pStyle w:val="Odstavecseseznamem"/>
        <w:numPr>
          <w:ilvl w:val="1"/>
          <w:numId w:val="1"/>
        </w:numPr>
        <w:spacing w:after="0"/>
      </w:pPr>
      <w:r>
        <w:t>Obsahují geometrické tvary, které jsou do mapy vykreslovány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Rastr:</w:t>
      </w:r>
    </w:p>
    <w:p w:rsidR="00A4426C" w:rsidRDefault="00A4426C" w:rsidP="00A4426C">
      <w:pPr>
        <w:pStyle w:val="Odstavecseseznamem"/>
        <w:numPr>
          <w:ilvl w:val="1"/>
          <w:numId w:val="1"/>
        </w:numPr>
        <w:spacing w:after="0"/>
      </w:pPr>
      <w:r>
        <w:t>Obrázky s definovanou pozicí, které nemusíme upravovat</w:t>
      </w:r>
      <w:r w:rsidR="00C425A1">
        <w:t>,</w:t>
      </w:r>
      <w:r>
        <w:t xml:space="preserve"> a rychle se vykreslují</w:t>
      </w: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  <w:rPr>
          <w:b/>
        </w:rPr>
      </w:pPr>
      <w:r w:rsidRPr="00A4426C">
        <w:rPr>
          <w:b/>
        </w:rPr>
        <w:t>Projekce a souřadné systémy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proofErr w:type="spellStart"/>
      <w:r>
        <w:t>Mercatovo</w:t>
      </w:r>
      <w:proofErr w:type="spellEnd"/>
      <w:r>
        <w:t xml:space="preserve"> zobrazeni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3 souřadnicové systémy</w:t>
      </w:r>
    </w:p>
    <w:p w:rsidR="00A4426C" w:rsidRDefault="00A4426C" w:rsidP="00A4426C">
      <w:pPr>
        <w:pStyle w:val="Odstavecseseznamem"/>
        <w:numPr>
          <w:ilvl w:val="1"/>
          <w:numId w:val="1"/>
        </w:numPr>
        <w:spacing w:after="0"/>
      </w:pPr>
      <w:r>
        <w:t>WGS-84</w:t>
      </w:r>
    </w:p>
    <w:p w:rsidR="00A4426C" w:rsidRDefault="00A4426C" w:rsidP="00A4426C">
      <w:pPr>
        <w:pStyle w:val="Odstavecseseznamem"/>
        <w:numPr>
          <w:ilvl w:val="1"/>
          <w:numId w:val="1"/>
        </w:numPr>
        <w:spacing w:after="0"/>
      </w:pPr>
      <w:r>
        <w:t>UTM</w:t>
      </w:r>
    </w:p>
    <w:p w:rsidR="00A4426C" w:rsidRDefault="00A4426C" w:rsidP="00A4426C">
      <w:pPr>
        <w:pStyle w:val="Odstavecseseznamem"/>
        <w:numPr>
          <w:ilvl w:val="1"/>
          <w:numId w:val="1"/>
        </w:numPr>
        <w:spacing w:after="0"/>
      </w:pPr>
      <w:r>
        <w:t>S-JSTK tj. tzv. Křovákovo zobrazení</w:t>
      </w: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  <w:rPr>
          <w:b/>
        </w:rPr>
      </w:pPr>
      <w:r w:rsidRPr="00A4426C">
        <w:rPr>
          <w:b/>
        </w:rPr>
        <w:t>Mobile IP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MIP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Zajišťuje kontinuitu spojení</w:t>
      </w:r>
    </w:p>
    <w:p w:rsidR="00A4426C" w:rsidRDefault="00A4426C" w:rsidP="00A4426C">
      <w:pPr>
        <w:pStyle w:val="Odstavecseseznamem"/>
        <w:numPr>
          <w:ilvl w:val="0"/>
          <w:numId w:val="1"/>
        </w:numPr>
        <w:spacing w:after="0"/>
      </w:pPr>
      <w:r>
        <w:t>Tok paketů nesmí být přerušen bez ohledu na to, kde se síťové zařízení právě nachází, či jakým způsobem se momentálně pohybuje</w:t>
      </w: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</w:pPr>
    </w:p>
    <w:p w:rsidR="00A4426C" w:rsidRDefault="00A4426C" w:rsidP="00A4426C">
      <w:pPr>
        <w:spacing w:after="0"/>
      </w:pPr>
    </w:p>
    <w:p w:rsidR="007A355F" w:rsidRDefault="007A355F" w:rsidP="00A4426C">
      <w:pPr>
        <w:spacing w:after="0"/>
      </w:pPr>
    </w:p>
    <w:p w:rsidR="007A355F" w:rsidRDefault="007A355F" w:rsidP="00A4426C">
      <w:pPr>
        <w:spacing w:after="0"/>
      </w:pPr>
    </w:p>
    <w:p w:rsidR="00A4426C" w:rsidRDefault="00A4426C" w:rsidP="00A4426C">
      <w:pPr>
        <w:spacing w:after="0"/>
        <w:rPr>
          <w:b/>
        </w:rPr>
      </w:pPr>
      <w:r w:rsidRPr="00A4426C">
        <w:rPr>
          <w:b/>
        </w:rPr>
        <w:t>Techniky mobility v IP + vrstvy</w:t>
      </w:r>
      <w:r w:rsidR="0061263E">
        <w:rPr>
          <w:b/>
        </w:rPr>
        <w:t xml:space="preserve"> ISO OSI</w:t>
      </w:r>
    </w:p>
    <w:p w:rsidR="00A4426C" w:rsidRDefault="0061263E" w:rsidP="00A4426C">
      <w:pPr>
        <w:pStyle w:val="Odstavecseseznamem"/>
        <w:numPr>
          <w:ilvl w:val="0"/>
          <w:numId w:val="1"/>
        </w:numPr>
        <w:spacing w:after="0"/>
      </w:pPr>
      <w:r>
        <w:t>2.</w:t>
      </w:r>
      <w:proofErr w:type="gramStart"/>
      <w:r>
        <w:t xml:space="preserve">vrstva  </w:t>
      </w:r>
      <w:r w:rsidR="00A4426C">
        <w:t>–</w:t>
      </w:r>
      <w:proofErr w:type="gramEnd"/>
      <w:r w:rsidR="00A4426C">
        <w:t xml:space="preserve"> distribuce </w:t>
      </w:r>
      <w:r>
        <w:t>VLAN na konkrétní přístupový bod a provoz doručujeme podle asociace klienta k přístupovému bodu na základě jeho MAC adresy</w:t>
      </w:r>
    </w:p>
    <w:p w:rsidR="0061263E" w:rsidRDefault="0061263E" w:rsidP="00A4426C">
      <w:pPr>
        <w:pStyle w:val="Odstavecseseznamem"/>
        <w:numPr>
          <w:ilvl w:val="0"/>
          <w:numId w:val="1"/>
        </w:numPr>
        <w:spacing w:after="0"/>
      </w:pPr>
      <w:r>
        <w:t>3. Vrstva – mobilní IP a protokol LISP</w:t>
      </w:r>
    </w:p>
    <w:p w:rsidR="0061263E" w:rsidRDefault="0061263E" w:rsidP="00A4426C">
      <w:pPr>
        <w:pStyle w:val="Odstavecseseznamem"/>
        <w:numPr>
          <w:ilvl w:val="0"/>
          <w:numId w:val="1"/>
        </w:numPr>
        <w:spacing w:after="0"/>
      </w:pPr>
      <w:r>
        <w:t xml:space="preserve">4. Vrstva – </w:t>
      </w:r>
      <w:proofErr w:type="spellStart"/>
      <w:r>
        <w:t>Multipath</w:t>
      </w:r>
      <w:proofErr w:type="spellEnd"/>
      <w:r>
        <w:t xml:space="preserve"> TCP</w:t>
      </w:r>
    </w:p>
    <w:p w:rsidR="0061263E" w:rsidRDefault="0061263E" w:rsidP="00A4426C">
      <w:pPr>
        <w:pStyle w:val="Odstavecseseznamem"/>
        <w:numPr>
          <w:ilvl w:val="0"/>
          <w:numId w:val="1"/>
        </w:numPr>
        <w:spacing w:after="0"/>
      </w:pPr>
      <w:r>
        <w:t>Mobilní VPN, která tuneluje do cílové lokality při zachování původní IP adresy</w:t>
      </w:r>
    </w:p>
    <w:p w:rsidR="0061263E" w:rsidRDefault="0061263E" w:rsidP="0061263E">
      <w:pPr>
        <w:spacing w:after="0"/>
      </w:pPr>
    </w:p>
    <w:p w:rsidR="0061263E" w:rsidRDefault="0061263E" w:rsidP="0061263E">
      <w:pPr>
        <w:spacing w:after="0"/>
        <w:rPr>
          <w:b/>
        </w:rPr>
      </w:pPr>
      <w:r w:rsidRPr="0061263E">
        <w:rPr>
          <w:b/>
        </w:rPr>
        <w:t xml:space="preserve">IPV4 </w:t>
      </w:r>
      <w:proofErr w:type="spellStart"/>
      <w:r w:rsidRPr="0061263E">
        <w:rPr>
          <w:b/>
        </w:rPr>
        <w:t>vs</w:t>
      </w:r>
      <w:proofErr w:type="spellEnd"/>
      <w:r w:rsidRPr="0061263E">
        <w:rPr>
          <w:b/>
        </w:rPr>
        <w:t xml:space="preserve"> IPV6 mobilita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r>
        <w:t>IPv4</w:t>
      </w:r>
    </w:p>
    <w:p w:rsidR="0061263E" w:rsidRDefault="0061263E" w:rsidP="0061263E">
      <w:pPr>
        <w:pStyle w:val="Odstavecseseznamem"/>
        <w:numPr>
          <w:ilvl w:val="1"/>
          <w:numId w:val="1"/>
        </w:numPr>
        <w:spacing w:after="0"/>
      </w:pPr>
      <w:r>
        <w:t>Nebyla původně plánovaná</w:t>
      </w:r>
    </w:p>
    <w:p w:rsidR="0061263E" w:rsidRDefault="0061263E" w:rsidP="0061263E">
      <w:pPr>
        <w:pStyle w:val="Odstavecseseznamem"/>
        <w:numPr>
          <w:ilvl w:val="1"/>
          <w:numId w:val="1"/>
        </w:numPr>
        <w:spacing w:after="0"/>
      </w:pPr>
      <w:r>
        <w:t>Nepočítalo se s mobilními zařízeními, které by byly schopny přecházet mezi sítěmi</w:t>
      </w:r>
    </w:p>
    <w:p w:rsidR="0061263E" w:rsidRDefault="0061263E" w:rsidP="0061263E">
      <w:pPr>
        <w:pStyle w:val="Odstavecseseznamem"/>
        <w:numPr>
          <w:ilvl w:val="1"/>
          <w:numId w:val="1"/>
        </w:numPr>
        <w:spacing w:after="0"/>
      </w:pPr>
      <w:r>
        <w:t>Domácí (</w:t>
      </w:r>
      <w:proofErr w:type="spellStart"/>
      <w:r>
        <w:t>home</w:t>
      </w:r>
      <w:proofErr w:type="spellEnd"/>
      <w:r>
        <w:t>) a cizí agent (</w:t>
      </w:r>
      <w:proofErr w:type="spellStart"/>
      <w:r>
        <w:t>foreign</w:t>
      </w:r>
      <w:proofErr w:type="spellEnd"/>
      <w:r>
        <w:t xml:space="preserve">), monitorují adresu cestujícího uzlu a předávají si tunelem provoz do nové sítě na původní adresu 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r>
        <w:t>IPv6</w:t>
      </w:r>
    </w:p>
    <w:p w:rsidR="0061263E" w:rsidRDefault="0061263E" w:rsidP="0061263E">
      <w:pPr>
        <w:pStyle w:val="Odstavecseseznamem"/>
        <w:numPr>
          <w:ilvl w:val="1"/>
          <w:numId w:val="1"/>
        </w:numPr>
        <w:spacing w:after="0"/>
      </w:pPr>
      <w:r>
        <w:t>IPv6 mobilita je jeden ze stavebních kamenů IPv6, koncové uzly by ji měly aspoň minimálně podobně podporovat</w:t>
      </w:r>
    </w:p>
    <w:p w:rsidR="0061263E" w:rsidRDefault="0061263E" w:rsidP="0061263E">
      <w:pPr>
        <w:pStyle w:val="Odstavecseseznamem"/>
        <w:numPr>
          <w:ilvl w:val="1"/>
          <w:numId w:val="1"/>
        </w:numPr>
        <w:spacing w:after="0"/>
      </w:pPr>
      <w:r>
        <w:t>Nevyužívá cizího agenta</w:t>
      </w:r>
    </w:p>
    <w:p w:rsidR="0061263E" w:rsidRDefault="0061263E" w:rsidP="0061263E">
      <w:pPr>
        <w:pStyle w:val="Odstavecseseznamem"/>
        <w:numPr>
          <w:ilvl w:val="1"/>
          <w:numId w:val="1"/>
        </w:numPr>
        <w:spacing w:after="0"/>
      </w:pPr>
      <w:r>
        <w:t xml:space="preserve">Speciální hlavička – mobility </w:t>
      </w:r>
      <w:proofErr w:type="spellStart"/>
      <w:r>
        <w:t>header</w:t>
      </w:r>
      <w:proofErr w:type="spellEnd"/>
    </w:p>
    <w:p w:rsidR="0061263E" w:rsidRDefault="0061263E" w:rsidP="0061263E">
      <w:pPr>
        <w:spacing w:after="0"/>
      </w:pPr>
    </w:p>
    <w:p w:rsidR="0061263E" w:rsidRDefault="0061263E" w:rsidP="0061263E">
      <w:pPr>
        <w:spacing w:after="0"/>
        <w:rPr>
          <w:b/>
        </w:rPr>
      </w:pPr>
      <w:r w:rsidRPr="0061263E">
        <w:rPr>
          <w:b/>
        </w:rPr>
        <w:t>Pojmy pro IP mobilitu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proofErr w:type="spellStart"/>
      <w:r>
        <w:t>Home</w:t>
      </w:r>
      <w:proofErr w:type="spellEnd"/>
      <w:r>
        <w:t xml:space="preserve"> network – HN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proofErr w:type="spellStart"/>
      <w:r>
        <w:t>Foreign</w:t>
      </w:r>
      <w:proofErr w:type="spellEnd"/>
      <w:r>
        <w:t xml:space="preserve"> network – FN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proofErr w:type="spellStart"/>
      <w:r>
        <w:t>Home</w:t>
      </w:r>
      <w:proofErr w:type="spellEnd"/>
      <w:r>
        <w:t xml:space="preserve"> agent – HA</w:t>
      </w:r>
    </w:p>
    <w:p w:rsidR="002E5563" w:rsidRDefault="002E5563" w:rsidP="0061263E">
      <w:pPr>
        <w:pStyle w:val="Odstavecseseznamem"/>
        <w:numPr>
          <w:ilvl w:val="0"/>
          <w:numId w:val="1"/>
        </w:numPr>
        <w:spacing w:after="0"/>
      </w:pPr>
      <w:proofErr w:type="spellStart"/>
      <w:r>
        <w:t>Foreign</w:t>
      </w:r>
      <w:proofErr w:type="spellEnd"/>
      <w:r>
        <w:t xml:space="preserve"> </w:t>
      </w:r>
      <w:proofErr w:type="gramStart"/>
      <w:r>
        <w:t>agent - FA</w:t>
      </w:r>
      <w:proofErr w:type="gramEnd"/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proofErr w:type="spellStart"/>
      <w:r>
        <w:t>Home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– HA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r>
        <w:t>Care-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– </w:t>
      </w:r>
      <w:proofErr w:type="spellStart"/>
      <w:r>
        <w:t>CoA</w:t>
      </w:r>
      <w:proofErr w:type="spellEnd"/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r>
        <w:t>Mobile node – MN</w:t>
      </w:r>
    </w:p>
    <w:p w:rsidR="0061263E" w:rsidRDefault="0061263E" w:rsidP="0061263E">
      <w:pPr>
        <w:pStyle w:val="Odstavecseseznamem"/>
        <w:numPr>
          <w:ilvl w:val="0"/>
          <w:numId w:val="1"/>
        </w:numPr>
        <w:spacing w:after="0"/>
      </w:pPr>
      <w:proofErr w:type="spellStart"/>
      <w:r>
        <w:t>Correspondent</w:t>
      </w:r>
      <w:proofErr w:type="spellEnd"/>
      <w:r>
        <w:t xml:space="preserve"> node – CN (komunikuje s mobilním)</w:t>
      </w:r>
    </w:p>
    <w:p w:rsidR="002E5563" w:rsidRDefault="002E5563" w:rsidP="002E5563">
      <w:pPr>
        <w:spacing w:after="0"/>
      </w:pPr>
    </w:p>
    <w:p w:rsidR="002E5563" w:rsidRPr="002E5563" w:rsidRDefault="002E5563" w:rsidP="002E5563">
      <w:pPr>
        <w:spacing w:after="0"/>
        <w:rPr>
          <w:b/>
        </w:rPr>
      </w:pPr>
      <w:r w:rsidRPr="002E5563">
        <w:rPr>
          <w:b/>
        </w:rPr>
        <w:t>Je nutné komunikaci MN a HA autentizovat?</w:t>
      </w:r>
    </w:p>
    <w:p w:rsidR="002E5563" w:rsidRDefault="002E5563" w:rsidP="002E5563">
      <w:pPr>
        <w:spacing w:after="0"/>
      </w:pPr>
      <w:r>
        <w:tab/>
        <w:t>Ano, protože by bylo snadné ukrást identitu</w:t>
      </w:r>
    </w:p>
    <w:p w:rsidR="002E5563" w:rsidRDefault="002E5563" w:rsidP="002E5563">
      <w:pPr>
        <w:spacing w:after="0"/>
      </w:pPr>
    </w:p>
    <w:p w:rsidR="002E5563" w:rsidRPr="007C69AC" w:rsidRDefault="002E5563" w:rsidP="002E5563">
      <w:pPr>
        <w:spacing w:after="0"/>
        <w:rPr>
          <w:b/>
        </w:rPr>
      </w:pPr>
      <w:r w:rsidRPr="007C69AC">
        <w:rPr>
          <w:b/>
        </w:rPr>
        <w:t>Co znamená NEMO?</w:t>
      </w:r>
    </w:p>
    <w:p w:rsidR="002E5563" w:rsidRDefault="002E5563" w:rsidP="002E5563">
      <w:pPr>
        <w:spacing w:after="0"/>
      </w:pPr>
      <w:r>
        <w:tab/>
        <w:t>Network mobility v IPv6, mobilita celých sítí</w:t>
      </w:r>
    </w:p>
    <w:p w:rsidR="002E5563" w:rsidRDefault="002E5563" w:rsidP="002E5563">
      <w:pPr>
        <w:spacing w:after="0"/>
      </w:pPr>
    </w:p>
    <w:p w:rsidR="002E5563" w:rsidRPr="007C69AC" w:rsidRDefault="002E5563" w:rsidP="002E5563">
      <w:pPr>
        <w:spacing w:after="0"/>
        <w:rPr>
          <w:b/>
        </w:rPr>
      </w:pPr>
      <w:r w:rsidRPr="007C69AC">
        <w:rPr>
          <w:b/>
        </w:rPr>
        <w:t>Může CN komunikovat s MN přímo bez využití HA u IPv4?</w:t>
      </w:r>
    </w:p>
    <w:p w:rsidR="002E5563" w:rsidRDefault="002E5563" w:rsidP="002E5563">
      <w:pPr>
        <w:spacing w:after="0"/>
      </w:pPr>
      <w:r>
        <w:tab/>
        <w:t>Ne,</w:t>
      </w:r>
      <w:r w:rsidR="007C69AC">
        <w:t xml:space="preserve"> nemá jak, neví ka</w:t>
      </w:r>
      <w:r>
        <w:t>m</w:t>
      </w:r>
    </w:p>
    <w:p w:rsidR="002E5563" w:rsidRDefault="002E5563" w:rsidP="002E5563">
      <w:pPr>
        <w:spacing w:after="0"/>
      </w:pPr>
    </w:p>
    <w:p w:rsidR="002E5563" w:rsidRPr="007C69AC" w:rsidRDefault="002E5563" w:rsidP="002E5563">
      <w:pPr>
        <w:spacing w:after="0"/>
        <w:rPr>
          <w:b/>
        </w:rPr>
      </w:pPr>
      <w:r w:rsidRPr="007C69AC">
        <w:rPr>
          <w:b/>
        </w:rPr>
        <w:t xml:space="preserve">Může CN </w:t>
      </w:r>
      <w:proofErr w:type="spellStart"/>
      <w:r w:rsidRPr="007C69AC">
        <w:rPr>
          <w:b/>
        </w:rPr>
        <w:t>komunkovat</w:t>
      </w:r>
      <w:proofErr w:type="spellEnd"/>
      <w:r w:rsidRPr="007C69AC">
        <w:rPr>
          <w:b/>
        </w:rPr>
        <w:t xml:space="preserve"> s MN u IPv6?</w:t>
      </w:r>
    </w:p>
    <w:p w:rsidR="002E5563" w:rsidRDefault="002E5563" w:rsidP="002E5563">
      <w:pPr>
        <w:spacing w:after="0"/>
      </w:pPr>
      <w:r>
        <w:tab/>
        <w:t xml:space="preserve">Ano, </w:t>
      </w:r>
      <w:r w:rsidR="007C69AC">
        <w:t xml:space="preserve">ale </w:t>
      </w:r>
      <w:r>
        <w:t xml:space="preserve">musí být vyplněna mobility </w:t>
      </w:r>
      <w:proofErr w:type="spellStart"/>
      <w:r>
        <w:t>header</w:t>
      </w:r>
      <w:proofErr w:type="spellEnd"/>
    </w:p>
    <w:p w:rsidR="002E5563" w:rsidRDefault="002E5563" w:rsidP="002E5563">
      <w:pPr>
        <w:spacing w:after="0"/>
      </w:pPr>
    </w:p>
    <w:p w:rsidR="002E5563" w:rsidRDefault="002E5563" w:rsidP="002E5563">
      <w:pPr>
        <w:spacing w:after="0"/>
      </w:pPr>
    </w:p>
    <w:p w:rsidR="002E5563" w:rsidRDefault="002E5563" w:rsidP="002E5563">
      <w:pPr>
        <w:spacing w:after="0"/>
      </w:pPr>
    </w:p>
    <w:p w:rsidR="002E5563" w:rsidRDefault="002E5563" w:rsidP="002E5563">
      <w:pPr>
        <w:spacing w:after="0"/>
      </w:pPr>
    </w:p>
    <w:p w:rsidR="002E5563" w:rsidRDefault="002E5563" w:rsidP="002E5563">
      <w:pPr>
        <w:spacing w:after="0"/>
      </w:pPr>
    </w:p>
    <w:p w:rsidR="002E5563" w:rsidRDefault="002E5563" w:rsidP="002E5563">
      <w:pPr>
        <w:spacing w:after="0"/>
        <w:rPr>
          <w:b/>
        </w:rPr>
      </w:pPr>
      <w:r w:rsidRPr="002E5563">
        <w:rPr>
          <w:b/>
        </w:rPr>
        <w:t>Bezdrátové technologie</w:t>
      </w:r>
    </w:p>
    <w:p w:rsidR="002E5563" w:rsidRDefault="002E5563" w:rsidP="002E5563">
      <w:pPr>
        <w:pStyle w:val="Odstavecseseznamem"/>
        <w:numPr>
          <w:ilvl w:val="0"/>
          <w:numId w:val="1"/>
        </w:numPr>
        <w:spacing w:after="0"/>
      </w:pPr>
      <w:r>
        <w:t>Buňkové sítě</w:t>
      </w:r>
    </w:p>
    <w:p w:rsidR="002E5563" w:rsidRDefault="00B23348" w:rsidP="002E5563">
      <w:pPr>
        <w:pStyle w:val="Odstavecseseznamem"/>
        <w:numPr>
          <w:ilvl w:val="1"/>
          <w:numId w:val="1"/>
        </w:numPr>
        <w:spacing w:after="0"/>
      </w:pPr>
      <w:r>
        <w:t>Rozlehlejší oblasti, množství základnových stanic, překrývající se buňky</w:t>
      </w:r>
    </w:p>
    <w:p w:rsidR="00B23348" w:rsidRDefault="00B23348" w:rsidP="002E5563">
      <w:pPr>
        <w:pStyle w:val="Odstavecseseznamem"/>
        <w:numPr>
          <w:ilvl w:val="1"/>
          <w:numId w:val="1"/>
        </w:numPr>
        <w:spacing w:after="0"/>
      </w:pPr>
      <w:r>
        <w:t>GSM</w:t>
      </w:r>
    </w:p>
    <w:p w:rsidR="002E5563" w:rsidRDefault="002E5563" w:rsidP="002E5563">
      <w:pPr>
        <w:pStyle w:val="Odstavecseseznamem"/>
        <w:numPr>
          <w:ilvl w:val="0"/>
          <w:numId w:val="1"/>
        </w:numPr>
        <w:spacing w:after="0"/>
      </w:pPr>
      <w:r>
        <w:t>Bezdrátové PAN</w:t>
      </w:r>
    </w:p>
    <w:p w:rsidR="00B23348" w:rsidRDefault="00B23348" w:rsidP="00B23348">
      <w:pPr>
        <w:pStyle w:val="Odstavecseseznamem"/>
        <w:numPr>
          <w:ilvl w:val="1"/>
          <w:numId w:val="1"/>
        </w:numPr>
        <w:spacing w:after="0"/>
      </w:pPr>
      <w:r>
        <w:t>Zařízení musí být připojené k</w:t>
      </w:r>
      <w:r w:rsidR="007C69AC">
        <w:t> </w:t>
      </w:r>
      <w:proofErr w:type="gramStart"/>
      <w:r>
        <w:t>Internetu</w:t>
      </w:r>
      <w:proofErr w:type="gramEnd"/>
      <w:r w:rsidR="007C69AC">
        <w:t>, poté tvoří síť s dalšími zařízeními</w:t>
      </w:r>
    </w:p>
    <w:p w:rsidR="00B23348" w:rsidRDefault="00B23348" w:rsidP="00B23348">
      <w:pPr>
        <w:pStyle w:val="Odstavecseseznamem"/>
        <w:numPr>
          <w:ilvl w:val="1"/>
          <w:numId w:val="1"/>
        </w:numPr>
        <w:spacing w:after="0"/>
      </w:pPr>
      <w:proofErr w:type="spellStart"/>
      <w:r>
        <w:t>Bluetooth</w:t>
      </w:r>
      <w:proofErr w:type="spellEnd"/>
      <w:r>
        <w:t xml:space="preserve">, </w:t>
      </w:r>
      <w:proofErr w:type="spellStart"/>
      <w:r>
        <w:t>Zigbee</w:t>
      </w:r>
      <w:proofErr w:type="spellEnd"/>
    </w:p>
    <w:p w:rsidR="00B23348" w:rsidRDefault="00B23348" w:rsidP="00B23348">
      <w:pPr>
        <w:pStyle w:val="Odstavecseseznamem"/>
        <w:numPr>
          <w:ilvl w:val="1"/>
          <w:numId w:val="1"/>
        </w:numPr>
        <w:spacing w:after="0"/>
      </w:pPr>
      <w:r>
        <w:t xml:space="preserve">WLAN,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mesh</w:t>
      </w:r>
      <w:proofErr w:type="spellEnd"/>
    </w:p>
    <w:p w:rsidR="00B23348" w:rsidRDefault="00B23348" w:rsidP="00B23348">
      <w:pPr>
        <w:spacing w:after="0"/>
        <w:rPr>
          <w:b/>
        </w:rPr>
      </w:pPr>
    </w:p>
    <w:p w:rsidR="00B23348" w:rsidRDefault="00B23348" w:rsidP="00B23348">
      <w:pPr>
        <w:spacing w:after="0"/>
        <w:rPr>
          <w:b/>
        </w:rPr>
      </w:pPr>
      <w:proofErr w:type="spellStart"/>
      <w:r w:rsidRPr="00B23348">
        <w:rPr>
          <w:b/>
        </w:rPr>
        <w:t>Mesh</w:t>
      </w:r>
      <w:proofErr w:type="spellEnd"/>
      <w:r w:rsidRPr="00B23348">
        <w:rPr>
          <w:b/>
        </w:rPr>
        <w:t xml:space="preserve"> sítě, vztah k 802.11</w:t>
      </w:r>
    </w:p>
    <w:p w:rsidR="00B23348" w:rsidRDefault="00B23348" w:rsidP="00B23348">
      <w:pPr>
        <w:pStyle w:val="Odstavecseseznamem"/>
        <w:numPr>
          <w:ilvl w:val="0"/>
          <w:numId w:val="1"/>
        </w:numPr>
        <w:spacing w:after="0"/>
      </w:pPr>
      <w:r>
        <w:t xml:space="preserve">Založeny na </w:t>
      </w:r>
      <w:r w:rsidRPr="005C4053">
        <w:rPr>
          <w:u w:val="single"/>
        </w:rPr>
        <w:t xml:space="preserve">ad hoc peer to peer </w:t>
      </w:r>
      <w:proofErr w:type="spellStart"/>
      <w:r w:rsidRPr="005C4053">
        <w:rPr>
          <w:u w:val="single"/>
        </w:rPr>
        <w:t>routingu</w:t>
      </w:r>
      <w:proofErr w:type="spellEnd"/>
    </w:p>
    <w:p w:rsidR="00B23348" w:rsidRDefault="00B23348" w:rsidP="00B23348">
      <w:pPr>
        <w:pStyle w:val="Odstavecseseznamem"/>
        <w:numPr>
          <w:ilvl w:val="0"/>
          <w:numId w:val="1"/>
        </w:numPr>
        <w:spacing w:after="0"/>
      </w:pPr>
      <w:r>
        <w:t>Směrování provozu mezi rovnocennými adaptéry podle potřeby</w:t>
      </w:r>
    </w:p>
    <w:p w:rsidR="00B23348" w:rsidRDefault="00B23348" w:rsidP="00B23348">
      <w:pPr>
        <w:pStyle w:val="Odstavecseseznamem"/>
        <w:numPr>
          <w:ilvl w:val="0"/>
          <w:numId w:val="1"/>
        </w:numPr>
        <w:spacing w:after="0"/>
      </w:pPr>
      <w:r>
        <w:t>Některé uzly jsou přímo propojeny s více než jedním dalším uzlem sítě</w:t>
      </w:r>
    </w:p>
    <w:p w:rsidR="005C4053" w:rsidRDefault="005C4053" w:rsidP="005C4053">
      <w:pPr>
        <w:spacing w:after="0"/>
      </w:pPr>
    </w:p>
    <w:p w:rsidR="005C4053" w:rsidRDefault="005C4053" w:rsidP="005C4053">
      <w:pPr>
        <w:spacing w:after="0"/>
        <w:rPr>
          <w:b/>
        </w:rPr>
      </w:pPr>
      <w:r w:rsidRPr="005C4053">
        <w:rPr>
          <w:b/>
        </w:rPr>
        <w:t xml:space="preserve">Směrovací </w:t>
      </w:r>
      <w:proofErr w:type="spellStart"/>
      <w:r w:rsidRPr="005C4053">
        <w:rPr>
          <w:b/>
        </w:rPr>
        <w:t>protkoly</w:t>
      </w:r>
      <w:proofErr w:type="spellEnd"/>
      <w:r w:rsidRPr="005C4053">
        <w:rPr>
          <w:b/>
        </w:rPr>
        <w:t xml:space="preserve"> a jejich typy u </w:t>
      </w:r>
      <w:proofErr w:type="spellStart"/>
      <w:r w:rsidRPr="005C4053">
        <w:rPr>
          <w:b/>
        </w:rPr>
        <w:t>mesh</w:t>
      </w:r>
      <w:proofErr w:type="spellEnd"/>
      <w:r w:rsidRPr="005C4053">
        <w:rPr>
          <w:b/>
        </w:rPr>
        <w:t xml:space="preserve"> sítí</w:t>
      </w:r>
    </w:p>
    <w:p w:rsidR="005C4053" w:rsidRDefault="005C4053" w:rsidP="005C4053">
      <w:pPr>
        <w:pStyle w:val="Odstavecseseznamem"/>
        <w:numPr>
          <w:ilvl w:val="0"/>
          <w:numId w:val="1"/>
        </w:numPr>
        <w:spacing w:after="0"/>
      </w:pPr>
      <w:r>
        <w:t>Proaktivní – udržují spojení</w:t>
      </w:r>
    </w:p>
    <w:p w:rsidR="005C4053" w:rsidRDefault="005C4053" w:rsidP="005C4053">
      <w:pPr>
        <w:pStyle w:val="Odstavecseseznamem"/>
        <w:numPr>
          <w:ilvl w:val="0"/>
          <w:numId w:val="1"/>
        </w:numPr>
        <w:spacing w:after="0"/>
      </w:pPr>
      <w:r>
        <w:t>Reaktivní – vytváří spojení v případě požadavku</w:t>
      </w:r>
    </w:p>
    <w:p w:rsidR="005C4053" w:rsidRDefault="005C4053" w:rsidP="005C4053">
      <w:pPr>
        <w:pStyle w:val="Odstavecseseznamem"/>
        <w:numPr>
          <w:ilvl w:val="0"/>
          <w:numId w:val="1"/>
        </w:numPr>
        <w:spacing w:after="0"/>
      </w:pPr>
      <w:r>
        <w:t>Hybridní</w:t>
      </w:r>
    </w:p>
    <w:p w:rsidR="005C4053" w:rsidRDefault="005C4053" w:rsidP="005C4053">
      <w:pPr>
        <w:pStyle w:val="Odstavecseseznamem"/>
        <w:numPr>
          <w:ilvl w:val="0"/>
          <w:numId w:val="1"/>
        </w:numPr>
        <w:spacing w:after="0"/>
      </w:pPr>
      <w:r>
        <w:t>Hierarchické</w:t>
      </w:r>
    </w:p>
    <w:p w:rsidR="005C4053" w:rsidRDefault="005C4053" w:rsidP="005C4053">
      <w:pPr>
        <w:pStyle w:val="Odstavecseseznamem"/>
        <w:numPr>
          <w:ilvl w:val="0"/>
          <w:numId w:val="1"/>
        </w:numPr>
        <w:spacing w:after="0"/>
      </w:pPr>
      <w:r>
        <w:t>OLSR, B.A.T.M.A.N., HWMP</w:t>
      </w:r>
    </w:p>
    <w:p w:rsidR="005C4053" w:rsidRDefault="005C4053" w:rsidP="005C4053">
      <w:pPr>
        <w:spacing w:after="0"/>
      </w:pPr>
    </w:p>
    <w:p w:rsidR="005C4053" w:rsidRDefault="005C4053" w:rsidP="005C4053">
      <w:pPr>
        <w:spacing w:after="0"/>
        <w:rPr>
          <w:b/>
        </w:rPr>
      </w:pPr>
      <w:r w:rsidRPr="005C4053">
        <w:rPr>
          <w:b/>
        </w:rPr>
        <w:t xml:space="preserve">Pro jaké aplikační oblasti se bezdrátové senzorové sítě </w:t>
      </w:r>
      <w:r w:rsidR="008A422C">
        <w:rPr>
          <w:b/>
        </w:rPr>
        <w:t xml:space="preserve">(WSN) </w:t>
      </w:r>
      <w:r w:rsidRPr="005C4053">
        <w:rPr>
          <w:b/>
        </w:rPr>
        <w:t>hodí?</w:t>
      </w:r>
    </w:p>
    <w:p w:rsidR="005C4053" w:rsidRDefault="005C4053" w:rsidP="005C4053">
      <w:pPr>
        <w:pStyle w:val="Odstavecseseznamem"/>
        <w:numPr>
          <w:ilvl w:val="0"/>
          <w:numId w:val="1"/>
        </w:numPr>
        <w:spacing w:after="0"/>
      </w:pPr>
      <w:r>
        <w:t>Nasazení v prostoru rozmístěných senzorů, které kooperativně monitorují fyzikální veličiny či dané prostředí</w:t>
      </w:r>
    </w:p>
    <w:p w:rsidR="008A422C" w:rsidRDefault="008A422C" w:rsidP="008A422C">
      <w:pPr>
        <w:spacing w:after="0"/>
      </w:pPr>
    </w:p>
    <w:p w:rsidR="008A422C" w:rsidRDefault="008A422C" w:rsidP="008A422C">
      <w:pPr>
        <w:spacing w:after="0"/>
        <w:rPr>
          <w:b/>
        </w:rPr>
      </w:pPr>
      <w:r w:rsidRPr="008A422C">
        <w:rPr>
          <w:b/>
        </w:rPr>
        <w:t>W</w:t>
      </w:r>
      <w:r>
        <w:rPr>
          <w:b/>
        </w:rPr>
        <w:t>S</w:t>
      </w:r>
      <w:r w:rsidRPr="008A422C">
        <w:rPr>
          <w:b/>
        </w:rPr>
        <w:t>N monitoring</w:t>
      </w:r>
    </w:p>
    <w:p w:rsidR="008A422C" w:rsidRDefault="008A422C" w:rsidP="008A422C">
      <w:pPr>
        <w:pStyle w:val="Odstavecseseznamem"/>
        <w:numPr>
          <w:ilvl w:val="0"/>
          <w:numId w:val="1"/>
        </w:numPr>
        <w:spacing w:after="0"/>
      </w:pPr>
      <w:r>
        <w:t>Monitorované veličiny:</w:t>
      </w:r>
    </w:p>
    <w:p w:rsidR="008A422C" w:rsidRDefault="008A422C" w:rsidP="008A422C">
      <w:pPr>
        <w:pStyle w:val="Odstavecseseznamem"/>
        <w:numPr>
          <w:ilvl w:val="1"/>
          <w:numId w:val="1"/>
        </w:numPr>
        <w:spacing w:after="0"/>
      </w:pPr>
      <w:r>
        <w:t>Teplota, vlhkost</w:t>
      </w:r>
    </w:p>
    <w:p w:rsidR="008A422C" w:rsidRDefault="008A422C" w:rsidP="008A422C">
      <w:pPr>
        <w:pStyle w:val="Odstavecseseznamem"/>
        <w:numPr>
          <w:ilvl w:val="1"/>
          <w:numId w:val="1"/>
        </w:numPr>
        <w:spacing w:after="0"/>
      </w:pPr>
      <w:r>
        <w:t>Tlak, vibrace</w:t>
      </w:r>
    </w:p>
    <w:p w:rsidR="008A422C" w:rsidRDefault="008A422C" w:rsidP="008A422C">
      <w:pPr>
        <w:pStyle w:val="Odstavecseseznamem"/>
        <w:numPr>
          <w:ilvl w:val="1"/>
          <w:numId w:val="1"/>
        </w:numPr>
        <w:spacing w:after="0"/>
      </w:pPr>
      <w:r>
        <w:t>Zrychlení, rychlost pohybu</w:t>
      </w:r>
    </w:p>
    <w:p w:rsidR="008A422C" w:rsidRDefault="008A422C" w:rsidP="008A422C">
      <w:pPr>
        <w:pStyle w:val="Odstavecseseznamem"/>
        <w:numPr>
          <w:ilvl w:val="1"/>
          <w:numId w:val="1"/>
        </w:numPr>
        <w:spacing w:after="0"/>
      </w:pPr>
      <w:r>
        <w:t>Další telemetrická data u vozidel – intenzita osvětlení, vzdálenost, okolní hluk, frekvence</w:t>
      </w:r>
    </w:p>
    <w:p w:rsidR="008A422C" w:rsidRDefault="008A422C" w:rsidP="008A422C">
      <w:pPr>
        <w:pStyle w:val="Odstavecseseznamem"/>
        <w:numPr>
          <w:ilvl w:val="1"/>
          <w:numId w:val="1"/>
        </w:numPr>
        <w:spacing w:after="0"/>
      </w:pPr>
      <w:r>
        <w:t>Monitorování a řízení energetické spotřeby kancelářských budov</w:t>
      </w:r>
    </w:p>
    <w:p w:rsidR="005D70D7" w:rsidRDefault="005D70D7" w:rsidP="005D70D7">
      <w:pPr>
        <w:spacing w:after="0"/>
      </w:pPr>
    </w:p>
    <w:p w:rsidR="005D70D7" w:rsidRPr="005D70D7" w:rsidRDefault="005D70D7" w:rsidP="005D70D7">
      <w:pPr>
        <w:spacing w:after="0"/>
        <w:rPr>
          <w:b/>
        </w:rPr>
      </w:pPr>
      <w:r w:rsidRPr="005D70D7">
        <w:rPr>
          <w:b/>
        </w:rPr>
        <w:t>WSN</w:t>
      </w:r>
    </w:p>
    <w:p w:rsidR="005D70D7" w:rsidRDefault="005D70D7" w:rsidP="005D70D7">
      <w:pPr>
        <w:pStyle w:val="Odstavecseseznamem"/>
        <w:numPr>
          <w:ilvl w:val="0"/>
          <w:numId w:val="1"/>
        </w:numPr>
        <w:spacing w:after="0"/>
      </w:pPr>
      <w:r>
        <w:t xml:space="preserve">Data se distribuují </w:t>
      </w:r>
      <w:proofErr w:type="spellStart"/>
      <w:r>
        <w:t>broadcastem</w:t>
      </w:r>
      <w:proofErr w:type="spellEnd"/>
    </w:p>
    <w:p w:rsidR="005D70D7" w:rsidRDefault="005D70D7" w:rsidP="005D70D7">
      <w:pPr>
        <w:pStyle w:val="Odstavecseseznamem"/>
        <w:numPr>
          <w:ilvl w:val="0"/>
          <w:numId w:val="1"/>
        </w:numPr>
        <w:spacing w:after="0"/>
      </w:pPr>
      <w:proofErr w:type="spellStart"/>
      <w:r>
        <w:t>Vypočetní</w:t>
      </w:r>
      <w:proofErr w:type="spellEnd"/>
      <w:r>
        <w:t xml:space="preserve"> výkon, operační paměť a možnosti napájení jsou výrazně omezené, a senzory nemají globálně unikátní adresu</w:t>
      </w:r>
    </w:p>
    <w:p w:rsidR="005D70D7" w:rsidRDefault="005D70D7" w:rsidP="005D70D7">
      <w:pPr>
        <w:pStyle w:val="Odstavecseseznamem"/>
        <w:numPr>
          <w:ilvl w:val="0"/>
          <w:numId w:val="1"/>
        </w:numPr>
        <w:spacing w:after="0"/>
      </w:pPr>
      <w:r>
        <w:t>Model:</w:t>
      </w:r>
    </w:p>
    <w:p w:rsidR="005D70D7" w:rsidRDefault="005D70D7" w:rsidP="005D70D7">
      <w:pPr>
        <w:pStyle w:val="Odstavecseseznamem"/>
        <w:numPr>
          <w:ilvl w:val="1"/>
          <w:numId w:val="1"/>
        </w:numPr>
        <w:spacing w:after="0"/>
      </w:pPr>
      <w:r>
        <w:t>Zjednodušený model o 5 vrstvách, chybí 5. A 6. Vrstva ISO OSI</w:t>
      </w:r>
    </w:p>
    <w:p w:rsidR="005D70D7" w:rsidRDefault="005D70D7" w:rsidP="005D70D7">
      <w:pPr>
        <w:pStyle w:val="Odstavecseseznamem"/>
        <w:numPr>
          <w:ilvl w:val="1"/>
          <w:numId w:val="1"/>
        </w:numPr>
        <w:spacing w:after="0"/>
      </w:pPr>
      <w:r>
        <w:t>3 roviny:</w:t>
      </w:r>
    </w:p>
    <w:p w:rsidR="005D70D7" w:rsidRDefault="005D70D7" w:rsidP="005D70D7">
      <w:pPr>
        <w:pStyle w:val="Odstavecseseznamem"/>
        <w:numPr>
          <w:ilvl w:val="2"/>
          <w:numId w:val="1"/>
        </w:numPr>
        <w:spacing w:after="0"/>
      </w:pPr>
      <w:r>
        <w:t>Správa napájení</w:t>
      </w:r>
    </w:p>
    <w:p w:rsidR="005D70D7" w:rsidRDefault="005D70D7" w:rsidP="005D70D7">
      <w:pPr>
        <w:pStyle w:val="Odstavecseseznamem"/>
        <w:numPr>
          <w:ilvl w:val="2"/>
          <w:numId w:val="1"/>
        </w:numPr>
        <w:spacing w:after="0"/>
      </w:pPr>
      <w:r>
        <w:lastRenderedPageBreak/>
        <w:t>Správa mobility</w:t>
      </w:r>
    </w:p>
    <w:p w:rsidR="005D70D7" w:rsidRDefault="005D70D7" w:rsidP="005D70D7">
      <w:pPr>
        <w:pStyle w:val="Odstavecseseznamem"/>
        <w:numPr>
          <w:ilvl w:val="2"/>
          <w:numId w:val="1"/>
        </w:numPr>
        <w:spacing w:after="0"/>
      </w:pPr>
      <w:r>
        <w:t>Správa úloh</w:t>
      </w:r>
    </w:p>
    <w:p w:rsidR="005D70D7" w:rsidRPr="005D70D7" w:rsidRDefault="005D70D7" w:rsidP="005D70D7">
      <w:pPr>
        <w:spacing w:after="0"/>
        <w:rPr>
          <w:b/>
        </w:rPr>
      </w:pPr>
      <w:r w:rsidRPr="005D70D7">
        <w:rPr>
          <w:b/>
        </w:rPr>
        <w:t xml:space="preserve">802.15.4 </w:t>
      </w:r>
      <w:proofErr w:type="spellStart"/>
      <w:r w:rsidRPr="005D70D7">
        <w:rPr>
          <w:b/>
        </w:rPr>
        <w:t>vs</w:t>
      </w:r>
      <w:proofErr w:type="spellEnd"/>
      <w:r w:rsidRPr="005D70D7">
        <w:rPr>
          <w:b/>
        </w:rPr>
        <w:t xml:space="preserve"> </w:t>
      </w:r>
      <w:proofErr w:type="spellStart"/>
      <w:r w:rsidRPr="005D70D7">
        <w:rPr>
          <w:b/>
        </w:rPr>
        <w:t>ZigBee</w:t>
      </w:r>
      <w:proofErr w:type="spellEnd"/>
    </w:p>
    <w:p w:rsidR="005D70D7" w:rsidRDefault="005D70D7" w:rsidP="005D70D7">
      <w:pPr>
        <w:spacing w:after="0"/>
      </w:pPr>
      <w:r>
        <w:tab/>
        <w:t xml:space="preserve">-  </w:t>
      </w:r>
      <w:proofErr w:type="spellStart"/>
      <w:r>
        <w:t>ZigBee</w:t>
      </w:r>
      <w:proofErr w:type="spellEnd"/>
      <w:r>
        <w:t xml:space="preserve"> je poddruh 802.15.4</w:t>
      </w:r>
    </w:p>
    <w:p w:rsidR="005D70D7" w:rsidRDefault="005D70D7" w:rsidP="005D70D7">
      <w:pPr>
        <w:spacing w:after="0"/>
      </w:pPr>
      <w:r>
        <w:tab/>
        <w:t xml:space="preserve">- 802.15.4 je </w:t>
      </w:r>
      <w:r w:rsidR="007C69AC">
        <w:t>standard, který definuje operace v</w:t>
      </w:r>
      <w:r>
        <w:t xml:space="preserve"> bezdrátových PAN.</w:t>
      </w:r>
    </w:p>
    <w:p w:rsidR="005D70D7" w:rsidRDefault="005D70D7" w:rsidP="005D70D7">
      <w:pPr>
        <w:spacing w:after="0"/>
      </w:pPr>
      <w:r>
        <w:tab/>
        <w:t xml:space="preserve">- 802.15.4 – Nody mají různé úlohy – koordinátor, směrovač, </w:t>
      </w:r>
      <w:proofErr w:type="spellStart"/>
      <w:r>
        <w:t>endpoint</w:t>
      </w:r>
      <w:proofErr w:type="spellEnd"/>
      <w:r>
        <w:t>.</w:t>
      </w:r>
    </w:p>
    <w:p w:rsidR="005D70D7" w:rsidRDefault="005D70D7" w:rsidP="005D70D7">
      <w:pPr>
        <w:spacing w:after="0"/>
      </w:pPr>
      <w:r>
        <w:tab/>
        <w:t xml:space="preserve">- </w:t>
      </w:r>
      <w:proofErr w:type="spellStart"/>
      <w:r>
        <w:t>ZigBee</w:t>
      </w:r>
      <w:proofErr w:type="spellEnd"/>
      <w:r>
        <w:t>:</w:t>
      </w:r>
    </w:p>
    <w:p w:rsidR="005D70D7" w:rsidRDefault="005D70D7" w:rsidP="005D70D7">
      <w:pPr>
        <w:spacing w:after="0"/>
      </w:pPr>
      <w:r>
        <w:tab/>
      </w:r>
      <w:r>
        <w:tab/>
        <w:t xml:space="preserve">- na fyzické vrstvě, 3 topologie – hvězda, strom, </w:t>
      </w:r>
      <w:proofErr w:type="spellStart"/>
      <w:r>
        <w:t>mesh</w:t>
      </w:r>
      <w:proofErr w:type="spellEnd"/>
    </w:p>
    <w:p w:rsidR="005D70D7" w:rsidRDefault="005D70D7" w:rsidP="005D70D7">
      <w:pPr>
        <w:spacing w:after="0"/>
      </w:pPr>
    </w:p>
    <w:p w:rsidR="005D70D7" w:rsidRPr="00E55F25" w:rsidRDefault="005D70D7" w:rsidP="005D70D7">
      <w:pPr>
        <w:spacing w:after="0"/>
        <w:rPr>
          <w:b/>
          <w:highlight w:val="yellow"/>
        </w:rPr>
      </w:pPr>
      <w:r w:rsidRPr="00E55F25">
        <w:rPr>
          <w:b/>
          <w:highlight w:val="yellow"/>
        </w:rPr>
        <w:t>Typy nositelných zařízení</w:t>
      </w:r>
    </w:p>
    <w:p w:rsidR="005D70D7" w:rsidRPr="00E55F25" w:rsidRDefault="005D70D7" w:rsidP="005D70D7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Fitness náramky, měřiče kyslíku v krvi…</w:t>
      </w:r>
    </w:p>
    <w:p w:rsidR="005D70D7" w:rsidRPr="00E55F25" w:rsidRDefault="005D70D7" w:rsidP="005D70D7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 xml:space="preserve">Chytré hodinky (kalkulačka, mobil, </w:t>
      </w:r>
      <w:proofErr w:type="spellStart"/>
      <w:r w:rsidRPr="00E55F25">
        <w:rPr>
          <w:highlight w:val="yellow"/>
        </w:rPr>
        <w:t>tracker</w:t>
      </w:r>
      <w:proofErr w:type="spellEnd"/>
      <w:r w:rsidRPr="00E55F25">
        <w:rPr>
          <w:highlight w:val="yellow"/>
        </w:rPr>
        <w:t>)</w:t>
      </w:r>
    </w:p>
    <w:p w:rsidR="005D70D7" w:rsidRPr="00E55F25" w:rsidRDefault="005D70D7" w:rsidP="005D70D7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 xml:space="preserve">Rozšířená realita (Google </w:t>
      </w:r>
      <w:proofErr w:type="spellStart"/>
      <w:r w:rsidRPr="00E55F25">
        <w:rPr>
          <w:highlight w:val="yellow"/>
        </w:rPr>
        <w:t>glasses</w:t>
      </w:r>
      <w:proofErr w:type="spellEnd"/>
      <w:r w:rsidRPr="00E55F25">
        <w:rPr>
          <w:highlight w:val="yellow"/>
        </w:rPr>
        <w:t>)</w:t>
      </w:r>
    </w:p>
    <w:p w:rsidR="005D70D7" w:rsidRPr="00E55F25" w:rsidRDefault="005D70D7" w:rsidP="005D70D7">
      <w:pPr>
        <w:pStyle w:val="Odstavecseseznamem"/>
        <w:numPr>
          <w:ilvl w:val="0"/>
          <w:numId w:val="1"/>
        </w:numPr>
        <w:spacing w:after="0"/>
        <w:rPr>
          <w:highlight w:val="yellow"/>
        </w:rPr>
      </w:pPr>
      <w:r w:rsidRPr="00E55F25">
        <w:rPr>
          <w:highlight w:val="yellow"/>
        </w:rPr>
        <w:t>Platební systémy</w:t>
      </w:r>
    </w:p>
    <w:sectPr w:rsidR="005D70D7" w:rsidRPr="00E55F25" w:rsidSect="00453BA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BA7" w:rsidRDefault="00334BA7" w:rsidP="00327F7F">
      <w:pPr>
        <w:spacing w:after="0" w:line="240" w:lineRule="auto"/>
      </w:pPr>
      <w:r>
        <w:separator/>
      </w:r>
    </w:p>
  </w:endnote>
  <w:endnote w:type="continuationSeparator" w:id="0">
    <w:p w:rsidR="00334BA7" w:rsidRDefault="00334BA7" w:rsidP="0032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90610"/>
      <w:docPartObj>
        <w:docPartGallery w:val="Page Numbers (Bottom of Page)"/>
        <w:docPartUnique/>
      </w:docPartObj>
    </w:sdtPr>
    <w:sdtEndPr/>
    <w:sdtContent>
      <w:p w:rsidR="00327F7F" w:rsidRDefault="00334BA7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F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27F7F" w:rsidRDefault="00327F7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BA7" w:rsidRDefault="00334BA7" w:rsidP="00327F7F">
      <w:pPr>
        <w:spacing w:after="0" w:line="240" w:lineRule="auto"/>
      </w:pPr>
      <w:r>
        <w:separator/>
      </w:r>
    </w:p>
  </w:footnote>
  <w:footnote w:type="continuationSeparator" w:id="0">
    <w:p w:rsidR="00334BA7" w:rsidRDefault="00334BA7" w:rsidP="0032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979"/>
    <w:multiLevelType w:val="hybridMultilevel"/>
    <w:tmpl w:val="0DD631D2"/>
    <w:lvl w:ilvl="0" w:tplc="0E60B5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1B16DBF"/>
    <w:multiLevelType w:val="hybridMultilevel"/>
    <w:tmpl w:val="398AB8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3D"/>
    <w:rsid w:val="000355EA"/>
    <w:rsid w:val="00090708"/>
    <w:rsid w:val="0010549E"/>
    <w:rsid w:val="001816EB"/>
    <w:rsid w:val="00252B0F"/>
    <w:rsid w:val="00260F62"/>
    <w:rsid w:val="002B7222"/>
    <w:rsid w:val="002C12E0"/>
    <w:rsid w:val="002E5563"/>
    <w:rsid w:val="002F7147"/>
    <w:rsid w:val="00327F7F"/>
    <w:rsid w:val="00334BA7"/>
    <w:rsid w:val="00404624"/>
    <w:rsid w:val="00453BA5"/>
    <w:rsid w:val="004F5878"/>
    <w:rsid w:val="00506CB9"/>
    <w:rsid w:val="00585834"/>
    <w:rsid w:val="005C4053"/>
    <w:rsid w:val="005D70D7"/>
    <w:rsid w:val="0061263E"/>
    <w:rsid w:val="007A355F"/>
    <w:rsid w:val="007C69AC"/>
    <w:rsid w:val="007F14E1"/>
    <w:rsid w:val="008A422C"/>
    <w:rsid w:val="00936AC7"/>
    <w:rsid w:val="00960D23"/>
    <w:rsid w:val="00975AED"/>
    <w:rsid w:val="00A4426C"/>
    <w:rsid w:val="00A5519F"/>
    <w:rsid w:val="00B228D3"/>
    <w:rsid w:val="00B23348"/>
    <w:rsid w:val="00BA378C"/>
    <w:rsid w:val="00C35426"/>
    <w:rsid w:val="00C425A1"/>
    <w:rsid w:val="00C8756D"/>
    <w:rsid w:val="00C87902"/>
    <w:rsid w:val="00D54300"/>
    <w:rsid w:val="00E0510B"/>
    <w:rsid w:val="00E1783D"/>
    <w:rsid w:val="00E21265"/>
    <w:rsid w:val="00E55F25"/>
    <w:rsid w:val="00EA15C7"/>
    <w:rsid w:val="00F90728"/>
    <w:rsid w:val="00F95784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3840A-D7FF-AD45-93FA-2A31507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53B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1783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32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27F7F"/>
  </w:style>
  <w:style w:type="paragraph" w:styleId="Zpat">
    <w:name w:val="footer"/>
    <w:basedOn w:val="Normln"/>
    <w:link w:val="ZpatChar"/>
    <w:uiPriority w:val="99"/>
    <w:unhideWhenUsed/>
    <w:rsid w:val="0032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2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1874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Jan Hlozek</cp:lastModifiedBy>
  <cp:revision>5</cp:revision>
  <dcterms:created xsi:type="dcterms:W3CDTF">2018-01-06T18:03:00Z</dcterms:created>
  <dcterms:modified xsi:type="dcterms:W3CDTF">2020-01-08T20:28:00Z</dcterms:modified>
</cp:coreProperties>
</file>