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681AE" w14:textId="77777777" w:rsidR="004C7CEB" w:rsidRPr="004C7CEB" w:rsidRDefault="004C7CEB" w:rsidP="004C7CEB">
      <w:r w:rsidRPr="004C7CEB">
        <w:t>Got it — very clear.</w:t>
      </w:r>
      <w:r w:rsidRPr="004C7CEB">
        <w:br/>
        <w:t xml:space="preserve">Below is </w:t>
      </w:r>
      <w:r w:rsidRPr="004C7CEB">
        <w:rPr>
          <w:b/>
          <w:bCs/>
        </w:rPr>
        <w:t>exactly what you need</w:t>
      </w:r>
      <w:r w:rsidRPr="004C7CEB">
        <w:t>:</w:t>
      </w:r>
      <w:r w:rsidRPr="004C7CEB">
        <w:br/>
        <w:t>1️</w:t>
      </w:r>
      <w:r w:rsidRPr="004C7CEB">
        <w:rPr>
          <w:rFonts w:ascii="Segoe UI Symbol" w:hAnsi="Segoe UI Symbol" w:cs="Segoe UI Symbol"/>
        </w:rPr>
        <w:t>⃣</w:t>
      </w:r>
      <w:r w:rsidRPr="004C7CEB">
        <w:t xml:space="preserve"> What we are trying to accomplish with the generic Trigger Job solution</w:t>
      </w:r>
      <w:r w:rsidRPr="004C7CEB">
        <w:br/>
        <w:t>2️</w:t>
      </w:r>
      <w:r w:rsidRPr="004C7CEB">
        <w:rPr>
          <w:rFonts w:ascii="Segoe UI Symbol" w:hAnsi="Segoe UI Symbol" w:cs="Segoe UI Symbol"/>
        </w:rPr>
        <w:t>⃣</w:t>
      </w:r>
      <w:r w:rsidRPr="004C7CEB">
        <w:t xml:space="preserve"> What value it adds</w:t>
      </w:r>
      <w:r w:rsidRPr="004C7CEB">
        <w:br/>
        <w:t>3️</w:t>
      </w:r>
      <w:r w:rsidRPr="004C7CEB">
        <w:rPr>
          <w:rFonts w:ascii="Segoe UI Symbol" w:hAnsi="Segoe UI Symbol" w:cs="Segoe UI Symbol"/>
        </w:rPr>
        <w:t>⃣</w:t>
      </w:r>
      <w:r w:rsidRPr="004C7CEB">
        <w:t xml:space="preserve"> A clean, presentation-ready slide structure</w:t>
      </w:r>
      <w:r w:rsidRPr="004C7CEB">
        <w:br/>
        <w:t>4️</w:t>
      </w:r>
      <w:r w:rsidRPr="004C7CEB">
        <w:rPr>
          <w:rFonts w:ascii="Segoe UI Symbol" w:hAnsi="Segoe UI Symbol" w:cs="Segoe UI Symbol"/>
        </w:rPr>
        <w:t>⃣</w:t>
      </w:r>
      <w:r w:rsidRPr="004C7CEB">
        <w:t xml:space="preserve"> An architecture diagram you can paste into slides</w:t>
      </w:r>
    </w:p>
    <w:p w14:paraId="1C09F4FD" w14:textId="77777777" w:rsidR="004C7CEB" w:rsidRPr="004C7CEB" w:rsidRDefault="004C7CEB" w:rsidP="004C7CEB">
      <w:r w:rsidRPr="004C7CEB">
        <w:t xml:space="preserve">If you want, I can also convert this into a </w:t>
      </w:r>
      <w:r w:rsidRPr="004C7CEB">
        <w:rPr>
          <w:b/>
          <w:bCs/>
        </w:rPr>
        <w:t>PPTX file</w:t>
      </w:r>
      <w:r w:rsidRPr="004C7CEB">
        <w:t xml:space="preserve"> in the next step.</w:t>
      </w:r>
    </w:p>
    <w:p w14:paraId="45083C4A" w14:textId="77777777" w:rsidR="004C7CEB" w:rsidRPr="004C7CEB" w:rsidRDefault="004C7CEB" w:rsidP="004C7CEB">
      <w:r w:rsidRPr="004C7CEB">
        <w:pict w14:anchorId="7566BF85">
          <v:rect id="_x0000_i1043" style="width:0;height:1.5pt" o:hralign="center" o:hrstd="t" o:hr="t" fillcolor="#a0a0a0" stroked="f"/>
        </w:pict>
      </w:r>
    </w:p>
    <w:p w14:paraId="67FDCD6E" w14:textId="77777777" w:rsidR="004C7CEB" w:rsidRPr="004C7CEB" w:rsidRDefault="004C7CEB" w:rsidP="004C7CEB">
      <w:pPr>
        <w:rPr>
          <w:b/>
          <w:bCs/>
        </w:rPr>
      </w:pPr>
      <w:r w:rsidRPr="004C7CEB">
        <w:rPr>
          <w:rFonts w:ascii="Segoe UI Emoji" w:hAnsi="Segoe UI Emoji" w:cs="Segoe UI Emoji"/>
          <w:b/>
          <w:bCs/>
        </w:rPr>
        <w:t>✅</w:t>
      </w:r>
      <w:r w:rsidRPr="004C7CEB">
        <w:rPr>
          <w:b/>
          <w:bCs/>
        </w:rPr>
        <w:t xml:space="preserve"> 1. What We Are Trying to Accomplish (Purpose of Generic Trigger Job)</w:t>
      </w:r>
    </w:p>
    <w:p w14:paraId="0EBEDA0B" w14:textId="77777777" w:rsidR="004C7CEB" w:rsidRPr="004C7CEB" w:rsidRDefault="004C7CEB" w:rsidP="004C7CEB">
      <w:r w:rsidRPr="004C7CEB">
        <w:rPr>
          <w:b/>
          <w:bCs/>
        </w:rPr>
        <w:t>Goal:</w:t>
      </w:r>
      <w:r w:rsidRPr="004C7CEB">
        <w:br/>
        <w:t xml:space="preserve">To replace multiple report-specific, hard-coded Trigger Jobs with </w:t>
      </w:r>
      <w:r w:rsidRPr="004C7CEB">
        <w:rPr>
          <w:b/>
          <w:bCs/>
        </w:rPr>
        <w:t>one centralized, configurable, scalable, generic solution</w:t>
      </w:r>
      <w:r w:rsidRPr="004C7CEB">
        <w:t xml:space="preserve"> that performs data validation and notifies consumers consistently across all reports.</w:t>
      </w:r>
    </w:p>
    <w:p w14:paraId="4ABF8CBF" w14:textId="77777777" w:rsidR="004C7CEB" w:rsidRPr="004C7CEB" w:rsidRDefault="004C7CEB" w:rsidP="004C7CEB">
      <w:r w:rsidRPr="004C7CEB">
        <w:rPr>
          <w:b/>
          <w:bCs/>
        </w:rPr>
        <w:t>Why:</w:t>
      </w:r>
    </w:p>
    <w:p w14:paraId="3187506E" w14:textId="77777777" w:rsidR="004C7CEB" w:rsidRPr="004C7CEB" w:rsidRDefault="004C7CEB" w:rsidP="004C7CEB">
      <w:pPr>
        <w:numPr>
          <w:ilvl w:val="0"/>
          <w:numId w:val="1"/>
        </w:numPr>
      </w:pPr>
      <w:r w:rsidRPr="004C7CEB">
        <w:t xml:space="preserve">Each report had its own </w:t>
      </w:r>
      <w:r w:rsidRPr="004C7CEB">
        <w:rPr>
          <w:b/>
          <w:bCs/>
        </w:rPr>
        <w:t>123_Trigger</w:t>
      </w:r>
      <w:r w:rsidRPr="004C7CEB">
        <w:t xml:space="preserve">, </w:t>
      </w:r>
      <w:r w:rsidRPr="004C7CEB">
        <w:rPr>
          <w:b/>
          <w:bCs/>
        </w:rPr>
        <w:t>456_Trigger</w:t>
      </w:r>
      <w:r w:rsidRPr="004C7CEB">
        <w:t>, etc.</w:t>
      </w:r>
    </w:p>
    <w:p w14:paraId="2F256C05" w14:textId="77777777" w:rsidR="004C7CEB" w:rsidRPr="004C7CEB" w:rsidRDefault="004C7CEB" w:rsidP="004C7CEB">
      <w:pPr>
        <w:numPr>
          <w:ilvl w:val="0"/>
          <w:numId w:val="1"/>
        </w:numPr>
      </w:pPr>
      <w:r w:rsidRPr="004C7CEB">
        <w:t xml:space="preserve">Every Trigger Job had </w:t>
      </w:r>
      <w:r w:rsidRPr="004C7CEB">
        <w:rPr>
          <w:b/>
          <w:bCs/>
        </w:rPr>
        <w:t>hard-coded logic</w:t>
      </w:r>
      <w:r w:rsidRPr="004C7CEB">
        <w:t xml:space="preserve"> (SQL queries, consumer names, notification logic).</w:t>
      </w:r>
    </w:p>
    <w:p w14:paraId="49ADD069" w14:textId="77777777" w:rsidR="004C7CEB" w:rsidRPr="004C7CEB" w:rsidRDefault="004C7CEB" w:rsidP="004C7CEB">
      <w:pPr>
        <w:numPr>
          <w:ilvl w:val="0"/>
          <w:numId w:val="1"/>
        </w:numPr>
      </w:pPr>
      <w:r w:rsidRPr="004C7CEB">
        <w:t>Required code changes for every new rule, consumer change, or report type.</w:t>
      </w:r>
    </w:p>
    <w:p w14:paraId="2C2128C2" w14:textId="77777777" w:rsidR="004C7CEB" w:rsidRPr="004C7CEB" w:rsidRDefault="004C7CEB" w:rsidP="004C7CEB">
      <w:pPr>
        <w:numPr>
          <w:ilvl w:val="0"/>
          <w:numId w:val="1"/>
        </w:numPr>
      </w:pPr>
      <w:r w:rsidRPr="004C7CEB">
        <w:t>Was difficult to maintain at scale.</w:t>
      </w:r>
    </w:p>
    <w:p w14:paraId="0F256170" w14:textId="77777777" w:rsidR="004C7CEB" w:rsidRPr="004C7CEB" w:rsidRDefault="004C7CEB" w:rsidP="004C7CEB">
      <w:r w:rsidRPr="004C7CEB">
        <w:rPr>
          <w:b/>
          <w:bCs/>
        </w:rPr>
        <w:t>Generic solution objective:</w:t>
      </w:r>
      <w:r w:rsidRPr="004C7CEB">
        <w:br/>
        <w:t xml:space="preserve">Create </w:t>
      </w:r>
      <w:r w:rsidRPr="004C7CEB">
        <w:rPr>
          <w:b/>
          <w:bCs/>
        </w:rPr>
        <w:t>one Python-based Trigger framework</w:t>
      </w:r>
      <w:r w:rsidRPr="004C7CEB">
        <w:t xml:space="preserve"> that works for </w:t>
      </w:r>
      <w:r w:rsidRPr="004C7CEB">
        <w:rPr>
          <w:b/>
          <w:bCs/>
        </w:rPr>
        <w:t>all reports</w:t>
      </w:r>
      <w:r w:rsidRPr="004C7CEB">
        <w:t xml:space="preserve">, driven entirely by </w:t>
      </w:r>
      <w:r w:rsidRPr="004C7CEB">
        <w:rPr>
          <w:b/>
          <w:bCs/>
        </w:rPr>
        <w:t>database configuration</w:t>
      </w:r>
      <w:r w:rsidRPr="004C7CEB">
        <w:t>, not code.</w:t>
      </w:r>
    </w:p>
    <w:p w14:paraId="2817B9B1" w14:textId="77777777" w:rsidR="004C7CEB" w:rsidRPr="004C7CEB" w:rsidRDefault="004C7CEB" w:rsidP="004C7CEB">
      <w:r w:rsidRPr="004C7CEB">
        <w:pict w14:anchorId="01CE40D0">
          <v:rect id="_x0000_i1044" style="width:0;height:1.5pt" o:hralign="center" o:hrstd="t" o:hr="t" fillcolor="#a0a0a0" stroked="f"/>
        </w:pict>
      </w:r>
    </w:p>
    <w:p w14:paraId="313B7107" w14:textId="77777777" w:rsidR="004C7CEB" w:rsidRPr="004C7CEB" w:rsidRDefault="004C7CEB" w:rsidP="004C7CEB">
      <w:pPr>
        <w:rPr>
          <w:b/>
          <w:bCs/>
        </w:rPr>
      </w:pPr>
      <w:r w:rsidRPr="004C7CEB">
        <w:rPr>
          <w:rFonts w:ascii="Segoe UI Emoji" w:hAnsi="Segoe UI Emoji" w:cs="Segoe UI Emoji"/>
          <w:b/>
          <w:bCs/>
        </w:rPr>
        <w:t>✅</w:t>
      </w:r>
      <w:r w:rsidRPr="004C7CEB">
        <w:rPr>
          <w:b/>
          <w:bCs/>
        </w:rPr>
        <w:t xml:space="preserve"> 2. Value Added (Benefits of the Generic Solution)</w:t>
      </w:r>
    </w:p>
    <w:p w14:paraId="506BD616" w14:textId="77777777" w:rsidR="004C7CEB" w:rsidRPr="004C7CEB" w:rsidRDefault="004C7CEB" w:rsidP="004C7CEB">
      <w:pPr>
        <w:rPr>
          <w:b/>
          <w:bCs/>
        </w:rPr>
      </w:pPr>
      <w:r w:rsidRPr="004C7CEB">
        <w:rPr>
          <w:rFonts w:ascii="Segoe UI Emoji" w:hAnsi="Segoe UI Emoji" w:cs="Segoe UI Emoji"/>
          <w:b/>
          <w:bCs/>
        </w:rPr>
        <w:t>⭐</w:t>
      </w:r>
      <w:r w:rsidRPr="004C7CEB">
        <w:rPr>
          <w:b/>
          <w:bCs/>
        </w:rPr>
        <w:t xml:space="preserve"> 1. No more hard-coded logic</w:t>
      </w:r>
    </w:p>
    <w:p w14:paraId="5400DAD7" w14:textId="77777777" w:rsidR="004C7CEB" w:rsidRPr="004C7CEB" w:rsidRDefault="004C7CEB" w:rsidP="004C7CEB">
      <w:pPr>
        <w:numPr>
          <w:ilvl w:val="0"/>
          <w:numId w:val="2"/>
        </w:numPr>
      </w:pPr>
      <w:r w:rsidRPr="004C7CEB">
        <w:t>Validation rules, exception rules, and consumer mappings all stored in DB tables.</w:t>
      </w:r>
    </w:p>
    <w:p w14:paraId="3FD84392" w14:textId="77777777" w:rsidR="004C7CEB" w:rsidRPr="004C7CEB" w:rsidRDefault="004C7CEB" w:rsidP="004C7CEB">
      <w:pPr>
        <w:numPr>
          <w:ilvl w:val="0"/>
          <w:numId w:val="2"/>
        </w:numPr>
      </w:pPr>
      <w:r w:rsidRPr="004C7CEB">
        <w:t>Python code is clean, reusable, and generic.</w:t>
      </w:r>
    </w:p>
    <w:p w14:paraId="66A50D3B" w14:textId="77777777" w:rsidR="004C7CEB" w:rsidRPr="004C7CEB" w:rsidRDefault="004C7CEB" w:rsidP="004C7CEB">
      <w:pPr>
        <w:rPr>
          <w:b/>
          <w:bCs/>
        </w:rPr>
      </w:pPr>
      <w:r w:rsidRPr="004C7CEB">
        <w:rPr>
          <w:rFonts w:ascii="Segoe UI Emoji" w:hAnsi="Segoe UI Emoji" w:cs="Segoe UI Emoji"/>
          <w:b/>
          <w:bCs/>
        </w:rPr>
        <w:t>⭐</w:t>
      </w:r>
      <w:r w:rsidRPr="004C7CEB">
        <w:rPr>
          <w:b/>
          <w:bCs/>
        </w:rPr>
        <w:t xml:space="preserve"> 2. Faster onboarding of new reports</w:t>
      </w:r>
    </w:p>
    <w:p w14:paraId="64F97E6D" w14:textId="77777777" w:rsidR="004C7CEB" w:rsidRPr="004C7CEB" w:rsidRDefault="004C7CEB" w:rsidP="004C7CEB">
      <w:pPr>
        <w:numPr>
          <w:ilvl w:val="0"/>
          <w:numId w:val="3"/>
        </w:numPr>
      </w:pPr>
      <w:r w:rsidRPr="004C7CEB">
        <w:t>Add new report → add configuration rows → done.</w:t>
      </w:r>
    </w:p>
    <w:p w14:paraId="52740E50" w14:textId="77777777" w:rsidR="004C7CEB" w:rsidRPr="004C7CEB" w:rsidRDefault="004C7CEB" w:rsidP="004C7CEB">
      <w:pPr>
        <w:numPr>
          <w:ilvl w:val="0"/>
          <w:numId w:val="3"/>
        </w:numPr>
      </w:pPr>
      <w:r w:rsidRPr="004C7CEB">
        <w:t>No code deployment, no release cycle.</w:t>
      </w:r>
    </w:p>
    <w:p w14:paraId="4955F06C" w14:textId="77777777" w:rsidR="004C7CEB" w:rsidRPr="004C7CEB" w:rsidRDefault="004C7CEB" w:rsidP="004C7CEB">
      <w:pPr>
        <w:rPr>
          <w:b/>
          <w:bCs/>
        </w:rPr>
      </w:pPr>
      <w:r w:rsidRPr="004C7CEB">
        <w:rPr>
          <w:rFonts w:ascii="Segoe UI Emoji" w:hAnsi="Segoe UI Emoji" w:cs="Segoe UI Emoji"/>
          <w:b/>
          <w:bCs/>
        </w:rPr>
        <w:t>⭐</w:t>
      </w:r>
      <w:r w:rsidRPr="004C7CEB">
        <w:rPr>
          <w:b/>
          <w:bCs/>
        </w:rPr>
        <w:t xml:space="preserve"> 3. Centralized governance of validation rules</w:t>
      </w:r>
    </w:p>
    <w:p w14:paraId="00F54584" w14:textId="77777777" w:rsidR="004C7CEB" w:rsidRPr="004C7CEB" w:rsidRDefault="004C7CEB" w:rsidP="004C7CEB">
      <w:pPr>
        <w:numPr>
          <w:ilvl w:val="0"/>
          <w:numId w:val="4"/>
        </w:numPr>
      </w:pPr>
      <w:r w:rsidRPr="004C7CEB">
        <w:lastRenderedPageBreak/>
        <w:t>Enable/disable rules using DB flags.</w:t>
      </w:r>
    </w:p>
    <w:p w14:paraId="5C788A1B" w14:textId="77777777" w:rsidR="004C7CEB" w:rsidRPr="004C7CEB" w:rsidRDefault="004C7CEB" w:rsidP="004C7CEB">
      <w:pPr>
        <w:numPr>
          <w:ilvl w:val="0"/>
          <w:numId w:val="4"/>
        </w:numPr>
      </w:pPr>
      <w:r w:rsidRPr="004C7CEB">
        <w:t>Modify thresholds, queries, logic without touching the Python module.</w:t>
      </w:r>
    </w:p>
    <w:p w14:paraId="17570DA5" w14:textId="77777777" w:rsidR="004C7CEB" w:rsidRPr="004C7CEB" w:rsidRDefault="004C7CEB" w:rsidP="004C7CEB">
      <w:pPr>
        <w:rPr>
          <w:b/>
          <w:bCs/>
        </w:rPr>
      </w:pPr>
      <w:r w:rsidRPr="004C7CEB">
        <w:rPr>
          <w:rFonts w:ascii="Segoe UI Emoji" w:hAnsi="Segoe UI Emoji" w:cs="Segoe UI Emoji"/>
          <w:b/>
          <w:bCs/>
        </w:rPr>
        <w:t>⭐</w:t>
      </w:r>
      <w:r w:rsidRPr="004C7CEB">
        <w:rPr>
          <w:b/>
          <w:bCs/>
        </w:rPr>
        <w:t xml:space="preserve"> 4. Standardized data validation &amp; notification flow</w:t>
      </w:r>
    </w:p>
    <w:p w14:paraId="01B33E19" w14:textId="77777777" w:rsidR="004C7CEB" w:rsidRPr="004C7CEB" w:rsidRDefault="004C7CEB" w:rsidP="004C7CEB">
      <w:pPr>
        <w:numPr>
          <w:ilvl w:val="0"/>
          <w:numId w:val="5"/>
        </w:numPr>
      </w:pPr>
      <w:r w:rsidRPr="004C7CEB">
        <w:t xml:space="preserve">All reports follow the </w:t>
      </w:r>
      <w:r w:rsidRPr="004C7CEB">
        <w:rPr>
          <w:b/>
          <w:bCs/>
        </w:rPr>
        <w:t>same</w:t>
      </w:r>
      <w:r w:rsidRPr="004C7CEB">
        <w:t xml:space="preserve"> workflow for consistency.</w:t>
      </w:r>
    </w:p>
    <w:p w14:paraId="5461FFAD" w14:textId="77777777" w:rsidR="004C7CEB" w:rsidRPr="004C7CEB" w:rsidRDefault="004C7CEB" w:rsidP="004C7CEB">
      <w:pPr>
        <w:rPr>
          <w:b/>
          <w:bCs/>
        </w:rPr>
      </w:pPr>
      <w:r w:rsidRPr="004C7CEB">
        <w:rPr>
          <w:rFonts w:ascii="Segoe UI Emoji" w:hAnsi="Segoe UI Emoji" w:cs="Segoe UI Emoji"/>
          <w:b/>
          <w:bCs/>
        </w:rPr>
        <w:t>⭐</w:t>
      </w:r>
      <w:r w:rsidRPr="004C7CEB">
        <w:rPr>
          <w:b/>
          <w:bCs/>
        </w:rPr>
        <w:t xml:space="preserve"> 5. Reduction in operational risk</w:t>
      </w:r>
    </w:p>
    <w:p w14:paraId="4E9A6B56" w14:textId="77777777" w:rsidR="004C7CEB" w:rsidRPr="004C7CEB" w:rsidRDefault="004C7CEB" w:rsidP="004C7CEB">
      <w:pPr>
        <w:numPr>
          <w:ilvl w:val="0"/>
          <w:numId w:val="6"/>
        </w:numPr>
      </w:pPr>
      <w:r w:rsidRPr="004C7CEB">
        <w:t>Less code variations → fewer bugs, less debugging.</w:t>
      </w:r>
    </w:p>
    <w:p w14:paraId="1514AAC5" w14:textId="77777777" w:rsidR="004C7CEB" w:rsidRPr="004C7CEB" w:rsidRDefault="004C7CEB" w:rsidP="004C7CEB">
      <w:pPr>
        <w:numPr>
          <w:ilvl w:val="0"/>
          <w:numId w:val="6"/>
        </w:numPr>
      </w:pPr>
      <w:r w:rsidRPr="004C7CEB">
        <w:t>Consumer notifications driven by DB mapping → no missed or duplicated notifications.</w:t>
      </w:r>
    </w:p>
    <w:p w14:paraId="54E809F4" w14:textId="77777777" w:rsidR="004C7CEB" w:rsidRPr="004C7CEB" w:rsidRDefault="004C7CEB" w:rsidP="004C7CEB">
      <w:pPr>
        <w:rPr>
          <w:b/>
          <w:bCs/>
        </w:rPr>
      </w:pPr>
      <w:r w:rsidRPr="004C7CEB">
        <w:rPr>
          <w:rFonts w:ascii="Segoe UI Emoji" w:hAnsi="Segoe UI Emoji" w:cs="Segoe UI Emoji"/>
          <w:b/>
          <w:bCs/>
        </w:rPr>
        <w:t>⭐</w:t>
      </w:r>
      <w:r w:rsidRPr="004C7CEB">
        <w:rPr>
          <w:b/>
          <w:bCs/>
        </w:rPr>
        <w:t xml:space="preserve"> 6. Handles PROD &amp; COB conflict scenario</w:t>
      </w:r>
    </w:p>
    <w:p w14:paraId="64D2ACEE" w14:textId="77777777" w:rsidR="004C7CEB" w:rsidRPr="004C7CEB" w:rsidRDefault="004C7CEB" w:rsidP="004C7CEB">
      <w:pPr>
        <w:numPr>
          <w:ilvl w:val="0"/>
          <w:numId w:val="7"/>
        </w:numPr>
      </w:pPr>
      <w:r w:rsidRPr="004C7CEB">
        <w:t xml:space="preserve">If </w:t>
      </w:r>
      <w:r w:rsidRPr="004C7CEB">
        <w:rPr>
          <w:b/>
          <w:bCs/>
        </w:rPr>
        <w:t>Prod job already notified</w:t>
      </w:r>
      <w:r w:rsidRPr="004C7CEB">
        <w:t>, COB job automatically skips notification.</w:t>
      </w:r>
    </w:p>
    <w:p w14:paraId="014117C2" w14:textId="77777777" w:rsidR="004C7CEB" w:rsidRPr="004C7CEB" w:rsidRDefault="004C7CEB" w:rsidP="004C7CEB">
      <w:pPr>
        <w:numPr>
          <w:ilvl w:val="0"/>
          <w:numId w:val="7"/>
        </w:numPr>
      </w:pPr>
      <w:r w:rsidRPr="004C7CEB">
        <w:t>Prevents duplicate or incorrect notifications.</w:t>
      </w:r>
    </w:p>
    <w:p w14:paraId="3939132B" w14:textId="77777777" w:rsidR="004C7CEB" w:rsidRPr="004C7CEB" w:rsidRDefault="004C7CEB" w:rsidP="004C7CEB">
      <w:r w:rsidRPr="004C7CEB">
        <w:pict w14:anchorId="609929D4">
          <v:rect id="_x0000_i1045" style="width:0;height:1.5pt" o:hralign="center" o:hrstd="t" o:hr="t" fillcolor="#a0a0a0" stroked="f"/>
        </w:pict>
      </w:r>
    </w:p>
    <w:p w14:paraId="5DA11A1C" w14:textId="77777777" w:rsidR="004C7CEB" w:rsidRPr="004C7CEB" w:rsidRDefault="004C7CEB" w:rsidP="004C7CEB">
      <w:pPr>
        <w:rPr>
          <w:b/>
          <w:bCs/>
        </w:rPr>
      </w:pPr>
      <w:r w:rsidRPr="004C7CEB">
        <w:rPr>
          <w:rFonts w:ascii="Segoe UI Emoji" w:hAnsi="Segoe UI Emoji" w:cs="Segoe UI Emoji"/>
          <w:b/>
          <w:bCs/>
        </w:rPr>
        <w:t>✅</w:t>
      </w:r>
      <w:r w:rsidRPr="004C7CEB">
        <w:rPr>
          <w:b/>
          <w:bCs/>
        </w:rPr>
        <w:t xml:space="preserve"> 3. Slide-ready Flow Explanation</w:t>
      </w:r>
    </w:p>
    <w:p w14:paraId="0873800A" w14:textId="77777777" w:rsidR="004C7CEB" w:rsidRPr="004C7CEB" w:rsidRDefault="004C7CEB" w:rsidP="004C7CEB">
      <w:pPr>
        <w:rPr>
          <w:b/>
          <w:bCs/>
        </w:rPr>
      </w:pPr>
      <w:r w:rsidRPr="004C7CEB">
        <w:rPr>
          <w:b/>
          <w:bCs/>
        </w:rPr>
        <w:t>High-Level Flow</w:t>
      </w:r>
    </w:p>
    <w:p w14:paraId="214C9062" w14:textId="77777777" w:rsidR="004C7CEB" w:rsidRDefault="004C7CEB"/>
    <w:p w14:paraId="220553AA" w14:textId="77777777" w:rsidR="004C7CEB" w:rsidRDefault="004C7CEB"/>
    <w:p w14:paraId="3BC63EED" w14:textId="77777777" w:rsidR="004C7CEB" w:rsidRPr="004C7CEB" w:rsidRDefault="004C7CEB" w:rsidP="004C7CEB">
      <w:pPr>
        <w:rPr>
          <w:b/>
          <w:bCs/>
        </w:rPr>
      </w:pPr>
      <w:r w:rsidRPr="004C7CEB">
        <w:rPr>
          <w:rFonts w:ascii="Segoe UI Emoji" w:hAnsi="Segoe UI Emoji" w:cs="Segoe UI Emoji"/>
          <w:b/>
          <w:bCs/>
        </w:rPr>
        <w:t>✅</w:t>
      </w:r>
      <w:r w:rsidRPr="004C7CEB">
        <w:rPr>
          <w:b/>
          <w:bCs/>
        </w:rPr>
        <w:t xml:space="preserve"> 5. Slides You Can Use in a Presentation</w:t>
      </w:r>
    </w:p>
    <w:p w14:paraId="3F68EDE7" w14:textId="77777777" w:rsidR="004C7CEB" w:rsidRPr="004C7CEB" w:rsidRDefault="004C7CEB" w:rsidP="004C7CEB">
      <w:pPr>
        <w:rPr>
          <w:b/>
          <w:bCs/>
        </w:rPr>
      </w:pPr>
      <w:r w:rsidRPr="004C7CEB">
        <w:rPr>
          <w:b/>
          <w:bCs/>
        </w:rPr>
        <w:t>Slide 1 — Title</w:t>
      </w:r>
    </w:p>
    <w:p w14:paraId="377B8EA9" w14:textId="77777777" w:rsidR="004C7CEB" w:rsidRPr="004C7CEB" w:rsidRDefault="004C7CEB" w:rsidP="004C7CEB">
      <w:r w:rsidRPr="004C7CEB">
        <w:rPr>
          <w:b/>
          <w:bCs/>
        </w:rPr>
        <w:t>Strategic Generic Trigger Job Implementation</w:t>
      </w:r>
      <w:r w:rsidRPr="004C7CEB">
        <w:br/>
        <w:t>Standardizing Data Validation &amp; Notifications Across All Reports</w:t>
      </w:r>
    </w:p>
    <w:p w14:paraId="1A1CB7C6" w14:textId="77777777" w:rsidR="004C7CEB" w:rsidRPr="004C7CEB" w:rsidRDefault="004C7CEB" w:rsidP="004C7CEB">
      <w:r w:rsidRPr="004C7CEB">
        <w:pict w14:anchorId="28ED9E91">
          <v:rect id="_x0000_i1097" style="width:0;height:1.5pt" o:hralign="center" o:hrstd="t" o:hr="t" fillcolor="#a0a0a0" stroked="f"/>
        </w:pict>
      </w:r>
    </w:p>
    <w:p w14:paraId="5AC2DA41" w14:textId="77777777" w:rsidR="004C7CEB" w:rsidRPr="004C7CEB" w:rsidRDefault="004C7CEB" w:rsidP="004C7CEB">
      <w:pPr>
        <w:rPr>
          <w:b/>
          <w:bCs/>
        </w:rPr>
      </w:pPr>
      <w:r w:rsidRPr="004C7CEB">
        <w:rPr>
          <w:b/>
          <w:bCs/>
        </w:rPr>
        <w:t>Slide 2 — Problem with Earlier Solution</w:t>
      </w:r>
    </w:p>
    <w:p w14:paraId="003BD9B7" w14:textId="77777777" w:rsidR="004C7CEB" w:rsidRPr="004C7CEB" w:rsidRDefault="004C7CEB" w:rsidP="004C7CEB">
      <w:pPr>
        <w:numPr>
          <w:ilvl w:val="0"/>
          <w:numId w:val="8"/>
        </w:numPr>
      </w:pPr>
      <w:r w:rsidRPr="004C7CEB">
        <w:t>Separate Trigger Job for every report</w:t>
      </w:r>
    </w:p>
    <w:p w14:paraId="131BFCC0" w14:textId="77777777" w:rsidR="004C7CEB" w:rsidRPr="004C7CEB" w:rsidRDefault="004C7CEB" w:rsidP="004C7CEB">
      <w:pPr>
        <w:numPr>
          <w:ilvl w:val="0"/>
          <w:numId w:val="8"/>
        </w:numPr>
      </w:pPr>
      <w:r w:rsidRPr="004C7CEB">
        <w:t>Hard-coded SQL validation logic</w:t>
      </w:r>
    </w:p>
    <w:p w14:paraId="33BC1F3A" w14:textId="77777777" w:rsidR="004C7CEB" w:rsidRPr="004C7CEB" w:rsidRDefault="004C7CEB" w:rsidP="004C7CEB">
      <w:pPr>
        <w:numPr>
          <w:ilvl w:val="0"/>
          <w:numId w:val="8"/>
        </w:numPr>
      </w:pPr>
      <w:r w:rsidRPr="004C7CEB">
        <w:t>Hard-coded consumer details</w:t>
      </w:r>
    </w:p>
    <w:p w14:paraId="5306D53C" w14:textId="77777777" w:rsidR="004C7CEB" w:rsidRPr="004C7CEB" w:rsidRDefault="004C7CEB" w:rsidP="004C7CEB">
      <w:pPr>
        <w:numPr>
          <w:ilvl w:val="0"/>
          <w:numId w:val="8"/>
        </w:numPr>
      </w:pPr>
      <w:r w:rsidRPr="004C7CEB">
        <w:t>Difficult to add new reports</w:t>
      </w:r>
    </w:p>
    <w:p w14:paraId="482F30B1" w14:textId="77777777" w:rsidR="004C7CEB" w:rsidRPr="004C7CEB" w:rsidRDefault="004C7CEB" w:rsidP="004C7CEB">
      <w:pPr>
        <w:numPr>
          <w:ilvl w:val="0"/>
          <w:numId w:val="8"/>
        </w:numPr>
      </w:pPr>
      <w:r w:rsidRPr="004C7CEB">
        <w:t>High maintenance + high risk of errors</w:t>
      </w:r>
    </w:p>
    <w:p w14:paraId="556BE498" w14:textId="77777777" w:rsidR="004C7CEB" w:rsidRPr="004C7CEB" w:rsidRDefault="004C7CEB" w:rsidP="004C7CEB">
      <w:pPr>
        <w:numPr>
          <w:ilvl w:val="0"/>
          <w:numId w:val="8"/>
        </w:numPr>
      </w:pPr>
      <w:r w:rsidRPr="004C7CEB">
        <w:t>Lack of consistency across reports</w:t>
      </w:r>
    </w:p>
    <w:p w14:paraId="272D8372" w14:textId="77777777" w:rsidR="004C7CEB" w:rsidRPr="004C7CEB" w:rsidRDefault="004C7CEB" w:rsidP="004C7CEB">
      <w:r w:rsidRPr="004C7CEB">
        <w:lastRenderedPageBreak/>
        <w:pict w14:anchorId="3EE8E490">
          <v:rect id="_x0000_i1098" style="width:0;height:1.5pt" o:hralign="center" o:hrstd="t" o:hr="t" fillcolor="#a0a0a0" stroked="f"/>
        </w:pict>
      </w:r>
    </w:p>
    <w:p w14:paraId="1818794B" w14:textId="77777777" w:rsidR="004C7CEB" w:rsidRPr="004C7CEB" w:rsidRDefault="004C7CEB" w:rsidP="004C7CEB">
      <w:pPr>
        <w:rPr>
          <w:b/>
          <w:bCs/>
        </w:rPr>
      </w:pPr>
      <w:r w:rsidRPr="004C7CEB">
        <w:rPr>
          <w:b/>
          <w:bCs/>
        </w:rPr>
        <w:t>Slide 3 — What We Wanted to Achieve</w:t>
      </w:r>
    </w:p>
    <w:p w14:paraId="7DF1F3A8" w14:textId="77777777" w:rsidR="004C7CEB" w:rsidRPr="004C7CEB" w:rsidRDefault="004C7CEB" w:rsidP="004C7CEB">
      <w:pPr>
        <w:numPr>
          <w:ilvl w:val="0"/>
          <w:numId w:val="9"/>
        </w:numPr>
      </w:pPr>
      <w:r w:rsidRPr="004C7CEB">
        <w:t xml:space="preserve">Build a </w:t>
      </w:r>
      <w:r w:rsidRPr="004C7CEB">
        <w:rPr>
          <w:b/>
          <w:bCs/>
        </w:rPr>
        <w:t>single reusable Trigger Job framework</w:t>
      </w:r>
    </w:p>
    <w:p w14:paraId="461D63D3" w14:textId="77777777" w:rsidR="004C7CEB" w:rsidRPr="004C7CEB" w:rsidRDefault="004C7CEB" w:rsidP="004C7CEB">
      <w:pPr>
        <w:numPr>
          <w:ilvl w:val="0"/>
          <w:numId w:val="9"/>
        </w:numPr>
      </w:pPr>
      <w:r w:rsidRPr="004C7CEB">
        <w:t xml:space="preserve">Make the process </w:t>
      </w:r>
      <w:r w:rsidRPr="004C7CEB">
        <w:rPr>
          <w:b/>
          <w:bCs/>
        </w:rPr>
        <w:t>100% configuration-driven</w:t>
      </w:r>
    </w:p>
    <w:p w14:paraId="708B6FCA" w14:textId="77777777" w:rsidR="004C7CEB" w:rsidRPr="004C7CEB" w:rsidRDefault="004C7CEB" w:rsidP="004C7CEB">
      <w:pPr>
        <w:numPr>
          <w:ilvl w:val="0"/>
          <w:numId w:val="9"/>
        </w:numPr>
      </w:pPr>
      <w:r w:rsidRPr="004C7CEB">
        <w:t>Centralize validation rules and exception handling</w:t>
      </w:r>
    </w:p>
    <w:p w14:paraId="304C85EE" w14:textId="77777777" w:rsidR="004C7CEB" w:rsidRPr="004C7CEB" w:rsidRDefault="004C7CEB" w:rsidP="004C7CEB">
      <w:pPr>
        <w:numPr>
          <w:ilvl w:val="0"/>
          <w:numId w:val="9"/>
        </w:numPr>
      </w:pPr>
      <w:r w:rsidRPr="004C7CEB">
        <w:t xml:space="preserve">Keep Python code </w:t>
      </w:r>
      <w:r w:rsidRPr="004C7CEB">
        <w:rPr>
          <w:b/>
          <w:bCs/>
        </w:rPr>
        <w:t>generic, clean, and scalable</w:t>
      </w:r>
    </w:p>
    <w:p w14:paraId="02BAC485" w14:textId="77777777" w:rsidR="004C7CEB" w:rsidRPr="004C7CEB" w:rsidRDefault="004C7CEB" w:rsidP="004C7CEB">
      <w:pPr>
        <w:numPr>
          <w:ilvl w:val="0"/>
          <w:numId w:val="9"/>
        </w:numPr>
      </w:pPr>
      <w:r w:rsidRPr="004C7CEB">
        <w:t xml:space="preserve">Enable </w:t>
      </w:r>
      <w:r w:rsidRPr="004C7CEB">
        <w:rPr>
          <w:b/>
          <w:bCs/>
        </w:rPr>
        <w:t>instant onboarding</w:t>
      </w:r>
      <w:r w:rsidRPr="004C7CEB">
        <w:t xml:space="preserve"> of new reports</w:t>
      </w:r>
    </w:p>
    <w:p w14:paraId="5211D99D" w14:textId="77777777" w:rsidR="004C7CEB" w:rsidRPr="004C7CEB" w:rsidRDefault="004C7CEB" w:rsidP="004C7CEB">
      <w:pPr>
        <w:numPr>
          <w:ilvl w:val="0"/>
          <w:numId w:val="9"/>
        </w:numPr>
      </w:pPr>
      <w:r w:rsidRPr="004C7CEB">
        <w:t>Standardize notification flow across all consumers</w:t>
      </w:r>
    </w:p>
    <w:p w14:paraId="11D637D4" w14:textId="77777777" w:rsidR="004C7CEB" w:rsidRPr="004C7CEB" w:rsidRDefault="004C7CEB" w:rsidP="004C7CEB">
      <w:r w:rsidRPr="004C7CEB">
        <w:pict w14:anchorId="07953185">
          <v:rect id="_x0000_i1099" style="width:0;height:1.5pt" o:hralign="center" o:hrstd="t" o:hr="t" fillcolor="#a0a0a0" stroked="f"/>
        </w:pict>
      </w:r>
    </w:p>
    <w:p w14:paraId="622877B0" w14:textId="77777777" w:rsidR="004C7CEB" w:rsidRPr="004C7CEB" w:rsidRDefault="004C7CEB" w:rsidP="004C7CEB">
      <w:pPr>
        <w:rPr>
          <w:b/>
          <w:bCs/>
        </w:rPr>
      </w:pPr>
      <w:r w:rsidRPr="004C7CEB">
        <w:rPr>
          <w:b/>
          <w:bCs/>
        </w:rPr>
        <w:t>Slide 4 — Strategic Generic Solution</w:t>
      </w:r>
    </w:p>
    <w:p w14:paraId="45847334" w14:textId="77777777" w:rsidR="004C7CEB" w:rsidRPr="004C7CEB" w:rsidRDefault="004C7CEB" w:rsidP="004C7CEB">
      <w:pPr>
        <w:numPr>
          <w:ilvl w:val="0"/>
          <w:numId w:val="10"/>
        </w:numPr>
      </w:pPr>
      <w:r w:rsidRPr="004C7CEB">
        <w:t>Introduced 4 DB configuration tables:</w:t>
      </w:r>
    </w:p>
    <w:p w14:paraId="05446AAF" w14:textId="77777777" w:rsidR="004C7CEB" w:rsidRPr="004C7CEB" w:rsidRDefault="004C7CEB" w:rsidP="004C7CEB">
      <w:pPr>
        <w:numPr>
          <w:ilvl w:val="1"/>
          <w:numId w:val="10"/>
        </w:numPr>
      </w:pPr>
      <w:r w:rsidRPr="004C7CEB">
        <w:rPr>
          <w:b/>
          <w:bCs/>
        </w:rPr>
        <w:t>Validation Rules</w:t>
      </w:r>
    </w:p>
    <w:p w14:paraId="2CBD786B" w14:textId="77777777" w:rsidR="004C7CEB" w:rsidRPr="004C7CEB" w:rsidRDefault="004C7CEB" w:rsidP="004C7CEB">
      <w:pPr>
        <w:numPr>
          <w:ilvl w:val="1"/>
          <w:numId w:val="10"/>
        </w:numPr>
      </w:pPr>
      <w:r w:rsidRPr="004C7CEB">
        <w:rPr>
          <w:b/>
          <w:bCs/>
        </w:rPr>
        <w:t>Validation Rule Exceptions</w:t>
      </w:r>
    </w:p>
    <w:p w14:paraId="7BC1673A" w14:textId="77777777" w:rsidR="004C7CEB" w:rsidRPr="004C7CEB" w:rsidRDefault="004C7CEB" w:rsidP="004C7CEB">
      <w:pPr>
        <w:numPr>
          <w:ilvl w:val="1"/>
          <w:numId w:val="10"/>
        </w:numPr>
      </w:pPr>
      <w:r w:rsidRPr="004C7CEB">
        <w:rPr>
          <w:b/>
          <w:bCs/>
        </w:rPr>
        <w:t>Consumer Mapping</w:t>
      </w:r>
    </w:p>
    <w:p w14:paraId="45A20B6A" w14:textId="77777777" w:rsidR="004C7CEB" w:rsidRPr="004C7CEB" w:rsidRDefault="004C7CEB" w:rsidP="004C7CEB">
      <w:pPr>
        <w:numPr>
          <w:ilvl w:val="1"/>
          <w:numId w:val="10"/>
        </w:numPr>
      </w:pPr>
      <w:r w:rsidRPr="004C7CEB">
        <w:rPr>
          <w:b/>
          <w:bCs/>
        </w:rPr>
        <w:t>Report Master</w:t>
      </w:r>
    </w:p>
    <w:p w14:paraId="749CB859" w14:textId="77777777" w:rsidR="004C7CEB" w:rsidRPr="004C7CEB" w:rsidRDefault="004C7CEB" w:rsidP="004C7CEB">
      <w:pPr>
        <w:numPr>
          <w:ilvl w:val="0"/>
          <w:numId w:val="10"/>
        </w:numPr>
      </w:pPr>
      <w:r w:rsidRPr="004C7CEB">
        <w:t>Python process pulls everything from DB</w:t>
      </w:r>
    </w:p>
    <w:p w14:paraId="3B591C2D" w14:textId="77777777" w:rsidR="004C7CEB" w:rsidRPr="004C7CEB" w:rsidRDefault="004C7CEB" w:rsidP="004C7CEB">
      <w:pPr>
        <w:numPr>
          <w:ilvl w:val="0"/>
          <w:numId w:val="10"/>
        </w:numPr>
      </w:pPr>
      <w:r w:rsidRPr="004C7CEB">
        <w:t>Executes validation + exceptions</w:t>
      </w:r>
    </w:p>
    <w:p w14:paraId="649ACF46" w14:textId="77777777" w:rsidR="004C7CEB" w:rsidRPr="004C7CEB" w:rsidRDefault="004C7CEB" w:rsidP="004C7CEB">
      <w:pPr>
        <w:numPr>
          <w:ilvl w:val="0"/>
          <w:numId w:val="10"/>
        </w:numPr>
      </w:pPr>
      <w:r w:rsidRPr="004C7CEB">
        <w:t>Sends notifications based on DB mapping</w:t>
      </w:r>
    </w:p>
    <w:p w14:paraId="220EA3F9" w14:textId="77777777" w:rsidR="004C7CEB" w:rsidRPr="004C7CEB" w:rsidRDefault="004C7CEB" w:rsidP="004C7CEB">
      <w:pPr>
        <w:numPr>
          <w:ilvl w:val="0"/>
          <w:numId w:val="10"/>
        </w:numPr>
      </w:pPr>
      <w:r w:rsidRPr="004C7CEB">
        <w:t>Unified logic for all reports</w:t>
      </w:r>
    </w:p>
    <w:p w14:paraId="26B53E62" w14:textId="77777777" w:rsidR="004C7CEB" w:rsidRPr="004C7CEB" w:rsidRDefault="004C7CEB" w:rsidP="004C7CEB">
      <w:r w:rsidRPr="004C7CEB">
        <w:pict w14:anchorId="0199808E">
          <v:rect id="_x0000_i1100" style="width:0;height:1.5pt" o:hralign="center" o:hrstd="t" o:hr="t" fillcolor="#a0a0a0" stroked="f"/>
        </w:pict>
      </w:r>
    </w:p>
    <w:p w14:paraId="1226EE8D" w14:textId="77777777" w:rsidR="004C7CEB" w:rsidRPr="004C7CEB" w:rsidRDefault="004C7CEB" w:rsidP="004C7CEB">
      <w:pPr>
        <w:rPr>
          <w:b/>
          <w:bCs/>
        </w:rPr>
      </w:pPr>
      <w:r w:rsidRPr="004C7CEB">
        <w:rPr>
          <w:b/>
          <w:bCs/>
        </w:rPr>
        <w:t>Slide 5 — Benefits</w:t>
      </w:r>
    </w:p>
    <w:p w14:paraId="7A9A4C7E" w14:textId="77777777" w:rsidR="004C7CEB" w:rsidRPr="004C7CEB" w:rsidRDefault="004C7CEB" w:rsidP="004C7CEB">
      <w:pPr>
        <w:numPr>
          <w:ilvl w:val="0"/>
          <w:numId w:val="11"/>
        </w:numPr>
      </w:pPr>
      <w:r w:rsidRPr="004C7CEB">
        <w:t>No code changes → just update DB rows</w:t>
      </w:r>
    </w:p>
    <w:p w14:paraId="0C758399" w14:textId="77777777" w:rsidR="004C7CEB" w:rsidRPr="004C7CEB" w:rsidRDefault="004C7CEB" w:rsidP="004C7CEB">
      <w:pPr>
        <w:numPr>
          <w:ilvl w:val="0"/>
          <w:numId w:val="11"/>
        </w:numPr>
      </w:pPr>
      <w:r w:rsidRPr="004C7CEB">
        <w:t>Easy to add/disable validation rules</w:t>
      </w:r>
    </w:p>
    <w:p w14:paraId="134647F2" w14:textId="77777777" w:rsidR="004C7CEB" w:rsidRPr="004C7CEB" w:rsidRDefault="004C7CEB" w:rsidP="004C7CEB">
      <w:pPr>
        <w:numPr>
          <w:ilvl w:val="0"/>
          <w:numId w:val="11"/>
        </w:numPr>
      </w:pPr>
      <w:r w:rsidRPr="004C7CEB">
        <w:t>Supports future expansion with zero code updates</w:t>
      </w:r>
    </w:p>
    <w:p w14:paraId="0A42CDB5" w14:textId="77777777" w:rsidR="004C7CEB" w:rsidRPr="004C7CEB" w:rsidRDefault="004C7CEB" w:rsidP="004C7CEB">
      <w:pPr>
        <w:numPr>
          <w:ilvl w:val="0"/>
          <w:numId w:val="11"/>
        </w:numPr>
      </w:pPr>
      <w:r w:rsidRPr="004C7CEB">
        <w:t>One consistent flow for all report notifications</w:t>
      </w:r>
    </w:p>
    <w:p w14:paraId="3FDA5479" w14:textId="77777777" w:rsidR="004C7CEB" w:rsidRPr="004C7CEB" w:rsidRDefault="004C7CEB" w:rsidP="004C7CEB">
      <w:pPr>
        <w:numPr>
          <w:ilvl w:val="0"/>
          <w:numId w:val="11"/>
        </w:numPr>
      </w:pPr>
      <w:r w:rsidRPr="004C7CEB">
        <w:t>Clean Python code → less operational risk</w:t>
      </w:r>
    </w:p>
    <w:p w14:paraId="35E776E1" w14:textId="77777777" w:rsidR="004C7CEB" w:rsidRPr="004C7CEB" w:rsidRDefault="004C7CEB" w:rsidP="004C7CEB">
      <w:pPr>
        <w:numPr>
          <w:ilvl w:val="0"/>
          <w:numId w:val="11"/>
        </w:numPr>
      </w:pPr>
      <w:r w:rsidRPr="004C7CEB">
        <w:t>Handles PROD/COB scenario gracefully</w:t>
      </w:r>
    </w:p>
    <w:p w14:paraId="0BC8762D" w14:textId="77777777" w:rsidR="004C7CEB" w:rsidRPr="004C7CEB" w:rsidRDefault="004C7CEB" w:rsidP="004C7CEB">
      <w:pPr>
        <w:numPr>
          <w:ilvl w:val="0"/>
          <w:numId w:val="11"/>
        </w:numPr>
      </w:pPr>
      <w:r w:rsidRPr="004C7CEB">
        <w:t>Faster response to business changes</w:t>
      </w:r>
    </w:p>
    <w:p w14:paraId="246A470F" w14:textId="77777777" w:rsidR="004C7CEB" w:rsidRPr="004C7CEB" w:rsidRDefault="004C7CEB" w:rsidP="004C7CEB">
      <w:r w:rsidRPr="004C7CEB">
        <w:lastRenderedPageBreak/>
        <w:pict w14:anchorId="78E574C4">
          <v:rect id="_x0000_i1101" style="width:0;height:1.5pt" o:hralign="center" o:hrstd="t" o:hr="t" fillcolor="#a0a0a0" stroked="f"/>
        </w:pict>
      </w:r>
    </w:p>
    <w:p w14:paraId="1C34D275" w14:textId="77777777" w:rsidR="004C7CEB" w:rsidRPr="004C7CEB" w:rsidRDefault="004C7CEB" w:rsidP="004C7CEB">
      <w:pPr>
        <w:rPr>
          <w:b/>
          <w:bCs/>
        </w:rPr>
      </w:pPr>
      <w:r w:rsidRPr="004C7CEB">
        <w:rPr>
          <w:b/>
          <w:bCs/>
        </w:rPr>
        <w:t>Slide 6 — Architecture Diagram</w:t>
      </w:r>
    </w:p>
    <w:p w14:paraId="317A9B56" w14:textId="77777777" w:rsidR="004C7CEB" w:rsidRPr="004C7CEB" w:rsidRDefault="004C7CEB" w:rsidP="004C7CEB">
      <w:r w:rsidRPr="004C7CEB">
        <w:t>(Use the diagram I provided above)</w:t>
      </w:r>
    </w:p>
    <w:p w14:paraId="47A5FAFF" w14:textId="77777777" w:rsidR="004C7CEB" w:rsidRPr="004C7CEB" w:rsidRDefault="004C7CEB" w:rsidP="004C7CEB">
      <w:r w:rsidRPr="004C7CEB">
        <w:pict w14:anchorId="15BD715A">
          <v:rect id="_x0000_i1102" style="width:0;height:1.5pt" o:hralign="center" o:hrstd="t" o:hr="t" fillcolor="#a0a0a0" stroked="f"/>
        </w:pict>
      </w:r>
    </w:p>
    <w:p w14:paraId="459AF0C9" w14:textId="77777777" w:rsidR="004C7CEB" w:rsidRPr="004C7CEB" w:rsidRDefault="004C7CEB" w:rsidP="004C7CEB">
      <w:pPr>
        <w:rPr>
          <w:b/>
          <w:bCs/>
        </w:rPr>
      </w:pPr>
      <w:r w:rsidRPr="004C7CEB">
        <w:rPr>
          <w:b/>
          <w:bCs/>
        </w:rPr>
        <w:t>Slide 7 — Prod vs COB Scenario Handling</w:t>
      </w:r>
    </w:p>
    <w:p w14:paraId="64143B4A" w14:textId="77777777" w:rsidR="004C7CEB" w:rsidRPr="004C7CEB" w:rsidRDefault="004C7CEB" w:rsidP="004C7CEB">
      <w:pPr>
        <w:numPr>
          <w:ilvl w:val="0"/>
          <w:numId w:val="12"/>
        </w:numPr>
      </w:pPr>
      <w:r w:rsidRPr="004C7CEB">
        <w:t>Python checks DB if Prod notification already happened</w:t>
      </w:r>
    </w:p>
    <w:p w14:paraId="773371C7" w14:textId="77777777" w:rsidR="004C7CEB" w:rsidRPr="004C7CEB" w:rsidRDefault="004C7CEB" w:rsidP="004C7CEB">
      <w:pPr>
        <w:numPr>
          <w:ilvl w:val="0"/>
          <w:numId w:val="12"/>
        </w:numPr>
      </w:pPr>
      <w:r w:rsidRPr="004C7CEB">
        <w:t>If Prod already notified → COB skips</w:t>
      </w:r>
    </w:p>
    <w:p w14:paraId="0BA0CEB7" w14:textId="77777777" w:rsidR="004C7CEB" w:rsidRPr="004C7CEB" w:rsidRDefault="004C7CEB" w:rsidP="004C7CEB">
      <w:pPr>
        <w:numPr>
          <w:ilvl w:val="0"/>
          <w:numId w:val="12"/>
        </w:numPr>
      </w:pPr>
      <w:r w:rsidRPr="004C7CEB">
        <w:t>Prevents duplicate notifications</w:t>
      </w:r>
    </w:p>
    <w:p w14:paraId="3326F9DB" w14:textId="77777777" w:rsidR="004C7CEB" w:rsidRPr="004C7CEB" w:rsidRDefault="004C7CEB" w:rsidP="004C7CEB">
      <w:pPr>
        <w:numPr>
          <w:ilvl w:val="0"/>
          <w:numId w:val="12"/>
        </w:numPr>
      </w:pPr>
      <w:r w:rsidRPr="004C7CEB">
        <w:t>Ensures consumers receive only correct signal</w:t>
      </w:r>
    </w:p>
    <w:p w14:paraId="794C02F3" w14:textId="77777777" w:rsidR="004C7CEB" w:rsidRPr="004C7CEB" w:rsidRDefault="004C7CEB" w:rsidP="004C7CEB">
      <w:r w:rsidRPr="004C7CEB">
        <w:pict w14:anchorId="1FB24929">
          <v:rect id="_x0000_i1103" style="width:0;height:1.5pt" o:hralign="center" o:hrstd="t" o:hr="t" fillcolor="#a0a0a0" stroked="f"/>
        </w:pict>
      </w:r>
    </w:p>
    <w:p w14:paraId="741A0D8C" w14:textId="77777777" w:rsidR="004C7CEB" w:rsidRPr="004C7CEB" w:rsidRDefault="004C7CEB" w:rsidP="004C7CEB">
      <w:pPr>
        <w:rPr>
          <w:b/>
          <w:bCs/>
        </w:rPr>
      </w:pPr>
      <w:r w:rsidRPr="004C7CEB">
        <w:rPr>
          <w:b/>
          <w:bCs/>
        </w:rPr>
        <w:t>Slide 8 — Final Summary</w:t>
      </w:r>
    </w:p>
    <w:p w14:paraId="2686BC02" w14:textId="77777777" w:rsidR="004C7CEB" w:rsidRPr="004C7CEB" w:rsidRDefault="004C7CEB" w:rsidP="004C7CEB">
      <w:pPr>
        <w:numPr>
          <w:ilvl w:val="0"/>
          <w:numId w:val="13"/>
        </w:numPr>
      </w:pPr>
      <w:r w:rsidRPr="004C7CEB">
        <w:t>We standardized and simplified the Trigger Job</w:t>
      </w:r>
    </w:p>
    <w:p w14:paraId="19E74DDA" w14:textId="77777777" w:rsidR="004C7CEB" w:rsidRPr="004C7CEB" w:rsidRDefault="004C7CEB" w:rsidP="004C7CEB">
      <w:pPr>
        <w:numPr>
          <w:ilvl w:val="0"/>
          <w:numId w:val="13"/>
        </w:numPr>
      </w:pPr>
      <w:r w:rsidRPr="004C7CEB">
        <w:t>Eliminated report-specific scripts</w:t>
      </w:r>
    </w:p>
    <w:p w14:paraId="59A275B7" w14:textId="77777777" w:rsidR="004C7CEB" w:rsidRPr="004C7CEB" w:rsidRDefault="004C7CEB" w:rsidP="004C7CEB">
      <w:pPr>
        <w:numPr>
          <w:ilvl w:val="0"/>
          <w:numId w:val="13"/>
        </w:numPr>
      </w:pPr>
      <w:r w:rsidRPr="004C7CEB">
        <w:t>Achieved configuration-driven architecture</w:t>
      </w:r>
    </w:p>
    <w:p w14:paraId="488ADF4C" w14:textId="77777777" w:rsidR="004C7CEB" w:rsidRPr="004C7CEB" w:rsidRDefault="004C7CEB" w:rsidP="004C7CEB">
      <w:pPr>
        <w:numPr>
          <w:ilvl w:val="0"/>
          <w:numId w:val="13"/>
        </w:numPr>
      </w:pPr>
      <w:r w:rsidRPr="004C7CEB">
        <w:t>Now easy to maintain, scale, and onboard new reports</w:t>
      </w:r>
    </w:p>
    <w:p w14:paraId="12A53D14" w14:textId="77777777" w:rsidR="004C7CEB" w:rsidRPr="004C7CEB" w:rsidRDefault="004C7CEB" w:rsidP="004C7CEB">
      <w:pPr>
        <w:numPr>
          <w:ilvl w:val="0"/>
          <w:numId w:val="13"/>
        </w:numPr>
      </w:pPr>
      <w:r w:rsidRPr="004C7CEB">
        <w:t>Clear, unified process for all consumers</w:t>
      </w:r>
    </w:p>
    <w:p w14:paraId="6824F344" w14:textId="77777777" w:rsidR="004C7CEB" w:rsidRPr="004C7CEB" w:rsidRDefault="004C7CEB" w:rsidP="004C7CEB">
      <w:r w:rsidRPr="004C7CEB">
        <w:pict w14:anchorId="15AD7DF8">
          <v:rect id="_x0000_i1104" style="width:0;height:1.5pt" o:hralign="center" o:hrstd="t" o:hr="t" fillcolor="#a0a0a0" stroked="f"/>
        </w:pict>
      </w:r>
    </w:p>
    <w:p w14:paraId="6C957116" w14:textId="77777777" w:rsidR="004C7CEB" w:rsidRPr="004C7CEB" w:rsidRDefault="004C7CEB" w:rsidP="004C7CEB">
      <w:pPr>
        <w:rPr>
          <w:b/>
          <w:bCs/>
        </w:rPr>
      </w:pPr>
      <w:r w:rsidRPr="004C7CEB">
        <w:rPr>
          <w:b/>
          <w:bCs/>
        </w:rPr>
        <w:t>If you want, I can create:</w:t>
      </w:r>
    </w:p>
    <w:p w14:paraId="3C203CB9" w14:textId="77777777" w:rsidR="004C7CEB" w:rsidRPr="004C7CEB" w:rsidRDefault="004C7CEB" w:rsidP="004C7CEB">
      <w:r w:rsidRPr="004C7CEB">
        <w:rPr>
          <w:rFonts w:ascii="Segoe UI Emoji" w:hAnsi="Segoe UI Emoji" w:cs="Segoe UI Emoji"/>
        </w:rPr>
        <w:t>✅</w:t>
      </w:r>
      <w:r w:rsidRPr="004C7CEB">
        <w:t xml:space="preserve"> </w:t>
      </w:r>
      <w:r w:rsidRPr="004C7CEB">
        <w:rPr>
          <w:b/>
          <w:bCs/>
        </w:rPr>
        <w:t>A professional PPTX deck</w:t>
      </w:r>
      <w:r w:rsidRPr="004C7CEB">
        <w:t xml:space="preserve"> with all slides &amp; diagrams</w:t>
      </w:r>
      <w:r w:rsidRPr="004C7CEB">
        <w:br/>
        <w:t>OR</w:t>
      </w:r>
      <w:r w:rsidRPr="004C7CEB">
        <w:br/>
      </w:r>
      <w:r w:rsidRPr="004C7CEB">
        <w:rPr>
          <w:rFonts w:ascii="Segoe UI Emoji" w:hAnsi="Segoe UI Emoji" w:cs="Segoe UI Emoji"/>
        </w:rPr>
        <w:t>✅</w:t>
      </w:r>
      <w:r w:rsidRPr="004C7CEB">
        <w:t xml:space="preserve"> Add visuals, icons, and formatting</w:t>
      </w:r>
      <w:r w:rsidRPr="004C7CEB">
        <w:br/>
        <w:t>OR</w:t>
      </w:r>
      <w:r w:rsidRPr="004C7CEB">
        <w:br/>
      </w:r>
      <w:r w:rsidRPr="004C7CEB">
        <w:rPr>
          <w:rFonts w:ascii="Segoe UI Emoji" w:hAnsi="Segoe UI Emoji" w:cs="Segoe UI Emoji"/>
        </w:rPr>
        <w:t>✅</w:t>
      </w:r>
      <w:r w:rsidRPr="004C7CEB">
        <w:t xml:space="preserve"> Build a second deck for management-level presentation (executive summary)</w:t>
      </w:r>
    </w:p>
    <w:p w14:paraId="3BC6560E" w14:textId="77777777" w:rsidR="004C7CEB" w:rsidRPr="004C7CEB" w:rsidRDefault="004C7CEB" w:rsidP="004C7CEB">
      <w:r w:rsidRPr="004C7CEB">
        <w:t>Just tell me:</w:t>
      </w:r>
      <w:r w:rsidRPr="004C7CEB">
        <w:br/>
      </w:r>
      <w:r w:rsidRPr="004C7CEB">
        <w:rPr>
          <w:b/>
          <w:bCs/>
        </w:rPr>
        <w:t>“Create the PPT”</w:t>
      </w:r>
      <w:r w:rsidRPr="004C7CEB">
        <w:t xml:space="preserve"> and I’ll generate the downloadable file.</w:t>
      </w:r>
    </w:p>
    <w:p w14:paraId="34A42D22" w14:textId="77777777" w:rsidR="004C7CEB" w:rsidRDefault="004C7CEB"/>
    <w:sectPr w:rsidR="004C7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D7E9C"/>
    <w:multiLevelType w:val="multilevel"/>
    <w:tmpl w:val="DE72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A0048"/>
    <w:multiLevelType w:val="multilevel"/>
    <w:tmpl w:val="D15A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525A7"/>
    <w:multiLevelType w:val="multilevel"/>
    <w:tmpl w:val="6BC0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270E2"/>
    <w:multiLevelType w:val="multilevel"/>
    <w:tmpl w:val="B0CE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C069F"/>
    <w:multiLevelType w:val="multilevel"/>
    <w:tmpl w:val="6DF2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C3069"/>
    <w:multiLevelType w:val="multilevel"/>
    <w:tmpl w:val="BDCE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560CA"/>
    <w:multiLevelType w:val="multilevel"/>
    <w:tmpl w:val="FE4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84167B"/>
    <w:multiLevelType w:val="multilevel"/>
    <w:tmpl w:val="6650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575EB"/>
    <w:multiLevelType w:val="multilevel"/>
    <w:tmpl w:val="232C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82798"/>
    <w:multiLevelType w:val="multilevel"/>
    <w:tmpl w:val="729C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B1BEB"/>
    <w:multiLevelType w:val="multilevel"/>
    <w:tmpl w:val="5BE4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74C44"/>
    <w:multiLevelType w:val="multilevel"/>
    <w:tmpl w:val="3718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285ACE"/>
    <w:multiLevelType w:val="multilevel"/>
    <w:tmpl w:val="C86A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493214">
    <w:abstractNumId w:val="3"/>
  </w:num>
  <w:num w:numId="2" w16cid:durableId="1383215197">
    <w:abstractNumId w:val="2"/>
  </w:num>
  <w:num w:numId="3" w16cid:durableId="896013556">
    <w:abstractNumId w:val="1"/>
  </w:num>
  <w:num w:numId="4" w16cid:durableId="431707330">
    <w:abstractNumId w:val="0"/>
  </w:num>
  <w:num w:numId="5" w16cid:durableId="899554123">
    <w:abstractNumId w:val="7"/>
  </w:num>
  <w:num w:numId="6" w16cid:durableId="428552301">
    <w:abstractNumId w:val="4"/>
  </w:num>
  <w:num w:numId="7" w16cid:durableId="286398690">
    <w:abstractNumId w:val="12"/>
  </w:num>
  <w:num w:numId="8" w16cid:durableId="290333407">
    <w:abstractNumId w:val="5"/>
  </w:num>
  <w:num w:numId="9" w16cid:durableId="779493220">
    <w:abstractNumId w:val="10"/>
  </w:num>
  <w:num w:numId="10" w16cid:durableId="955867425">
    <w:abstractNumId w:val="8"/>
  </w:num>
  <w:num w:numId="11" w16cid:durableId="1086730739">
    <w:abstractNumId w:val="6"/>
  </w:num>
  <w:num w:numId="12" w16cid:durableId="1934707122">
    <w:abstractNumId w:val="11"/>
  </w:num>
  <w:num w:numId="13" w16cid:durableId="2067239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EB"/>
    <w:rsid w:val="00396494"/>
    <w:rsid w:val="0042718B"/>
    <w:rsid w:val="004C7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CE659"/>
  <w15:chartTrackingRefBased/>
  <w15:docId w15:val="{5EC6811C-9177-4212-9F74-B1B83CB2D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C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4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Krishna Kankanampati</dc:creator>
  <cp:keywords/>
  <dc:description/>
  <cp:lastModifiedBy>Venkata Krishna Kankanampati</cp:lastModifiedBy>
  <cp:revision>1</cp:revision>
  <dcterms:created xsi:type="dcterms:W3CDTF">2025-11-15T14:52:00Z</dcterms:created>
  <dcterms:modified xsi:type="dcterms:W3CDTF">2025-11-15T23:04:00Z</dcterms:modified>
</cp:coreProperties>
</file>