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72704B" w14:textId="77777777" w:rsidR="00877FCB" w:rsidRPr="00877FCB" w:rsidRDefault="00877FCB" w:rsidP="00877FCB">
      <w:pPr>
        <w:rPr>
          <w:b/>
          <w:bCs/>
        </w:rPr>
      </w:pPr>
      <w:r w:rsidRPr="00877FCB">
        <w:rPr>
          <w:b/>
          <w:bCs/>
        </w:rPr>
        <w:t>Sales Dashboard Analysis</w:t>
      </w:r>
      <w:r>
        <w:rPr>
          <w:b/>
          <w:bCs/>
        </w:rPr>
        <w:br/>
      </w:r>
      <w:r w:rsidRPr="00877FCB">
        <w:rPr>
          <w:b/>
          <w:bCs/>
        </w:rPr>
        <w:t>Overview</w:t>
      </w:r>
    </w:p>
    <w:p w14:paraId="678940E0" w14:textId="77777777" w:rsidR="00877FCB" w:rsidRPr="00877FCB" w:rsidRDefault="00877FCB" w:rsidP="00877FCB">
      <w:pPr>
        <w:rPr>
          <w:b/>
          <w:bCs/>
        </w:rPr>
      </w:pPr>
      <w:r w:rsidRPr="00877FCB">
        <w:t>This documentation explains the Power BI dashboard solution created for the sales department based on Steven's (Sales Manager) business requirements. The dashboard provides visual insights into internet sales data, allowing sales representatives and managers to track customer performance, product performance, and sales against budget.</w:t>
      </w:r>
      <w:r>
        <w:br/>
      </w:r>
      <w:r>
        <w:br/>
      </w:r>
      <w:r w:rsidRPr="00877FCB">
        <w:rPr>
          <w:b/>
          <w:bCs/>
        </w:rPr>
        <w:t>Business Requirements</w:t>
      </w:r>
    </w:p>
    <w:p w14:paraId="178AC152" w14:textId="77777777" w:rsidR="00877FCB" w:rsidRPr="00877FCB" w:rsidRDefault="00877FCB" w:rsidP="00877FCB">
      <w:r w:rsidRPr="00877FCB">
        <w:t>The sales department requested to transition from static reports to visual dashboards that focus on:</w:t>
      </w:r>
    </w:p>
    <w:p w14:paraId="41272880" w14:textId="77777777" w:rsidR="00877FCB" w:rsidRPr="00877FCB" w:rsidRDefault="00877FCB" w:rsidP="00877FCB">
      <w:pPr>
        <w:numPr>
          <w:ilvl w:val="0"/>
          <w:numId w:val="5"/>
        </w:numPr>
      </w:pPr>
      <w:r w:rsidRPr="00877FCB">
        <w:t>Sales by product</w:t>
      </w:r>
    </w:p>
    <w:p w14:paraId="16499BCE" w14:textId="77777777" w:rsidR="00877FCB" w:rsidRPr="00877FCB" w:rsidRDefault="00877FCB" w:rsidP="00877FCB">
      <w:pPr>
        <w:numPr>
          <w:ilvl w:val="0"/>
          <w:numId w:val="5"/>
        </w:numPr>
      </w:pPr>
      <w:r w:rsidRPr="00877FCB">
        <w:t>Sales by customer</w:t>
      </w:r>
    </w:p>
    <w:p w14:paraId="20EAF77E" w14:textId="77777777" w:rsidR="00877FCB" w:rsidRPr="00877FCB" w:rsidRDefault="00877FCB" w:rsidP="00877FCB">
      <w:pPr>
        <w:numPr>
          <w:ilvl w:val="0"/>
          <w:numId w:val="5"/>
        </w:numPr>
      </w:pPr>
      <w:r w:rsidRPr="00877FCB">
        <w:t>Sales performance over time</w:t>
      </w:r>
    </w:p>
    <w:p w14:paraId="71256574" w14:textId="77777777" w:rsidR="00877FCB" w:rsidRPr="00877FCB" w:rsidRDefault="00877FCB" w:rsidP="00877FCB">
      <w:pPr>
        <w:numPr>
          <w:ilvl w:val="0"/>
          <w:numId w:val="5"/>
        </w:numPr>
      </w:pPr>
      <w:r w:rsidRPr="00877FCB">
        <w:t>Comparison against budget</w:t>
      </w:r>
    </w:p>
    <w:p w14:paraId="42B1F453" w14:textId="77777777" w:rsidR="00877FCB" w:rsidRPr="00877FCB" w:rsidRDefault="00877FCB" w:rsidP="00877FCB">
      <w:pPr>
        <w:numPr>
          <w:ilvl w:val="0"/>
          <w:numId w:val="5"/>
        </w:numPr>
      </w:pPr>
      <w:r w:rsidRPr="00877FCB">
        <w:t>Ability to filter by sales representative's customers and products</w:t>
      </w:r>
    </w:p>
    <w:p w14:paraId="74EF31F5" w14:textId="21786684" w:rsidR="00877FCB" w:rsidRPr="00877FCB" w:rsidRDefault="00877FCB" w:rsidP="00877FCB">
      <w:pPr>
        <w:numPr>
          <w:ilvl w:val="0"/>
          <w:numId w:val="5"/>
        </w:numPr>
      </w:pPr>
      <w:r w:rsidRPr="00877FCB">
        <w:t>Historical data going back 2 years from 2021</w:t>
      </w:r>
    </w:p>
    <w:p w14:paraId="175C6D48" w14:textId="77777777" w:rsidR="00877FCB" w:rsidRPr="00877FCB" w:rsidRDefault="00877FCB" w:rsidP="00877FCB">
      <w:pPr>
        <w:rPr>
          <w:b/>
          <w:bCs/>
        </w:rPr>
      </w:pPr>
      <w:r w:rsidRPr="00877FCB">
        <w:rPr>
          <w:b/>
          <w:bCs/>
        </w:rPr>
        <w:t>Problem</w:t>
      </w:r>
    </w:p>
    <w:p w14:paraId="4FD91E93" w14:textId="77777777" w:rsidR="00877FCB" w:rsidRPr="00877FCB" w:rsidRDefault="00877FCB" w:rsidP="00877FCB">
      <w:r w:rsidRPr="00877FCB">
        <w:t>The sales department relies on static reports that lack visual insights, making it difficult to:</w:t>
      </w:r>
    </w:p>
    <w:p w14:paraId="5776C8D0" w14:textId="77777777" w:rsidR="00877FCB" w:rsidRPr="00877FCB" w:rsidRDefault="00877FCB" w:rsidP="00877FCB">
      <w:pPr>
        <w:numPr>
          <w:ilvl w:val="0"/>
          <w:numId w:val="1"/>
        </w:numPr>
      </w:pPr>
      <w:r w:rsidRPr="00877FCB">
        <w:t>Track product and customer performance effectively</w:t>
      </w:r>
    </w:p>
    <w:p w14:paraId="0302C47C" w14:textId="77777777" w:rsidR="00877FCB" w:rsidRPr="00877FCB" w:rsidRDefault="00877FCB" w:rsidP="00877FCB">
      <w:pPr>
        <w:numPr>
          <w:ilvl w:val="0"/>
          <w:numId w:val="1"/>
        </w:numPr>
      </w:pPr>
      <w:r w:rsidRPr="00877FCB">
        <w:t>Monitor sales against budget targets</w:t>
      </w:r>
    </w:p>
    <w:p w14:paraId="1C387243" w14:textId="77777777" w:rsidR="00877FCB" w:rsidRPr="00877FCB" w:rsidRDefault="00877FCB" w:rsidP="00877FCB">
      <w:pPr>
        <w:numPr>
          <w:ilvl w:val="0"/>
          <w:numId w:val="1"/>
        </w:numPr>
      </w:pPr>
      <w:r w:rsidRPr="00877FCB">
        <w:t>Enable sales representatives to focus on their specific customers and products</w:t>
      </w:r>
    </w:p>
    <w:p w14:paraId="3C842412" w14:textId="77777777" w:rsidR="00877FCB" w:rsidRPr="00877FCB" w:rsidRDefault="00877FCB" w:rsidP="00877FCB">
      <w:pPr>
        <w:numPr>
          <w:ilvl w:val="0"/>
          <w:numId w:val="1"/>
        </w:numPr>
      </w:pPr>
      <w:proofErr w:type="spellStart"/>
      <w:r w:rsidRPr="00877FCB">
        <w:t>Analyze</w:t>
      </w:r>
      <w:proofErr w:type="spellEnd"/>
      <w:r w:rsidRPr="00877FCB">
        <w:t xml:space="preserve"> sales trends over time</w:t>
      </w:r>
    </w:p>
    <w:p w14:paraId="3468AC11" w14:textId="77777777" w:rsidR="00877FCB" w:rsidRPr="00877FCB" w:rsidRDefault="00877FCB" w:rsidP="00877FCB">
      <w:pPr>
        <w:rPr>
          <w:b/>
          <w:bCs/>
        </w:rPr>
      </w:pPr>
      <w:r w:rsidRPr="00877FCB">
        <w:rPr>
          <w:b/>
          <w:bCs/>
        </w:rPr>
        <w:t>Objectives</w:t>
      </w:r>
    </w:p>
    <w:p w14:paraId="2E9DE6BD" w14:textId="77777777" w:rsidR="00877FCB" w:rsidRPr="00877FCB" w:rsidRDefault="00877FCB" w:rsidP="00877FCB">
      <w:pPr>
        <w:numPr>
          <w:ilvl w:val="0"/>
          <w:numId w:val="2"/>
        </w:numPr>
      </w:pPr>
      <w:r w:rsidRPr="00877FCB">
        <w:t>Create visual Power BI dashboards that update daily</w:t>
      </w:r>
    </w:p>
    <w:p w14:paraId="7AA99CF9" w14:textId="77777777" w:rsidR="00877FCB" w:rsidRPr="00877FCB" w:rsidRDefault="00877FCB" w:rsidP="00877FCB">
      <w:pPr>
        <w:numPr>
          <w:ilvl w:val="0"/>
          <w:numId w:val="2"/>
        </w:numPr>
      </w:pPr>
      <w:r w:rsidRPr="00877FCB">
        <w:t>Provide sales managers with overview dashboards to track performance against budget</w:t>
      </w:r>
    </w:p>
    <w:p w14:paraId="57F80520" w14:textId="77777777" w:rsidR="00877FCB" w:rsidRPr="00877FCB" w:rsidRDefault="00877FCB" w:rsidP="00877FCB">
      <w:pPr>
        <w:numPr>
          <w:ilvl w:val="0"/>
          <w:numId w:val="2"/>
        </w:numPr>
      </w:pPr>
      <w:r w:rsidRPr="00877FCB">
        <w:t>Give sales representatives detailed customer and product views with filtering capabilities</w:t>
      </w:r>
    </w:p>
    <w:p w14:paraId="60E98273" w14:textId="77777777" w:rsidR="00877FCB" w:rsidRPr="00877FCB" w:rsidRDefault="00877FCB" w:rsidP="00877FCB">
      <w:pPr>
        <w:numPr>
          <w:ilvl w:val="0"/>
          <w:numId w:val="2"/>
        </w:numPr>
      </w:pPr>
      <w:r w:rsidRPr="00877FCB">
        <w:t>Enable analysis of sales trends over a 2-year historical period</w:t>
      </w:r>
    </w:p>
    <w:p w14:paraId="793E7035" w14:textId="77777777" w:rsidR="00877FCB" w:rsidRPr="00877FCB" w:rsidRDefault="00877FCB" w:rsidP="00877FCB">
      <w:pPr>
        <w:numPr>
          <w:ilvl w:val="0"/>
          <w:numId w:val="2"/>
        </w:numPr>
      </w:pPr>
      <w:r w:rsidRPr="00877FCB">
        <w:t>Transition from static Excel reporting to interactive visual analytics</w:t>
      </w:r>
    </w:p>
    <w:p w14:paraId="6B6399D0" w14:textId="77777777" w:rsidR="00877FCB" w:rsidRPr="00877FCB" w:rsidRDefault="00877FCB" w:rsidP="00877FCB">
      <w:pPr>
        <w:rPr>
          <w:b/>
          <w:bCs/>
        </w:rPr>
      </w:pPr>
      <w:r w:rsidRPr="00877FCB">
        <w:rPr>
          <w:b/>
          <w:bCs/>
        </w:rPr>
        <w:t>Insights</w:t>
      </w:r>
    </w:p>
    <w:p w14:paraId="6710A471" w14:textId="77777777" w:rsidR="00877FCB" w:rsidRPr="00877FCB" w:rsidRDefault="00877FCB" w:rsidP="00877FCB">
      <w:pPr>
        <w:numPr>
          <w:ilvl w:val="0"/>
          <w:numId w:val="3"/>
        </w:numPr>
      </w:pPr>
      <w:r w:rsidRPr="00877FCB">
        <w:rPr>
          <w:b/>
          <w:bCs/>
        </w:rPr>
        <w:t>Performance vs. Budget</w:t>
      </w:r>
      <w:r w:rsidRPr="00877FCB">
        <w:t>: Total sales ($22,239,730) are exceeding budget ($21,100,000) by 5.4%, indicating strong overall performance</w:t>
      </w:r>
    </w:p>
    <w:p w14:paraId="048161D7" w14:textId="77777777" w:rsidR="00877FCB" w:rsidRPr="00877FCB" w:rsidRDefault="00877FCB" w:rsidP="00877FCB">
      <w:pPr>
        <w:numPr>
          <w:ilvl w:val="0"/>
          <w:numId w:val="3"/>
        </w:numPr>
      </w:pPr>
      <w:r w:rsidRPr="00877FCB">
        <w:rPr>
          <w:b/>
          <w:bCs/>
        </w:rPr>
        <w:t>Product Mix Imbalance</w:t>
      </w:r>
      <w:r w:rsidRPr="00877FCB">
        <w:t>: The business is heavily dependent on bikes (95.32% of sales) with minimal revenue from accessories (3.15%) and clothing (1.53%)</w:t>
      </w:r>
    </w:p>
    <w:p w14:paraId="72931FF6" w14:textId="77777777" w:rsidR="00877FCB" w:rsidRPr="00877FCB" w:rsidRDefault="00877FCB" w:rsidP="00877FCB">
      <w:pPr>
        <w:numPr>
          <w:ilvl w:val="0"/>
          <w:numId w:val="3"/>
        </w:numPr>
      </w:pPr>
      <w:r w:rsidRPr="00877FCB">
        <w:rPr>
          <w:b/>
          <w:bCs/>
        </w:rPr>
        <w:t>Customer Concentration</w:t>
      </w:r>
      <w:r w:rsidRPr="00877FCB">
        <w:t>: A small number of customers (like Jordan Turner at $15,999) account for a disproportionate amount of total revenue</w:t>
      </w:r>
    </w:p>
    <w:p w14:paraId="113E1CAD" w14:textId="77777777" w:rsidR="00877FCB" w:rsidRPr="00877FCB" w:rsidRDefault="00877FCB" w:rsidP="00877FCB">
      <w:pPr>
        <w:numPr>
          <w:ilvl w:val="0"/>
          <w:numId w:val="3"/>
        </w:numPr>
      </w:pPr>
      <w:r w:rsidRPr="00877FCB">
        <w:rPr>
          <w:b/>
          <w:bCs/>
        </w:rPr>
        <w:lastRenderedPageBreak/>
        <w:t>Seasonal Patterns</w:t>
      </w:r>
      <w:r w:rsidRPr="00877FCB">
        <w:t>: Sales show clear seasonality with peaks in June and October-December</w:t>
      </w:r>
    </w:p>
    <w:p w14:paraId="16DED983" w14:textId="77777777" w:rsidR="00877FCB" w:rsidRPr="00877FCB" w:rsidRDefault="00877FCB" w:rsidP="00877FCB">
      <w:pPr>
        <w:numPr>
          <w:ilvl w:val="0"/>
          <w:numId w:val="3"/>
        </w:numPr>
      </w:pPr>
      <w:r w:rsidRPr="00877FCB">
        <w:rPr>
          <w:b/>
          <w:bCs/>
        </w:rPr>
        <w:t>Geographic Concentration</w:t>
      </w:r>
      <w:r w:rsidRPr="00877FCB">
        <w:t>: Sales are clustered in specific regions (coastal US, UK, Western Europe) with minimal penetration in other areas</w:t>
      </w:r>
    </w:p>
    <w:p w14:paraId="7E4B470F" w14:textId="77777777" w:rsidR="00877FCB" w:rsidRPr="00877FCB" w:rsidRDefault="00877FCB" w:rsidP="00877FCB">
      <w:pPr>
        <w:numPr>
          <w:ilvl w:val="0"/>
          <w:numId w:val="3"/>
        </w:numPr>
      </w:pPr>
      <w:r w:rsidRPr="00877FCB">
        <w:rPr>
          <w:b/>
          <w:bCs/>
        </w:rPr>
        <w:t>Product Leaders</w:t>
      </w:r>
      <w:r w:rsidRPr="00877FCB">
        <w:t>: Touring-3000 Yellow models and Women's Mountain Shorts consistently outperform other products</w:t>
      </w:r>
    </w:p>
    <w:p w14:paraId="28F20DCD" w14:textId="77777777" w:rsidR="00877FCB" w:rsidRPr="00877FCB" w:rsidRDefault="00877FCB" w:rsidP="00877FCB">
      <w:pPr>
        <w:numPr>
          <w:ilvl w:val="0"/>
          <w:numId w:val="3"/>
        </w:numPr>
      </w:pPr>
      <w:r w:rsidRPr="00877FCB">
        <w:rPr>
          <w:b/>
          <w:bCs/>
        </w:rPr>
        <w:t>Sporadic Purchasing</w:t>
      </w:r>
      <w:r w:rsidRPr="00877FCB">
        <w:t>: Several customers show irregular buying patterns rather than consistent purchasing</w:t>
      </w:r>
    </w:p>
    <w:p w14:paraId="690834FB" w14:textId="77777777" w:rsidR="00877FCB" w:rsidRPr="00877FCB" w:rsidRDefault="00877FCB" w:rsidP="00877FCB">
      <w:pPr>
        <w:rPr>
          <w:b/>
          <w:bCs/>
        </w:rPr>
      </w:pPr>
      <w:r w:rsidRPr="00877FCB">
        <w:rPr>
          <w:b/>
          <w:bCs/>
        </w:rPr>
        <w:t>Recommendations</w:t>
      </w:r>
    </w:p>
    <w:p w14:paraId="7AE57445" w14:textId="77777777" w:rsidR="00877FCB" w:rsidRPr="00877FCB" w:rsidRDefault="00877FCB" w:rsidP="00877FCB">
      <w:pPr>
        <w:numPr>
          <w:ilvl w:val="0"/>
          <w:numId w:val="4"/>
        </w:numPr>
      </w:pPr>
      <w:r w:rsidRPr="00877FCB">
        <w:rPr>
          <w:b/>
          <w:bCs/>
        </w:rPr>
        <w:t>Product Strategy</w:t>
      </w:r>
      <w:r w:rsidRPr="00877FCB">
        <w:t xml:space="preserve">: </w:t>
      </w:r>
    </w:p>
    <w:p w14:paraId="4FAA7B45" w14:textId="77777777" w:rsidR="00877FCB" w:rsidRPr="00877FCB" w:rsidRDefault="00877FCB" w:rsidP="00877FCB">
      <w:pPr>
        <w:numPr>
          <w:ilvl w:val="1"/>
          <w:numId w:val="4"/>
        </w:numPr>
      </w:pPr>
      <w:r w:rsidRPr="00877FCB">
        <w:t>Develop bundle offerings to increase accessories and clothing attachment rates</w:t>
      </w:r>
    </w:p>
    <w:p w14:paraId="5A47D7D0" w14:textId="77777777" w:rsidR="00877FCB" w:rsidRPr="00877FCB" w:rsidRDefault="00877FCB" w:rsidP="00877FCB">
      <w:pPr>
        <w:numPr>
          <w:ilvl w:val="1"/>
          <w:numId w:val="4"/>
        </w:numPr>
      </w:pPr>
      <w:r w:rsidRPr="00877FCB">
        <w:t>Focus marketing resources on proven top-performers (Touring-3000, Mountain Shorts)</w:t>
      </w:r>
    </w:p>
    <w:p w14:paraId="112F26EC" w14:textId="77777777" w:rsidR="00877FCB" w:rsidRPr="00877FCB" w:rsidRDefault="00877FCB" w:rsidP="00877FCB">
      <w:pPr>
        <w:numPr>
          <w:ilvl w:val="1"/>
          <w:numId w:val="4"/>
        </w:numPr>
      </w:pPr>
      <w:r w:rsidRPr="00877FCB">
        <w:t>Align inventory planning with observed seasonal patterns</w:t>
      </w:r>
    </w:p>
    <w:p w14:paraId="58F4F5D6" w14:textId="77777777" w:rsidR="00877FCB" w:rsidRPr="00877FCB" w:rsidRDefault="00877FCB" w:rsidP="00877FCB">
      <w:pPr>
        <w:numPr>
          <w:ilvl w:val="0"/>
          <w:numId w:val="4"/>
        </w:numPr>
      </w:pPr>
      <w:r w:rsidRPr="00877FCB">
        <w:rPr>
          <w:b/>
          <w:bCs/>
        </w:rPr>
        <w:t>Customer Strategy</w:t>
      </w:r>
      <w:r w:rsidRPr="00877FCB">
        <w:t xml:space="preserve">: </w:t>
      </w:r>
    </w:p>
    <w:p w14:paraId="4888053B" w14:textId="77777777" w:rsidR="00877FCB" w:rsidRPr="00877FCB" w:rsidRDefault="00877FCB" w:rsidP="00877FCB">
      <w:pPr>
        <w:numPr>
          <w:ilvl w:val="1"/>
          <w:numId w:val="4"/>
        </w:numPr>
      </w:pPr>
      <w:r w:rsidRPr="00877FCB">
        <w:t>Implement a tiered loyalty program to retain top customers</w:t>
      </w:r>
    </w:p>
    <w:p w14:paraId="253D9741" w14:textId="77777777" w:rsidR="00877FCB" w:rsidRPr="00877FCB" w:rsidRDefault="00877FCB" w:rsidP="00877FCB">
      <w:pPr>
        <w:numPr>
          <w:ilvl w:val="1"/>
          <w:numId w:val="4"/>
        </w:numPr>
      </w:pPr>
      <w:r w:rsidRPr="00877FCB">
        <w:t>Target geographic expansion into underserved regions</w:t>
      </w:r>
    </w:p>
    <w:p w14:paraId="46E064E4" w14:textId="77777777" w:rsidR="00877FCB" w:rsidRPr="00877FCB" w:rsidRDefault="00877FCB" w:rsidP="00877FCB">
      <w:pPr>
        <w:numPr>
          <w:ilvl w:val="1"/>
          <w:numId w:val="4"/>
        </w:numPr>
      </w:pPr>
      <w:r w:rsidRPr="00877FCB">
        <w:t>Develop strategies to reduce dependency on top 10 customers</w:t>
      </w:r>
    </w:p>
    <w:p w14:paraId="298B5539" w14:textId="77777777" w:rsidR="00877FCB" w:rsidRPr="00877FCB" w:rsidRDefault="00877FCB" w:rsidP="00877FCB">
      <w:pPr>
        <w:numPr>
          <w:ilvl w:val="0"/>
          <w:numId w:val="4"/>
        </w:numPr>
      </w:pPr>
      <w:r w:rsidRPr="00877FCB">
        <w:rPr>
          <w:b/>
          <w:bCs/>
        </w:rPr>
        <w:t>Sales Operations</w:t>
      </w:r>
      <w:r w:rsidRPr="00877FCB">
        <w:t xml:space="preserve">: </w:t>
      </w:r>
    </w:p>
    <w:p w14:paraId="61512FBD" w14:textId="77777777" w:rsidR="00877FCB" w:rsidRPr="00877FCB" w:rsidRDefault="00877FCB" w:rsidP="00877FCB">
      <w:pPr>
        <w:numPr>
          <w:ilvl w:val="1"/>
          <w:numId w:val="4"/>
        </w:numPr>
      </w:pPr>
      <w:r w:rsidRPr="00877FCB">
        <w:t>Equip sales representatives with customer-specific insights</w:t>
      </w:r>
    </w:p>
    <w:p w14:paraId="02A1632B" w14:textId="77777777" w:rsidR="00877FCB" w:rsidRPr="00877FCB" w:rsidRDefault="00877FCB" w:rsidP="00877FCB">
      <w:pPr>
        <w:numPr>
          <w:ilvl w:val="1"/>
          <w:numId w:val="4"/>
        </w:numPr>
      </w:pPr>
      <w:r w:rsidRPr="00877FCB">
        <w:t>Adjust budgeting process to account for seasonal variations</w:t>
      </w:r>
    </w:p>
    <w:p w14:paraId="0466259E" w14:textId="77777777" w:rsidR="00877FCB" w:rsidRPr="00877FCB" w:rsidRDefault="00877FCB" w:rsidP="00877FCB">
      <w:pPr>
        <w:numPr>
          <w:ilvl w:val="1"/>
          <w:numId w:val="4"/>
        </w:numPr>
      </w:pPr>
      <w:r w:rsidRPr="00877FCB">
        <w:t>Create incentives that reward product mix diversification</w:t>
      </w:r>
    </w:p>
    <w:p w14:paraId="5DBDCC55" w14:textId="77777777" w:rsidR="00877FCB" w:rsidRPr="00877FCB" w:rsidRDefault="00877FCB" w:rsidP="00877FCB">
      <w:pPr>
        <w:numPr>
          <w:ilvl w:val="0"/>
          <w:numId w:val="4"/>
        </w:numPr>
      </w:pPr>
      <w:r w:rsidRPr="00877FCB">
        <w:rPr>
          <w:b/>
          <w:bCs/>
        </w:rPr>
        <w:t>Dashboard Evolution</w:t>
      </w:r>
      <w:r w:rsidRPr="00877FCB">
        <w:t xml:space="preserve">: </w:t>
      </w:r>
    </w:p>
    <w:p w14:paraId="5554B09C" w14:textId="77777777" w:rsidR="00877FCB" w:rsidRPr="00877FCB" w:rsidRDefault="00877FCB" w:rsidP="00877FCB">
      <w:pPr>
        <w:numPr>
          <w:ilvl w:val="1"/>
          <w:numId w:val="4"/>
        </w:numPr>
      </w:pPr>
      <w:r w:rsidRPr="00877FCB">
        <w:t>Add predictive forecasting capabilities</w:t>
      </w:r>
    </w:p>
    <w:p w14:paraId="2D083620" w14:textId="77777777" w:rsidR="00877FCB" w:rsidRPr="00877FCB" w:rsidRDefault="00877FCB" w:rsidP="00877FCB">
      <w:pPr>
        <w:numPr>
          <w:ilvl w:val="1"/>
          <w:numId w:val="4"/>
        </w:numPr>
      </w:pPr>
      <w:r w:rsidRPr="00877FCB">
        <w:t>Incorporate customer retention metrics</w:t>
      </w:r>
    </w:p>
    <w:p w14:paraId="2F114138" w14:textId="77777777" w:rsidR="00877FCB" w:rsidRPr="00877FCB" w:rsidRDefault="00877FCB" w:rsidP="00877FCB">
      <w:pPr>
        <w:numPr>
          <w:ilvl w:val="1"/>
          <w:numId w:val="4"/>
        </w:numPr>
      </w:pPr>
      <w:r w:rsidRPr="00877FCB">
        <w:t>Implement product bundling analysis views</w:t>
      </w:r>
    </w:p>
    <w:p w14:paraId="43FFC1C8" w14:textId="77777777" w:rsidR="00877FCB" w:rsidRPr="00877FCB" w:rsidRDefault="00877FCB" w:rsidP="00877FCB">
      <w:pPr>
        <w:numPr>
          <w:ilvl w:val="1"/>
          <w:numId w:val="4"/>
        </w:numPr>
      </w:pPr>
      <w:r w:rsidRPr="00877FCB">
        <w:t>Add sales velocity metrics to track purchase frequency</w:t>
      </w:r>
    </w:p>
    <w:p w14:paraId="7F91B9D1" w14:textId="77777777" w:rsidR="00DF51AA" w:rsidRDefault="00DF51AA"/>
    <w:sectPr w:rsidR="00DF51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0B5687D"/>
    <w:multiLevelType w:val="multilevel"/>
    <w:tmpl w:val="A4861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4CE1C86"/>
    <w:multiLevelType w:val="multilevel"/>
    <w:tmpl w:val="EF5EA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97F69BB"/>
    <w:multiLevelType w:val="multilevel"/>
    <w:tmpl w:val="FED6F9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B7C3F69"/>
    <w:multiLevelType w:val="multilevel"/>
    <w:tmpl w:val="D220D3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4BB7953"/>
    <w:multiLevelType w:val="multilevel"/>
    <w:tmpl w:val="6C3A7F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47810038">
    <w:abstractNumId w:val="0"/>
  </w:num>
  <w:num w:numId="2" w16cid:durableId="661545832">
    <w:abstractNumId w:val="4"/>
  </w:num>
  <w:num w:numId="3" w16cid:durableId="2017539364">
    <w:abstractNumId w:val="2"/>
  </w:num>
  <w:num w:numId="4" w16cid:durableId="252399992">
    <w:abstractNumId w:val="3"/>
  </w:num>
  <w:num w:numId="5" w16cid:durableId="3642529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5605"/>
    <w:rsid w:val="002A327C"/>
    <w:rsid w:val="005903CB"/>
    <w:rsid w:val="00877FCB"/>
    <w:rsid w:val="00906296"/>
    <w:rsid w:val="00925605"/>
    <w:rsid w:val="00C6108A"/>
    <w:rsid w:val="00DF51A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A87062"/>
  <w15:chartTrackingRefBased/>
  <w15:docId w15:val="{4637C8E8-38AD-423E-A6C1-2902D131DB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560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2560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2560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2560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2560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2560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2560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2560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2560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560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2560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2560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2560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2560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2560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2560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2560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25605"/>
    <w:rPr>
      <w:rFonts w:eastAsiaTheme="majorEastAsia" w:cstheme="majorBidi"/>
      <w:color w:val="272727" w:themeColor="text1" w:themeTint="D8"/>
    </w:rPr>
  </w:style>
  <w:style w:type="paragraph" w:styleId="Title">
    <w:name w:val="Title"/>
    <w:basedOn w:val="Normal"/>
    <w:next w:val="Normal"/>
    <w:link w:val="TitleChar"/>
    <w:uiPriority w:val="10"/>
    <w:qFormat/>
    <w:rsid w:val="0092560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560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2560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2560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25605"/>
    <w:pPr>
      <w:spacing w:before="160"/>
      <w:jc w:val="center"/>
    </w:pPr>
    <w:rPr>
      <w:i/>
      <w:iCs/>
      <w:color w:val="404040" w:themeColor="text1" w:themeTint="BF"/>
    </w:rPr>
  </w:style>
  <w:style w:type="character" w:customStyle="1" w:styleId="QuoteChar">
    <w:name w:val="Quote Char"/>
    <w:basedOn w:val="DefaultParagraphFont"/>
    <w:link w:val="Quote"/>
    <w:uiPriority w:val="29"/>
    <w:rsid w:val="00925605"/>
    <w:rPr>
      <w:i/>
      <w:iCs/>
      <w:color w:val="404040" w:themeColor="text1" w:themeTint="BF"/>
    </w:rPr>
  </w:style>
  <w:style w:type="paragraph" w:styleId="ListParagraph">
    <w:name w:val="List Paragraph"/>
    <w:basedOn w:val="Normal"/>
    <w:uiPriority w:val="34"/>
    <w:qFormat/>
    <w:rsid w:val="00925605"/>
    <w:pPr>
      <w:ind w:left="720"/>
      <w:contextualSpacing/>
    </w:pPr>
  </w:style>
  <w:style w:type="character" w:styleId="IntenseEmphasis">
    <w:name w:val="Intense Emphasis"/>
    <w:basedOn w:val="DefaultParagraphFont"/>
    <w:uiPriority w:val="21"/>
    <w:qFormat/>
    <w:rsid w:val="00925605"/>
    <w:rPr>
      <w:i/>
      <w:iCs/>
      <w:color w:val="2F5496" w:themeColor="accent1" w:themeShade="BF"/>
    </w:rPr>
  </w:style>
  <w:style w:type="paragraph" w:styleId="IntenseQuote">
    <w:name w:val="Intense Quote"/>
    <w:basedOn w:val="Normal"/>
    <w:next w:val="Normal"/>
    <w:link w:val="IntenseQuoteChar"/>
    <w:uiPriority w:val="30"/>
    <w:qFormat/>
    <w:rsid w:val="0092560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25605"/>
    <w:rPr>
      <w:i/>
      <w:iCs/>
      <w:color w:val="2F5496" w:themeColor="accent1" w:themeShade="BF"/>
    </w:rPr>
  </w:style>
  <w:style w:type="character" w:styleId="IntenseReference">
    <w:name w:val="Intense Reference"/>
    <w:basedOn w:val="DefaultParagraphFont"/>
    <w:uiPriority w:val="32"/>
    <w:qFormat/>
    <w:rsid w:val="0092560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0355533">
      <w:bodyDiv w:val="1"/>
      <w:marLeft w:val="0"/>
      <w:marRight w:val="0"/>
      <w:marTop w:val="0"/>
      <w:marBottom w:val="0"/>
      <w:divBdr>
        <w:top w:val="none" w:sz="0" w:space="0" w:color="auto"/>
        <w:left w:val="none" w:sz="0" w:space="0" w:color="auto"/>
        <w:bottom w:val="none" w:sz="0" w:space="0" w:color="auto"/>
        <w:right w:val="none" w:sz="0" w:space="0" w:color="auto"/>
      </w:divBdr>
    </w:div>
    <w:div w:id="487945642">
      <w:bodyDiv w:val="1"/>
      <w:marLeft w:val="0"/>
      <w:marRight w:val="0"/>
      <w:marTop w:val="0"/>
      <w:marBottom w:val="0"/>
      <w:divBdr>
        <w:top w:val="none" w:sz="0" w:space="0" w:color="auto"/>
        <w:left w:val="none" w:sz="0" w:space="0" w:color="auto"/>
        <w:bottom w:val="none" w:sz="0" w:space="0" w:color="auto"/>
        <w:right w:val="none" w:sz="0" w:space="0" w:color="auto"/>
      </w:divBdr>
    </w:div>
    <w:div w:id="1234773419">
      <w:bodyDiv w:val="1"/>
      <w:marLeft w:val="0"/>
      <w:marRight w:val="0"/>
      <w:marTop w:val="0"/>
      <w:marBottom w:val="0"/>
      <w:divBdr>
        <w:top w:val="none" w:sz="0" w:space="0" w:color="auto"/>
        <w:left w:val="none" w:sz="0" w:space="0" w:color="auto"/>
        <w:bottom w:val="none" w:sz="0" w:space="0" w:color="auto"/>
        <w:right w:val="none" w:sz="0" w:space="0" w:color="auto"/>
      </w:divBdr>
    </w:div>
    <w:div w:id="1268390300">
      <w:bodyDiv w:val="1"/>
      <w:marLeft w:val="0"/>
      <w:marRight w:val="0"/>
      <w:marTop w:val="0"/>
      <w:marBottom w:val="0"/>
      <w:divBdr>
        <w:top w:val="none" w:sz="0" w:space="0" w:color="auto"/>
        <w:left w:val="none" w:sz="0" w:space="0" w:color="auto"/>
        <w:bottom w:val="none" w:sz="0" w:space="0" w:color="auto"/>
        <w:right w:val="none" w:sz="0" w:space="0" w:color="auto"/>
      </w:divBdr>
    </w:div>
    <w:div w:id="1391269353">
      <w:bodyDiv w:val="1"/>
      <w:marLeft w:val="0"/>
      <w:marRight w:val="0"/>
      <w:marTop w:val="0"/>
      <w:marBottom w:val="0"/>
      <w:divBdr>
        <w:top w:val="none" w:sz="0" w:space="0" w:color="auto"/>
        <w:left w:val="none" w:sz="0" w:space="0" w:color="auto"/>
        <w:bottom w:val="none" w:sz="0" w:space="0" w:color="auto"/>
        <w:right w:val="none" w:sz="0" w:space="0" w:color="auto"/>
      </w:divBdr>
    </w:div>
    <w:div w:id="1867449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460</Words>
  <Characters>2627</Characters>
  <Application>Microsoft Office Word</Application>
  <DocSecurity>0</DocSecurity>
  <Lines>21</Lines>
  <Paragraphs>6</Paragraphs>
  <ScaleCrop>false</ScaleCrop>
  <Company/>
  <LinksUpToDate>false</LinksUpToDate>
  <CharactersWithSpaces>3081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Sibi</dc:creator>
  <cp:keywords/>
  <dc:description/>
  <cp:lastModifiedBy>Kevin Sibi</cp:lastModifiedBy>
  <cp:revision>3</cp:revision>
  <dcterms:created xsi:type="dcterms:W3CDTF">2025-02-27T07:36:00Z</dcterms:created>
  <dcterms:modified xsi:type="dcterms:W3CDTF">2025-02-27T07:46:00Z</dcterms:modified>
</cp:coreProperties>
</file>