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c9amtd0291n" w:id="0"/>
      <w:bookmarkEnd w:id="0"/>
      <w:r w:rsidDel="00000000" w:rsidR="00000000" w:rsidRPr="00000000">
        <w:rPr>
          <w:rtl w:val="0"/>
        </w:rPr>
        <w:t xml:space="preserve">Technical exercise — Lead AI Engineer</w:t>
      </w:r>
    </w:p>
    <w:p w:rsidR="00000000" w:rsidDel="00000000" w:rsidP="00000000" w:rsidRDefault="00000000" w:rsidRPr="00000000" w14:paraId="00000002">
      <w:pPr>
        <w:rPr/>
      </w:pPr>
      <w:r w:rsidDel="00000000" w:rsidR="00000000" w:rsidRPr="00000000">
        <w:rPr>
          <w:b w:val="1"/>
          <w:bCs w:val="1"/>
          <w:rtl w:val="0"/>
        </w:rPr>
        <w:t xml:space="preserve">Time: two hours. Please stop at two hours even if you are not finished.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would rather see two hours of your real judgement than a polished submission that took six. If you run out of time, ship what you have and tell us in your note what you would have done next. That is a good answer, not a failure.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74i1bzppbw9g" w:id="1"/>
      <w:bookmarkEnd w:id="1"/>
      <w:r w:rsidDel="00000000" w:rsidR="00000000" w:rsidRPr="00000000">
        <w:rPr>
          <w:rtl w:val="0"/>
        </w:rPr>
        <w:t xml:space="preserve">The context</w:t>
      </w:r>
    </w:p>
    <w:p w:rsidR="00000000" w:rsidDel="00000000" w:rsidP="00000000" w:rsidRDefault="00000000" w:rsidRPr="00000000" w14:paraId="00000008">
      <w:pPr>
        <w:rPr/>
      </w:pPr>
      <w:r w:rsidDel="00000000" w:rsidR="00000000" w:rsidRPr="00000000">
        <w:rPr>
          <w:rtl w:val="0"/>
        </w:rPr>
        <w:t xml:space="preserve">Aterra is building AterraAI, a vertical SaaS product for destination management companies — the operators who build and price travel itineraries. One of the first things the product has to do is this: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DMC receives an operational quotation from their booking system. It lists exactly what has been booked — services, dates, room types, quantities, units — but it carries no prices. The prices live somewhere else: in a contracted rate pack, in supplier emails, in a folder of PDFs and Word documents nobody has ever tidied up.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Today a consultant joins those two things by hand, in a spreadsheet, over several hours. Getting it wrong is expensive in both directions. Under-costing eats the margin. Over-costing loses the booking.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want to see how you would automate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b501zvlmjgs0" w:id="2"/>
      <w:bookmarkEnd w:id="2"/>
      <w:r w:rsidDel="00000000" w:rsidR="00000000" w:rsidRPr="00000000">
        <w:rPr>
          <w:rtl w:val="0"/>
        </w:rPr>
        <w:t xml:space="preserve">The task</w:t>
      </w:r>
    </w:p>
    <w:p w:rsidR="00000000" w:rsidDel="00000000" w:rsidP="00000000" w:rsidRDefault="00000000" w:rsidRPr="00000000" w14:paraId="00000012">
      <w:pPr>
        <w:rPr/>
      </w:pPr>
      <w:r w:rsidDel="00000000" w:rsidR="00000000" w:rsidRPr="00000000">
        <w:rPr>
          <w:rtl w:val="0"/>
        </w:rPr>
        <w:t xml:space="preserve">You are given three documents: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MRA-2027-0641-Halloran-operational-quotation.pdf</w:t>
      </w:r>
      <w:r w:rsidDel="00000000" w:rsidR="00000000" w:rsidRPr="00000000">
        <w:rPr>
          <w:rtl w:val="0"/>
        </w:rPr>
        <w:t xml:space="preserve"> — an operational quotation. Twelve nights, five travellers, South Africa and Mozambique. This tells you what was booked. It contains no prices.</w:t>
      </w:r>
    </w:p>
    <w:p w:rsidR="00000000" w:rsidDel="00000000" w:rsidP="00000000" w:rsidRDefault="00000000" w:rsidRPr="00000000" w14:paraId="00000015">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Supplier-Rate-Pack-SA-2027-v3.pdf</w:t>
      </w:r>
      <w:r w:rsidDel="00000000" w:rsidR="00000000" w:rsidRPr="00000000">
        <w:rPr>
          <w:rtl w:val="0"/>
        </w:rPr>
        <w:t xml:space="preserve"> — the contracted rate pack. This is where the prices are.</w:t>
      </w:r>
    </w:p>
    <w:p w:rsidR="00000000" w:rsidDel="00000000" w:rsidP="00000000" w:rsidRDefault="00000000" w:rsidRPr="00000000" w14:paraId="00000016">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Supplier-email-Camissa-2027-rates.txt</w:t>
      </w:r>
      <w:r w:rsidDel="00000000" w:rsidR="00000000" w:rsidRPr="00000000">
        <w:rPr>
          <w:rtl w:val="0"/>
        </w:rPr>
        <w:t xml:space="preserve"> — one piece of supplier correspondence.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Build something that reads these and produces a costed quotation.</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Output a structured file — JSON is fine, the shape is your call — containing: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A costed line for every service in the operational quotation.</w:t>
      </w:r>
      <w:r w:rsidDel="00000000" w:rsidR="00000000" w:rsidRPr="00000000">
        <w:rPr>
          <w:rtl w:val="0"/>
        </w:rPr>
        <w:t xml:space="preserve"> Quantity, unit, unit rate, line total.</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Provenance on every commercial figure.</w:t>
      </w:r>
      <w:r w:rsidDel="00000000" w:rsidR="00000000" w:rsidRPr="00000000">
        <w:rPr>
          <w:rtl w:val="0"/>
        </w:rPr>
        <w:t xml:space="preserve"> Which document it came from, and where in that document. We should be able to trace any number back to its source without asking you.</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A confidence indicator on every commercial figure.</w:t>
      </w:r>
      <w:r w:rsidDel="00000000" w:rsidR="00000000" w:rsidRPr="00000000">
        <w:rPr>
          <w:rtl w:val="0"/>
        </w:rPr>
        <w:t xml:space="preserve"> How you model confidence is up to you. What we care about is that a figure read straight from a current signed rate is not presented the same way as a figure that required an assumption, or one that came from an expired tariff.</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A </w:t>
      </w:r>
      <w:r w:rsidDel="00000000" w:rsidR="00000000" w:rsidRPr="00000000">
        <w:rPr>
          <w:rFonts w:ascii="Roboto Mono" w:cs="Roboto Mono" w:eastAsia="Roboto Mono" w:hAnsi="Roboto Mono"/>
          <w:b w:val="1"/>
          <w:bCs w:val="1"/>
          <w:color w:val="188038"/>
          <w:rtl w:val="0"/>
        </w:rPr>
        <w:t xml:space="preserve">needs_review</w:t>
      </w:r>
      <w:r w:rsidDel="00000000" w:rsidR="00000000" w:rsidRPr="00000000">
        <w:rPr>
          <w:b w:val="1"/>
          <w:bCs w:val="1"/>
          <w:rtl w:val="0"/>
        </w:rPr>
        <w:t xml:space="preserve"> list.</w:t>
      </w:r>
      <w:r w:rsidDel="00000000" w:rsidR="00000000" w:rsidRPr="00000000">
        <w:rPr>
          <w:rtl w:val="0"/>
        </w:rPr>
        <w:t xml:space="preserve"> Everything a human has to resolve before this quotation could be sent to a client, and why.</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Totals</w:t>
      </w:r>
      <w:r w:rsidDel="00000000" w:rsidR="00000000" w:rsidRPr="00000000">
        <w:rPr>
          <w:rtl w:val="0"/>
        </w:rPr>
        <w:t xml:space="preserve">, presented in whatever way you believe is honest given what you were able to resolve.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Plus: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A short written section on what the agent should do next.</w:t>
      </w:r>
      <w:r w:rsidDel="00000000" w:rsidR="00000000" w:rsidRPr="00000000">
        <w:rPr>
          <w:rtl w:val="0"/>
        </w:rPr>
        <w:t xml:space="preserve"> See "Supplement" at the end of this brief. 15 minutes, no code.</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Whatever you would use to know your extraction is correct.</w:t>
      </w:r>
      <w:r w:rsidDel="00000000" w:rsidR="00000000" w:rsidRPr="00000000">
        <w:rPr>
          <w:rtl w:val="0"/>
        </w:rPr>
        <w:t xml:space="preserve"> Tests, a golden set, checks, a validation pass — your call, and we are interested in the choice as much as the artefact.</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A note, 400 words maximum.</w:t>
      </w:r>
      <w:r w:rsidDel="00000000" w:rsidR="00000000" w:rsidRPr="00000000">
        <w:rPr>
          <w:rtl w:val="0"/>
        </w:rPr>
        <w:t xml:space="preserve"> What you built, what you would do next with more time, and where in a system like this you would deliberately keep the LLM out of the loop.</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A short screen recording, 3 to 5 minutes.</w:t>
      </w:r>
      <w:r w:rsidDel="00000000" w:rsidR="00000000" w:rsidRPr="00000000">
        <w:rPr>
          <w:rtl w:val="0"/>
        </w:rPr>
        <w:t xml:space="preserve"> Run it, walk us through the output. Loom or anything similar.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tv9iqbg0a3kg" w:id="3"/>
      <w:bookmarkEnd w:id="3"/>
      <w:r w:rsidDel="00000000" w:rsidR="00000000" w:rsidRPr="00000000">
        <w:rPr>
          <w:rtl w:val="0"/>
        </w:rPr>
        <w:t xml:space="preserve">What we are not asking for</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No user interface.</w:t>
      </w:r>
      <w:r w:rsidDel="00000000" w:rsidR="00000000" w:rsidRPr="00000000">
        <w:rPr>
          <w:rtl w:val="0"/>
        </w:rPr>
        <w:t xml:space="preserve"> No frontend, no deployment, nothing hosted. A script and an output file is exactly right.</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No production hardening.</w:t>
      </w:r>
      <w:r w:rsidDel="00000000" w:rsidR="00000000" w:rsidRPr="00000000">
        <w:rPr>
          <w:rtl w:val="0"/>
        </w:rPr>
        <w:t xml:space="preserve"> No auth, no error middleware, no Docker.</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No particular language or stack.</w:t>
      </w:r>
      <w:r w:rsidDel="00000000" w:rsidR="00000000" w:rsidRPr="00000000">
        <w:rPr>
          <w:rtl w:val="0"/>
        </w:rPr>
        <w:t xml:space="preserve"> Python, TypeScript, whatever you would actually reach for. Tell us why in your note.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sz18kb74kpil" w:id="4"/>
      <w:bookmarkEnd w:id="4"/>
      <w:r w:rsidDel="00000000" w:rsidR="00000000" w:rsidRPr="00000000">
        <w:rPr>
          <w:rtl w:val="0"/>
        </w:rPr>
        <w:t xml:space="preserve">Use AI</w:t>
      </w:r>
    </w:p>
    <w:p w:rsidR="00000000" w:rsidDel="00000000" w:rsidP="00000000" w:rsidRDefault="00000000" w:rsidRPr="00000000" w14:paraId="00000031">
      <w:pPr>
        <w:rPr/>
      </w:pPr>
      <w:r w:rsidDel="00000000" w:rsidR="00000000" w:rsidRPr="00000000">
        <w:rPr>
          <w:rtl w:val="0"/>
        </w:rPr>
        <w:t xml:space="preserve">We expect you to. Everyone on this team will be working with AI assistance daily and we would rather see how you drive it than pretend otherwise.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will ask you afterwards where it got things wrong and what you overrode. That question is the interesting one, so pay attention to the answer as you go.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oouyyj9qlxgn" w:id="5"/>
      <w:bookmarkEnd w:id="5"/>
      <w:r w:rsidDel="00000000" w:rsidR="00000000" w:rsidRPr="00000000">
        <w:rPr>
          <w:rtl w:val="0"/>
        </w:rPr>
        <w:t xml:space="preserve">How this is assessed</w:t>
      </w:r>
    </w:p>
    <w:p w:rsidR="00000000" w:rsidDel="00000000" w:rsidP="00000000" w:rsidRDefault="00000000" w:rsidRPr="00000000" w14:paraId="00000037">
      <w:pPr>
        <w:rPr/>
      </w:pPr>
      <w:r w:rsidDel="00000000" w:rsidR="00000000" w:rsidRPr="00000000">
        <w:rPr>
          <w:rtl w:val="0"/>
        </w:rPr>
        <w:t xml:space="preserve">Two people look at your submission. One is non-technical and will check your output against the source documents. One is technical and will read your code and your note.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single thing we are looking for: </w:t>
      </w:r>
      <w:r w:rsidDel="00000000" w:rsidR="00000000" w:rsidRPr="00000000">
        <w:rPr>
          <w:b w:val="1"/>
          <w:bCs w:val="1"/>
          <w:rtl w:val="0"/>
        </w:rPr>
        <w:t xml:space="preserve">does this system know what it does not know?</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costing engine that produces a confident, tidy, wrong number is worse than useless to a DMC — it gets sent to a client, and someone eats the difference. A system that produces a number and tells you exactly which parts of it are shaky is the product.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Some of what is in these documents can be resolved correctly. Some of it genuinely cannot be, and the only right answer is to surface it. We are not going to tell you which is which.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rPr/>
      </w:pPr>
      <w:bookmarkStart w:colFirst="0" w:colLast="0" w:name="_1xy2lcncl49w" w:id="6"/>
      <w:bookmarkEnd w:id="6"/>
      <w:r w:rsidDel="00000000" w:rsidR="00000000" w:rsidRPr="00000000">
        <w:rPr>
          <w:rtl w:val="0"/>
        </w:rPr>
        <w:t xml:space="preserve">Supplement — from needs_review to actions</w:t>
      </w:r>
    </w:p>
    <w:p w:rsidR="00000000" w:rsidDel="00000000" w:rsidP="00000000" w:rsidRDefault="00000000" w:rsidRPr="00000000" w14:paraId="00000043">
      <w:pPr>
        <w:rPr/>
      </w:pPr>
      <w:r w:rsidDel="00000000" w:rsidR="00000000" w:rsidRPr="00000000">
        <w:rPr>
          <w:b w:val="1"/>
          <w:bCs w:val="1"/>
          <w:rtl w:val="0"/>
        </w:rPr>
        <w:t xml:space="preserve">15 minutes. Written only, no code, no building.</w:t>
      </w:r>
      <w:r w:rsidDel="00000000" w:rsidR="00000000" w:rsidRPr="00000000">
        <w:rPr>
          <w:rtl w:val="0"/>
        </w:rPr>
        <w:t xml:space="preserve"> Scored separately from the rest of the exercise.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Your system produces a </w:t>
      </w: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list. In the real product the AI does not stop there — it takes the action: writes to the supplier, reads the reply, updates the rate, and everything downstream recalculates: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supplier response -&gt; rate / service -&gt; costing -&gt; quotation -&gt; proposal -&gt; booking -&gt; invoice -&gt; dashboard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 Pick two items from your own </w:t>
      </w:r>
      <w:r w:rsidDel="00000000" w:rsidR="00000000" w:rsidRPr="00000000">
        <w:rPr>
          <w:rFonts w:ascii="Roboto Mono" w:cs="Roboto Mono" w:eastAsia="Roboto Mono" w:hAnsi="Roboto Mono"/>
          <w:b w:val="1"/>
          <w:bCs w:val="1"/>
          <w:color w:val="188038"/>
          <w:rtl w:val="0"/>
        </w:rPr>
        <w:t xml:space="preserve">needs_review</w:t>
      </w:r>
      <w:r w:rsidDel="00000000" w:rsidR="00000000" w:rsidRPr="00000000">
        <w:rPr>
          <w:b w:val="1"/>
          <w:bCs w:val="1"/>
          <w:rtl w:val="0"/>
        </w:rPr>
        <w:t xml:space="preserve"> list.</w:t>
      </w:r>
      <w:r w:rsidDel="00000000" w:rsidR="00000000" w:rsidRPr="00000000">
        <w:rPr>
          <w:rtl w:val="0"/>
        </w:rPr>
        <w:t xml:space="preserve"> Not hypothetical ones. Two specific items your system actually produced, naming the supplier, the line and the field. For each, describe: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Who or what the agent should contact, and what exactly it should ask for</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What happens when the response comes back, and how the answer gets from an email into the system</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Which records or fields get updated</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What recalculates downstream, and how far the change should propagate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2. Then five bullets maximum:</w:t>
      </w:r>
      <w:r w:rsidDel="00000000" w:rsidR="00000000" w:rsidRPr="00000000">
        <w:rPr>
          <w:rtl w:val="0"/>
        </w:rPr>
        <w:t xml:space="preserve"> across those two actions, what could go wrong and how would you handle it? You do not need to cover everything. We are more interested in which risks you reach for first than in a complete list.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400 words maximum, total.</w:t>
      </w:r>
      <w:r w:rsidDel="00000000" w:rsidR="00000000" w:rsidRPr="00000000">
        <w:rPr>
          <w:rtl w:val="0"/>
        </w:rPr>
        <w:t xml:space="preserve"> Append it to your note or send it separately, whichever is easier. If you find yourself writing for more than 15 minutes, stop.</w:t>
      </w:r>
    </w:p>
    <w:p w:rsidR="00000000" w:rsidDel="00000000" w:rsidP="00000000" w:rsidRDefault="00000000" w:rsidRPr="00000000" w14:paraId="00000053">
      <w:pPr>
        <w:pStyle w:val="Heading2"/>
        <w:rPr/>
      </w:pPr>
      <w:bookmarkStart w:colFirst="0" w:colLast="0" w:name="_5ovzy4t7ue3i" w:id="7"/>
      <w:bookmarkEnd w:id="7"/>
      <w:r w:rsidDel="00000000" w:rsidR="00000000" w:rsidRPr="00000000">
        <w:rPr>
          <w:rtl w:val="0"/>
        </w:rPr>
        <w:t xml:space="preserve">Submitting</w:t>
      </w:r>
    </w:p>
    <w:p w:rsidR="00000000" w:rsidDel="00000000" w:rsidP="00000000" w:rsidRDefault="00000000" w:rsidRPr="00000000" w14:paraId="00000054">
      <w:pPr>
        <w:rPr/>
      </w:pPr>
      <w:r w:rsidDel="00000000" w:rsidR="00000000" w:rsidRPr="00000000">
        <w:rPr>
          <w:rtl w:val="0"/>
        </w:rPr>
        <w:t xml:space="preserve">A repo link, or a zip. Include the output file, your note, and the recording link.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anything in the brief is unclear or you think we have got something wrong, email us. That is not a mark against you.</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