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juom0x4pfiw" w:id="0"/>
      <w:bookmarkEnd w:id="0"/>
      <w:r w:rsidDel="00000000" w:rsidR="00000000" w:rsidRPr="00000000">
        <w:rPr>
          <w:rtl w:val="0"/>
        </w:rPr>
        <w:t xml:space="preserve">Context and FAQ — Lead AI Engineer exercise</w:t>
      </w:r>
    </w:p>
    <w:p w:rsidR="00000000" w:rsidDel="00000000" w:rsidP="00000000" w:rsidRDefault="00000000" w:rsidRPr="00000000" w14:paraId="00000002">
      <w:pPr>
        <w:rPr/>
      </w:pPr>
      <w:r w:rsidDel="00000000" w:rsidR="00000000" w:rsidRPr="00000000">
        <w:rPr>
          <w:rtl w:val="0"/>
        </w:rPr>
        <w:t xml:space="preserve">This document exists so you do not have to wait on us for an answer.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You are welcome to paste this whole document into ChatGPT, Claude, or whatever you use, and ask it questions.</w:t>
      </w:r>
      <w:r w:rsidDel="00000000" w:rsidR="00000000" w:rsidRPr="00000000">
        <w:rPr>
          <w:rtl w:val="0"/>
        </w:rPr>
        <w:t xml:space="preserve"> That is what it is for. If something is still unclear after that, email us and we will answer — but this will usually be faster.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als1eugdpw1n" w:id="1"/>
      <w:bookmarkEnd w:id="1"/>
      <w:r w:rsidDel="00000000" w:rsidR="00000000" w:rsidRPr="00000000">
        <w:rPr>
          <w:rtl w:val="0"/>
        </w:rPr>
        <w:t xml:space="preserve">About the company and the product</w:t>
      </w:r>
    </w:p>
    <w:p w:rsidR="00000000" w:rsidDel="00000000" w:rsidP="00000000" w:rsidRDefault="00000000" w:rsidRPr="00000000" w14:paraId="00000008">
      <w:pPr>
        <w:rPr/>
      </w:pPr>
      <w:r w:rsidDel="00000000" w:rsidR="00000000" w:rsidRPr="00000000">
        <w:rPr>
          <w:b w:val="1"/>
          <w:bCs w:val="1"/>
          <w:rtl w:val="0"/>
        </w:rPr>
        <w:t xml:space="preserve">Aterra Travel</w:t>
      </w:r>
      <w:r w:rsidDel="00000000" w:rsidR="00000000" w:rsidRPr="00000000">
        <w:rPr>
          <w:rtl w:val="0"/>
        </w:rPr>
        <w:t xml:space="preserve"> is a luxury travel company in New York, founded in 2025, four people. They design bespoke high-end trips — African safaris, Antarctica, Patagonia.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AterraAI</w:t>
      </w:r>
      <w:r w:rsidDel="00000000" w:rsidR="00000000" w:rsidRPr="00000000">
        <w:rPr>
          <w:rtl w:val="0"/>
        </w:rPr>
        <w:t xml:space="preserve"> is the software product they are building alongside it. It is vertical SaaS for </w:t>
      </w:r>
      <w:r w:rsidDel="00000000" w:rsidR="00000000" w:rsidRPr="00000000">
        <w:rPr>
          <w:b w:val="1"/>
          <w:bCs w:val="1"/>
          <w:rtl w:val="0"/>
        </w:rPr>
        <w:t xml:space="preserve">DMCs</w:t>
      </w:r>
      <w:r w:rsidDel="00000000" w:rsidR="00000000" w:rsidRPr="00000000">
        <w:rPr>
          <w:rtl w:val="0"/>
        </w:rPr>
        <w:t xml:space="preserve"> — destination management companies, the local operators who actually build and price itineraries on the ground in a destination. It is multi-tenant: many independent travel companies will use it, and their data must never mix.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workflow the product automates, end to end: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rFonts w:ascii="Arial Unicode MS" w:cs="Arial Unicode MS" w:eastAsia="Arial Unicode MS" w:hAnsi="Arial Unicode MS"/>
          <w:rtl w:val="0"/>
        </w:rPr>
        <w:t xml:space="preserve">inbound trip request by email → structured client brief → itinerary → supplier rate lookup → costing → quotation → client-facing proposal → revision → booking handoff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Today a DMC does this by hand across spreadsheets, supplier contracts and rate sheets. It takes days per trip.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Current state:</w:t>
      </w:r>
      <w:r w:rsidDel="00000000" w:rsidR="00000000" w:rsidRPr="00000000">
        <w:rPr>
          <w:rtl w:val="0"/>
        </w:rPr>
        <w:t xml:space="preserve"> the existing application is Next.js and TypeScript end to end, on Supabase/Postgres, hosted on Railway with Redis and a background worker. Around 48,000 lines, live. </w:t>
      </w:r>
      <w:r w:rsidDel="00000000" w:rsidR="00000000" w:rsidRPr="00000000">
        <w:rPr>
          <w:b w:val="1"/>
          <w:bCs w:val="1"/>
          <w:rtl w:val="0"/>
        </w:rPr>
        <w:t xml:space="preserve">There is no AI in production yet.</w:t>
      </w:r>
      <w:r w:rsidDel="00000000" w:rsidR="00000000" w:rsidRPr="00000000">
        <w:rPr>
          <w:rtl w:val="0"/>
        </w:rPr>
        <w:t xml:space="preserve"> That is the gap this role fills.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The role:</w:t>
      </w:r>
      <w:r w:rsidDel="00000000" w:rsidR="00000000" w:rsidRPr="00000000">
        <w:rPr>
          <w:rtl w:val="0"/>
        </w:rPr>
        <w:t xml:space="preserve"> lead AI engineer. Owns the shared data model across trips, services, suppliers, rates and quotes; the AI pipeline; document ingestion and extraction; and a deterministic costing engine. Part-time, remote, hourly, working directly with a non-technical founder.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Why this exercise:</w:t>
      </w:r>
      <w:r w:rsidDel="00000000" w:rsidR="00000000" w:rsidRPr="00000000">
        <w:rPr>
          <w:rtl w:val="0"/>
        </w:rPr>
        <w:t xml:space="preserve"> it is a compressed version of the first thing the product has to do well. It is not a puzzle we invented to filter people.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c8h6p4yas2d6" w:id="2"/>
      <w:bookmarkEnd w:id="2"/>
      <w:r w:rsidDel="00000000" w:rsidR="00000000" w:rsidRPr="00000000">
        <w:rPr>
          <w:rtl w:val="0"/>
        </w:rPr>
        <w:t xml:space="preserve">Travel domain terms</w:t>
      </w:r>
    </w:p>
    <w:p w:rsidR="00000000" w:rsidDel="00000000" w:rsidP="00000000" w:rsidRDefault="00000000" w:rsidRPr="00000000" w14:paraId="0000001A">
      <w:pPr>
        <w:rPr/>
      </w:pPr>
      <w:r w:rsidDel="00000000" w:rsidR="00000000" w:rsidRPr="00000000">
        <w:rPr>
          <w:rtl w:val="0"/>
        </w:rPr>
        <w:t xml:space="preserve">You are not expected to know any of this. Nothing in the exercise requires travel experience. This is here so vocabulary is not the obstacle.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DMC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Destination management company. The local operator who builds and prices the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Operational quotation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An internal document listing exactly what has been booked — services, dates, room types, quantities, units. Often exported from a booking system. Frequently carries no prices.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Rate sheet / rate 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The document holding contracted prices, negotiated between the operator and the 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Nett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The price the operator pays the supplier, before any commission or markup.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pps / per person sharing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 rate quoted per person, assuming two people share a room. Contrast with a per-room or per-unit rate, which covers the whole room regardless of occupancy.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Conservation levy / park fee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 charge levied by a reserve or park, typically on top of the accommodation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FI / Fully Inclusive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Rate covers meals, activities and usually some drinks.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B&amp;B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Bed and breakfast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Season bands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Suppliers charge different rates in different date ranges — green/low, shoulder, 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Validity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The date range a contracted rate is good for. Outside it, the rate has to be re-confirmed.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pax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Passengers. Travellers.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Transfer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A road, air or boat movement between two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Airport codes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CPT Cape Town · HDS Hoedspruit · MQP Kruger Mpumalanga · VNX Vilanculos · JNB Johannesburg</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tx703dr355xb" w:id="3"/>
      <w:bookmarkEnd w:id="3"/>
      <w:r w:rsidDel="00000000" w:rsidR="00000000" w:rsidRPr="00000000">
        <w:rPr>
          <w:rtl w:val="0"/>
        </w:rPr>
        <w:t xml:space="preserve">FAQ</w:t>
      </w:r>
    </w:p>
    <w:p w:rsidR="00000000" w:rsidDel="00000000" w:rsidP="00000000" w:rsidRDefault="00000000" w:rsidRPr="00000000" w14:paraId="0000003B">
      <w:pPr>
        <w:rPr/>
      </w:pPr>
      <w:r w:rsidDel="00000000" w:rsidR="00000000" w:rsidRPr="00000000">
        <w:rPr>
          <w:b w:val="1"/>
          <w:bCs w:val="1"/>
          <w:rtl w:val="0"/>
        </w:rPr>
        <w:t xml:space="preserve">How long should this take?</w:t>
      </w:r>
      <w:r w:rsidDel="00000000" w:rsidR="00000000" w:rsidRPr="00000000">
        <w:rPr>
          <w:rtl w:val="0"/>
        </w:rPr>
        <w:t xml:space="preserve"> Two hours. Please stop there. We would rather see two hours of your real judgement than a polished submission that took six. If you go over, that is your choice and it earns you nothing — tell us the honest number in your note.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Can I use AI?</w:t>
      </w:r>
      <w:r w:rsidDel="00000000" w:rsidR="00000000" w:rsidRPr="00000000">
        <w:rPr>
          <w:rtl w:val="0"/>
        </w:rPr>
        <w:t xml:space="preserve"> Yes, and we expect you to. Everyone on this team will work with AI assistance daily. We will ask you afterwards where it got things wrong and what you overrode, so pay attention to that as you go.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What language or stack?</w:t>
      </w:r>
      <w:r w:rsidDel="00000000" w:rsidR="00000000" w:rsidRPr="00000000">
        <w:rPr>
          <w:rtl w:val="0"/>
        </w:rPr>
        <w:t xml:space="preserve"> Whatever you would actually reach for. Python and TypeScript are both entirely fine. Tell us why you chose it in your note — the reasoning is more interesting to us than the choice.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Can I use LangChain / LlamaIndex / an OCR service / a paid API?</w:t>
      </w:r>
      <w:r w:rsidDel="00000000" w:rsidR="00000000" w:rsidRPr="00000000">
        <w:rPr>
          <w:rtl w:val="0"/>
        </w:rPr>
        <w:t xml:space="preserve"> Yes to all of it. Use whatever you would use on the job. If something needs an API key we do not expect you to spend money — say so in your note and describe what you would have done.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Something in the documents looks ambiguous, contradictory, or missing. Is that a mistake in the brief?</w:t>
      </w:r>
      <w:r w:rsidDel="00000000" w:rsidR="00000000" w:rsidRPr="00000000">
        <w:rPr>
          <w:rtl w:val="0"/>
        </w:rPr>
        <w:t xml:space="preserve"> Work with what is in the documents. If something looks ambiguous or missing, that is a legitimate finding — put it in your </w:t>
      </w:r>
      <w:r w:rsidDel="00000000" w:rsidR="00000000" w:rsidRPr="00000000">
        <w:rPr>
          <w:rFonts w:ascii="Roboto Mono" w:cs="Roboto Mono" w:eastAsia="Roboto Mono" w:hAnsi="Roboto Mono"/>
          <w:color w:val="188038"/>
          <w:rtl w:val="0"/>
        </w:rPr>
        <w:t xml:space="preserve">needs_review</w:t>
      </w:r>
      <w:r w:rsidDel="00000000" w:rsidR="00000000" w:rsidRPr="00000000">
        <w:rPr>
          <w:rtl w:val="0"/>
        </w:rPr>
        <w:t xml:space="preserve"> output rather than emailing us. Real supplier paperwork is like this, which is most of why the problem is hard.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Do I need to build a UI?</w:t>
      </w:r>
      <w:r w:rsidDel="00000000" w:rsidR="00000000" w:rsidRPr="00000000">
        <w:rPr>
          <w:rtl w:val="0"/>
        </w:rPr>
        <w:t xml:space="preserve"> No. No frontend, no deployment, nothing hosted. A script and an output file is exactly right.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What should the output file look like?</w:t>
      </w:r>
      <w:r w:rsidDel="00000000" w:rsidR="00000000" w:rsidRPr="00000000">
        <w:rPr>
          <w:rtl w:val="0"/>
        </w:rPr>
        <w:t xml:space="preserve"> Your call. JSON is the obvious choice. What matters is that a costed line, its provenance and its confidence travel together, and that a human can read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How should I model confidence?</w:t>
      </w:r>
      <w:r w:rsidDel="00000000" w:rsidR="00000000" w:rsidRPr="00000000">
        <w:rPr>
          <w:rtl w:val="0"/>
        </w:rPr>
        <w:t xml:space="preserve"> Your call again. What we care about is that a figure read from a current signed rate is not presented identically to one that needed an assumption or came from an expired source.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Do I have to finish?</w:t>
      </w:r>
      <w:r w:rsidDel="00000000" w:rsidR="00000000" w:rsidRPr="00000000">
        <w:rPr>
          <w:rtl w:val="0"/>
        </w:rPr>
        <w:t xml:space="preserve"> No. Nobody will complete all of this well in two hours — that is deliberate. What you choose to cut, and whether you say so in your note, tells us as much as what you build.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What if I do not get to the tests / evaluation part?</w:t>
      </w:r>
      <w:r w:rsidDel="00000000" w:rsidR="00000000" w:rsidRPr="00000000">
        <w:rPr>
          <w:rtl w:val="0"/>
        </w:rPr>
        <w:t xml:space="preserve"> Say so in the note and describe what you would have checked. That is a good answer.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Will I be paid for this?</w:t>
      </w:r>
      <w:r w:rsidDel="00000000" w:rsidR="00000000" w:rsidRPr="00000000">
        <w:rPr>
          <w:rtl w:val="0"/>
        </w:rPr>
        <w:t xml:space="preserve"> Not at this stage. We know that is a real ask and we have kept the scope to two hours because of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What happens after I submit?</w:t>
      </w:r>
      <w:r w:rsidDel="00000000" w:rsidR="00000000" w:rsidRPr="00000000">
        <w:rPr>
          <w:rtl w:val="0"/>
        </w:rPr>
        <w:t xml:space="preserve"> A 30-minute call, recorded, where we walk through what you built. That call is where most of the decision gets made, so the submission mainly needs to give us something concrete to talk about.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Who reviews it?</w:t>
      </w:r>
      <w:r w:rsidDel="00000000" w:rsidR="00000000" w:rsidRPr="00000000">
        <w:rPr>
          <w:rtl w:val="0"/>
        </w:rPr>
        <w:t xml:space="preserve"> Two people. One is non-technical and will check your output against the source documents by hand. One is technical and will read your code and your note. Write for both.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What is the supplement section at the end of the brief?</w:t>
      </w:r>
      <w:r w:rsidDel="00000000" w:rsidR="00000000" w:rsidRPr="00000000">
        <w:rPr>
          <w:rtl w:val="0"/>
        </w:rPr>
        <w:t xml:space="preserve"> A short written addition, 15 minutes, no code. After you have your </w:t>
      </w:r>
      <w:r w:rsidDel="00000000" w:rsidR="00000000" w:rsidRPr="00000000">
        <w:rPr>
          <w:rFonts w:ascii="Roboto Mono" w:cs="Roboto Mono" w:eastAsia="Roboto Mono" w:hAnsi="Roboto Mono"/>
          <w:color w:val="188038"/>
          <w:rtl w:val="0"/>
        </w:rPr>
        <w:t xml:space="preserve">needs_review</w:t>
      </w:r>
      <w:r w:rsidDel="00000000" w:rsidR="00000000" w:rsidRPr="00000000">
        <w:rPr>
          <w:rtl w:val="0"/>
        </w:rPr>
        <w:t xml:space="preserve"> list, describe what the agent should actually do about two of those items. It is scored separately from the rest.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Do you want the supplement deployed or built?</w:t>
      </w:r>
      <w:r w:rsidDel="00000000" w:rsidR="00000000" w:rsidRPr="00000000">
        <w:rPr>
          <w:rtl w:val="0"/>
        </w:rPr>
        <w:t xml:space="preserve"> Neither. It is written only.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Do you want me to deploy anything at all?</w:t>
      </w:r>
      <w:r w:rsidDel="00000000" w:rsidR="00000000" w:rsidRPr="00000000">
        <w:rPr>
          <w:rtl w:val="0"/>
        </w:rPr>
        <w:t xml:space="preserve"> No. There is no interface, so there would be nothing to host. Send the repo or a zip, the output file, your note and the recording link. We will not be running it ourselves - the recording is enough to show it works.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Can I ask questions during the exercise?</w:t>
      </w:r>
      <w:r w:rsidDel="00000000" w:rsidR="00000000" w:rsidRPr="00000000">
        <w:rPr>
          <w:rtl w:val="0"/>
        </w:rPr>
        <w:t xml:space="preserve"> Yes. Try this document first, including pasting it into an AI. Then email.</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