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>
                      <w:t>DUOC UC - Escuela de informática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Proyecto: ElectroMap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Revisión</w:t>
                </w:r>
                <w:r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>
                  <w:rPr>
                    <w:rFonts w:cstheme="minorHAnsi"/>
                    <w:b/>
                    <w:bCs/>
                    <w:i/>
                    <w:color w:val="FF0000"/>
                  </w:rPr>
                  <w:t>[01]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6C3D4295" w:rsidR="00C82195" w:rsidRPr="00934F44" w:rsidRDefault="00F74947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 xml:space="preserve">     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257B8A88" w:rsidR="00C82195" w:rsidRPr="00934F44" w:rsidRDefault="006A29DC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Definition of Done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>Contenido</w:t>
          </w:r>
        </w:p>
        <w:p w14:paraId="73D835BB" w14:textId="03F42EB3" w:rsidR="005262D8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Fonts w:cstheme="minorHAnsi"/>
              <w:i/>
              <w:iCs/>
              <w:lang w:val="es-ES"/>
            </w:rPr>
            <w:fldChar w:fldCharType="begin"/>
          </w:r>
          <w:r>
            <w:rPr>
              <w:rFonts w:cstheme="minorHAnsi"/>
              <w:lang w:val="es-ES"/>
            </w:rPr>
            <w:instrText xml:space="preserve"> TOC \o "1-3" \h \z \u </w:instrText>
          </w:r>
          <w:r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474" w:history="1">
            <w:r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24556" w14:textId="0789E3FF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5" w:history="1">
            <w:r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ADE91" w14:textId="22F7E6C0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6" w:history="1">
            <w:r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30DA" w14:textId="34B36C10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7" w:history="1">
            <w:r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Historia 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DC4E" w14:textId="1C4CC25F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8" w:history="1">
            <w:r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969E" w14:textId="177AA37D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9" w:history="1">
            <w:r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1605" w14:textId="3583732A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0" w:history="1">
            <w:r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Historia 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BA9DD" w14:textId="257FAE2E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1" w:history="1">
            <w:r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05A48" w14:textId="6171EDDB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2" w:history="1">
            <w:r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2B35" w14:textId="3733042E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3" w:history="1">
            <w:r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9327" w14:textId="5A7BD44D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4" w:history="1">
            <w:r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  <w:lang w:val="es-ES" w:eastAsia="es-ES"/>
              </w:rPr>
              <w:t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2599" w14:textId="36F2ABA7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5" w:history="1">
            <w:r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0E3B1DA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474"/>
      <w:r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30-09-2026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Kevin Zapata Dávila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Versión inicial del documento.</w:t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475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szCs w:val="24"/>
                <w:lang w:val="es-ES" w:eastAsia="es-ES"/>
              </w:rPr>
              <w:lastRenderedPageBreak/>
              <w:t>Kevin Zapata Dávila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szCs w:val="24"/>
                <w:lang w:val="es-ES" w:eastAsia="es-ES"/>
              </w:rPr>
              <w:t>Desarrollador Full Stack y Jefe de Proyecto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>
        <w:rPr>
          <w:rFonts w:cstheme="minorHAnsi"/>
        </w:rPr>
        <w:br w:type="page"/>
      </w:r>
    </w:p>
    <w:p w14:paraId="3999B306" w14:textId="762FF1F7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47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6A0ADDE" w:rsidR="009B08E6" w:rsidRDefault="009B08E6" w:rsidP="009B08E6">
      <w:pPr>
        <w:pStyle w:val="Ttulo2"/>
      </w:pPr>
      <w:bookmarkStart w:id="4" w:name="_Toc238070670"/>
      <w:bookmarkStart w:id="5" w:name="_Toc241504477"/>
      <w:r>
        <w:t>Historia 001</w:t>
      </w:r>
      <w:bookmarkEnd w:id="4"/>
      <w:bookmarkEnd w:id="5"/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1504478"/>
      <w:r>
        <w:t>Definición</w:t>
      </w:r>
      <w:bookmarkEnd w:id="6"/>
      <w:bookmarkEnd w:id="7"/>
    </w:p>
    <w:p w14:paraId="524ED6F3" w14:textId="77777777" w:rsidR="009B08E6" w:rsidRPr="00276999" w:rsidRDefault="009B08E6" w:rsidP="009B08E6">
      <w:pPr>
        <w:rPr>
          <w:lang w:val="es-ES" w:eastAsia="es-ES"/>
        </w:rPr>
      </w:pPr>
      <w:r>
        <w:rPr>
          <w:lang w:val="es-ES" w:eastAsia="es-ES"/>
        </w:rPr>
        <w:t>Como administrador de plataforma (VSC), quiero configurar el acceso multi-tenant (VSC / empresa / cliente final), para que cada usuario vea únicamente la información que le corresponde.</w:t>
      </w:r>
    </w:p>
    <w:p w14:paraId="132BEE19" w14:textId="11A7EAE8" w:rsidR="009B08E6" w:rsidRDefault="005262D8" w:rsidP="005262D8">
      <w:pPr>
        <w:pStyle w:val="Ttulo3"/>
      </w:pPr>
      <w:r>
        <w:t>DoD de Negocio</w:t>
      </w:r>
    </w:p>
    <w:p w14:paraId="4FAA9504" w14:textId="1FE98E14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crear, editar y desactivar cuentas de empresa desde el panel de administración VSC.</w:t>
      </w:r>
    </w:p>
    <w:p w14:paraId="379877FB" w14:textId="39D57C81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asignar automáticamente a cada usuario un nivel de acceso (VSC, empresa o cliente final) al momento de su creación.</w:t>
      </w:r>
    </w:p>
    <w:p w14:paraId="4327DBF9" w14:textId="3E9D449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permitir que un usuario de tipo empresa visualice información de otra empresa.</w:t>
      </w:r>
    </w:p>
    <w:p w14:paraId="3DF75BC4" w14:textId="483EA8B2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En caso de que un usuario intente acceder a datos fuera de su nivel de acceso, el sistema debe denegar la solicitud y registrar el intento.</w:t>
      </w:r>
    </w:p>
    <w:p w14:paraId="1B0E87CA" w14:textId="4868E7AC" w:rsidR="005262D8" w:rsidRP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proceso de asignación de accesos queda documentado para su trazabilidad y auditoría.</w:t>
      </w:r>
    </w:p>
    <w:p w14:paraId="16A38B6B" w14:textId="60310923" w:rsidR="005262D8" w:rsidRPr="005262D8" w:rsidRDefault="005262D8" w:rsidP="005262D8">
      <w:pPr>
        <w:pStyle w:val="Ttulo3"/>
      </w:pPr>
      <w:r>
        <w:t>DoD Técnico</w:t>
      </w:r>
    </w:p>
    <w:p w14:paraId="1759EA95" w14:textId="034C8D58" w:rsidR="009B08E6" w:rsidRDefault="005262D8" w:rsidP="005262D8">
      <w:pPr>
        <w:pStyle w:val="Prrafodelista"/>
        <w:numPr>
          <w:ilvl w:val="0"/>
          <w:numId w:val="16"/>
        </w:numPr>
      </w:pPr>
      <w:r>
        <w:t>El modelo de datos de usuarios y niveles de acceso está documentado.</w:t>
      </w:r>
    </w:p>
    <w:p w14:paraId="3A36CFB5" w14:textId="449F19E7" w:rsidR="005262D8" w:rsidRDefault="005262D8" w:rsidP="005262D8">
      <w:pPr>
        <w:pStyle w:val="Prrafodelista"/>
        <w:numPr>
          <w:ilvl w:val="0"/>
          <w:numId w:val="16"/>
        </w:numPr>
      </w:pPr>
      <w:r>
        <w:t>El código de control de acceso multi-tenant se encuentra subido a GitHub y con su validación de pares.</w:t>
      </w:r>
    </w:p>
    <w:p w14:paraId="191A96B6" w14:textId="3789C40A" w:rsidR="005262D8" w:rsidRDefault="005262D8" w:rsidP="005262D8">
      <w:pPr>
        <w:pStyle w:val="Prrafodelista"/>
        <w:numPr>
          <w:ilvl w:val="0"/>
          <w:numId w:val="16"/>
        </w:numPr>
      </w:pPr>
      <w:r>
        <w:t>Las reglas de autorización quedan cubiertas por pruebas automatizadas.</w:t>
      </w:r>
    </w:p>
    <w:p w14:paraId="302D9930" w14:textId="27FED8FD" w:rsidR="005262D8" w:rsidRDefault="005262D8" w:rsidP="005262D8">
      <w:pPr>
        <w:pStyle w:val="Prrafodelista"/>
        <w:numPr>
          <w:ilvl w:val="0"/>
          <w:numId w:val="16"/>
        </w:numPr>
      </w:pPr>
      <w:r>
        <w:t>La configuración de niveles de acceso fue probada en un ambiente de pruebas antes de su despliegue.</w:t>
      </w:r>
    </w:p>
    <w:p w14:paraId="6F892420" w14:textId="53D537A1" w:rsidR="009B08E6" w:rsidRDefault="009B08E6" w:rsidP="009B08E6">
      <w:pPr>
        <w:pStyle w:val="Ttulo2"/>
      </w:pPr>
      <w:bookmarkStart w:id="8" w:name="_Toc238070673"/>
      <w:bookmarkStart w:id="9" w:name="_Toc241504480"/>
      <w:r>
        <w:t>Historia 002</w:t>
      </w:r>
      <w:bookmarkEnd w:id="8"/>
      <w:bookmarkEnd w:id="9"/>
    </w:p>
    <w:p w14:paraId="6A25EBCD" w14:textId="77777777" w:rsidR="005262D8" w:rsidRDefault="005262D8" w:rsidP="005262D8">
      <w:pPr>
        <w:pStyle w:val="Ttulo3"/>
      </w:pPr>
      <w:r>
        <w:t>Definición</w:t>
      </w:r>
    </w:p>
    <w:p w14:paraId="4BD40A1D" w14:textId="77777777" w:rsidR="005262D8" w:rsidRPr="00276999" w:rsidRDefault="005262D8" w:rsidP="005262D8">
      <w:pPr>
        <w:rPr>
          <w:lang w:val="es-ES" w:eastAsia="es-ES"/>
        </w:rPr>
      </w:pPr>
      <w:r>
        <w:rPr>
          <w:lang w:val="es-ES" w:eastAsia="es-ES"/>
        </w:rPr>
        <w:t>Como desarrollador, quiero definir el modelo de datos base (empresas, tableros, usuarios), para soportar el monitoreo multi-tenant desde el inicio del proyecto.</w:t>
      </w:r>
    </w:p>
    <w:p w14:paraId="3F0A7A58" w14:textId="77777777" w:rsidR="005262D8" w:rsidRDefault="005262D8" w:rsidP="005262D8">
      <w:pPr>
        <w:pStyle w:val="Ttulo3"/>
      </w:pPr>
      <w:r>
        <w:t>DoD de Negocio</w:t>
      </w:r>
    </w:p>
    <w:p w14:paraId="1004543E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registrar empresas, tableros y usuarios de forma consistente entre sí.</w:t>
      </w:r>
    </w:p>
    <w:p w14:paraId="112092F0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asociar cada tablero a una única empresa propietaria.</w:t>
      </w:r>
    </w:p>
    <w:p w14:paraId="29B1AE72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permitir crear un tablero sin una empresa asociada.</w:t>
      </w:r>
    </w:p>
    <w:p w14:paraId="207E1A2A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modelo debe estar disponible antes del inicio del desarrollo del backend, según el cronograma del proyecto.</w:t>
      </w:r>
    </w:p>
    <w:p w14:paraId="20BE936D" w14:textId="77777777" w:rsidR="005262D8" w:rsidRP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lastRenderedPageBreak/>
        <w:t>El modelo queda disponible como referencia para los módulos que se desarrollen posteriormente.</w:t>
      </w:r>
    </w:p>
    <w:p w14:paraId="4A2A9217" w14:textId="77777777" w:rsidR="005262D8" w:rsidRPr="005262D8" w:rsidRDefault="005262D8" w:rsidP="005262D8">
      <w:pPr>
        <w:pStyle w:val="Ttulo3"/>
      </w:pPr>
      <w:r>
        <w:t>DoD Técnico</w:t>
      </w:r>
    </w:p>
    <w:p w14:paraId="5E335FDC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>El modelo de datos (empresas, tableros, usuarios) está documentado, incluyendo el diagrama entidad-relación.</w:t>
      </w:r>
    </w:p>
    <w:p w14:paraId="73F15D26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>El script de creación de las tablas se encuentra subido a GitHub y con su validación de pares.</w:t>
      </w:r>
    </w:p>
    <w:p w14:paraId="0D8F8008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>El modelo fue revisado y aprobado antes de iniciar el desarrollo del backend.</w:t>
      </w:r>
    </w:p>
    <w:p w14:paraId="552F64BC" w14:textId="77777777" w:rsidR="005262D8" w:rsidRDefault="005262D8" w:rsidP="005262D8">
      <w:pPr>
        <w:pStyle w:val="Prrafodelista"/>
        <w:numPr>
          <w:ilvl w:val="0"/>
          <w:numId w:val="16"/>
        </w:numPr>
      </w:pPr>
      <w:r>
        <w:t>El modelo de datos fue revisado por al menos un par antes de su implementación.</w:t>
      </w:r>
    </w:p>
    <w:p w14:paraId="6F9D6188" w14:textId="77777777" w:rsidR="009B08E6" w:rsidRDefault="009B08E6" w:rsidP="009B08E6">
      <w:pPr>
        <w:pStyle w:val="Ttulo2"/>
      </w:pPr>
      <w:r>
        <w:t>Historia 003</w:t>
      </w:r>
    </w:p>
    <w:p w14:paraId="176D74E7" w14:textId="77777777" w:rsidR="009B08E6" w:rsidRDefault="009B08E6" w:rsidP="009B08E6">
      <w:pPr>
        <w:pStyle w:val="Ttulo3"/>
      </w:pPr>
      <w:r>
        <w:t>Definición</w:t>
      </w:r>
    </w:p>
    <w:p w14:paraId="1ECFD4BB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sistema, quiero capturar las mediciones del analizador AcuRev-2110 e ingresarlas al backend, para contar con información confiable del estado eléctrico del tablero.</w:t>
      </w:r>
    </w:p>
    <w:p w14:paraId="25B48288" w14:textId="77777777" w:rsidR="005262D8" w:rsidRDefault="005262D8" w:rsidP="005262D8">
      <w:pPr>
        <w:pStyle w:val="Ttulo3"/>
      </w:pPr>
      <w:r>
        <w:t>DoD de Negocio</w:t>
      </w:r>
    </w:p>
    <w:p w14:paraId="11A468CD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recibir y almacenar cada medición enviada por el analizador AcuRev-2110 sin pérdida de datos.</w:t>
      </w:r>
    </w:p>
    <w:p w14:paraId="4626932F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asociar cada medición al tablero correspondiente.</w:t>
      </w:r>
    </w:p>
    <w:p w14:paraId="687BA9F9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aceptar mediciones sin fecha y hora de registro.</w:t>
      </w:r>
    </w:p>
    <w:p w14:paraId="384B0E06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Ante una pérdida de conexión con el analizador, el sistema debe registrar la interrupción para su posterior revisión.</w:t>
      </w:r>
    </w:p>
    <w:p w14:paraId="3B984F7B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verificar que las mediciones ingresadas corresponden al tablero correcto.</w:t>
      </w:r>
    </w:p>
    <w:p w14:paraId="61FA0951" w14:textId="77777777" w:rsidR="005262D8" w:rsidRDefault="005262D8" w:rsidP="005262D8">
      <w:pPr>
        <w:pStyle w:val="Ttulo3"/>
      </w:pPr>
      <w:r>
        <w:t>DoD Técnico</w:t>
      </w:r>
    </w:p>
    <w:p w14:paraId="10946472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modelo de datos de mediciones está documentado.</w:t>
      </w:r>
    </w:p>
    <w:p w14:paraId="724B34A6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código de integración con el analizador AcuRev-2110 se encuentra subido a GitHub y con su validación de pares.</w:t>
      </w:r>
    </w:p>
    <w:p w14:paraId="41C400AA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proceso de ingesta de mediciones cuenta con pruebas que validan que no se pierden datos.</w:t>
      </w:r>
    </w:p>
    <w:p w14:paraId="32238743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formato de intercambio de datos con el analizador AcuRev-2110 está documentado.</w:t>
      </w:r>
    </w:p>
    <w:p w14:paraId="4B218C38" w14:textId="77777777" w:rsidR="009B08E6" w:rsidRDefault="009B08E6" w:rsidP="009B08E6">
      <w:pPr>
        <w:pStyle w:val="Ttulo2"/>
      </w:pPr>
      <w:r>
        <w:t>Historia 004</w:t>
      </w:r>
    </w:p>
    <w:p w14:paraId="61A955E9" w14:textId="77777777" w:rsidR="009B08E6" w:rsidRDefault="009B08E6" w:rsidP="009B08E6">
      <w:pPr>
        <w:pStyle w:val="Ttulo3"/>
      </w:pPr>
      <w:r>
        <w:t>Definición</w:t>
      </w:r>
    </w:p>
    <w:p w14:paraId="435760EC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responsable técnico de una empresa, quiero visualizar las mediciones eléctricas en tiempo real en el dashboard vía WebSocket, para conocer el estado del tablero sin recargar la página.</w:t>
      </w:r>
    </w:p>
    <w:p w14:paraId="66909F4E" w14:textId="77777777" w:rsidR="005262D8" w:rsidRDefault="005262D8" w:rsidP="005262D8">
      <w:pPr>
        <w:pStyle w:val="Ttulo3"/>
      </w:pPr>
      <w:r>
        <w:lastRenderedPageBreak/>
        <w:t>DoD de Negocio</w:t>
      </w:r>
    </w:p>
    <w:p w14:paraId="4E840B64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actualizar el dashboard automáticamente al recibir una nueva medición, sin requerir recarga de la página.</w:t>
      </w:r>
    </w:p>
    <w:p w14:paraId="63452C1C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mostrar únicamente los tableros pertenecientes a la empresa del usuario conectado.</w:t>
      </w:r>
    </w:p>
    <w:p w14:paraId="1C7255B5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exponer mediciones de tableros de otras empresas a través del canal en tiempo real.</w:t>
      </w:r>
    </w:p>
    <w:p w14:paraId="0D7315E7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Ante una pérdida de conexión WebSocket, el sistema debe reconectar automáticamente sin intervención del usuario.</w:t>
      </w:r>
    </w:p>
    <w:p w14:paraId="28EF5F24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indicar visualmente cuándo la última medición recibida no es reciente.</w:t>
      </w:r>
    </w:p>
    <w:p w14:paraId="77DABC5C" w14:textId="77777777" w:rsidR="005262D8" w:rsidRDefault="005262D8" w:rsidP="005262D8">
      <w:pPr>
        <w:pStyle w:val="Ttulo3"/>
      </w:pPr>
      <w:r>
        <w:t>DoD Técnico</w:t>
      </w:r>
    </w:p>
    <w:p w14:paraId="7B6CD04F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diagrama de comunicación en tiempo real (backend–WebSocket–dashboard) está documentado.</w:t>
      </w:r>
    </w:p>
    <w:p w14:paraId="2E304D9A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código del canal WebSocket se encuentra subido a GitHub y con su validación de pares.</w:t>
      </w:r>
    </w:p>
    <w:p w14:paraId="1B9536EC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Se realizaron pruebas de actualización en tiempo real con datos simulados.</w:t>
      </w:r>
    </w:p>
    <w:p w14:paraId="70645DF2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rendimiento del canal en tiempo real fue validado con múltiples tableros conectados simultáneamente.</w:t>
      </w:r>
    </w:p>
    <w:p w14:paraId="4433C738" w14:textId="77777777" w:rsidR="009B08E6" w:rsidRDefault="009B08E6" w:rsidP="009B08E6">
      <w:pPr>
        <w:pStyle w:val="Ttulo2"/>
      </w:pPr>
      <w:r>
        <w:t>Historia 005</w:t>
      </w:r>
    </w:p>
    <w:p w14:paraId="35EA83E3" w14:textId="77777777" w:rsidR="009B08E6" w:rsidRDefault="009B08E6" w:rsidP="009B08E6">
      <w:pPr>
        <w:pStyle w:val="Ttulo3"/>
      </w:pPr>
      <w:r>
        <w:t>Definición</w:t>
      </w:r>
    </w:p>
    <w:p w14:paraId="4A937C81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responsable técnico, quiero recibir una alarma automática cuando una medición supere un umbral definido, para poder actuar antes de que el problema se agrave.</w:t>
      </w:r>
    </w:p>
    <w:p w14:paraId="63E4334D" w14:textId="77777777" w:rsidR="005262D8" w:rsidRDefault="005262D8" w:rsidP="005262D8">
      <w:pPr>
        <w:pStyle w:val="Ttulo3"/>
      </w:pPr>
      <w:r>
        <w:t>DoD de Negocio</w:t>
      </w:r>
    </w:p>
    <w:p w14:paraId="03B886F9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comparar cada medición recibida contra el umbral configurado para el tablero.</w:t>
      </w:r>
    </w:p>
    <w:p w14:paraId="59A50528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generar una alerta visible en el dashboard cuando una medición supere el umbral.</w:t>
      </w:r>
    </w:p>
    <w:p w14:paraId="1B2CCF6A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omitir la generación de una alerta cuando corresponda.</w:t>
      </w:r>
    </w:p>
    <w:p w14:paraId="48B542C9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Al superarse el umbral, el sistema debe registrar la alarma con fecha y hora para su trazabilidad.</w:t>
      </w:r>
    </w:p>
    <w:p w14:paraId="61779C81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configurar el valor del umbral de forma independiente para cada tablero.</w:t>
      </w:r>
    </w:p>
    <w:p w14:paraId="3564FF0C" w14:textId="77777777" w:rsidR="005262D8" w:rsidRDefault="005262D8" w:rsidP="005262D8">
      <w:pPr>
        <w:pStyle w:val="Ttulo3"/>
      </w:pPr>
      <w:r>
        <w:t>DoD Técnico</w:t>
      </w:r>
    </w:p>
    <w:p w14:paraId="57213D04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modelo de datos de umbrales y alarmas está documentado.</w:t>
      </w:r>
    </w:p>
    <w:p w14:paraId="1AFF86AE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código del motor de comparación y generación de alertas se encuentra subido a GitHub y con su validación de pares.</w:t>
      </w:r>
    </w:p>
    <w:p w14:paraId="44D28B19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 lógica de umbrales cuenta con pruebas automatizadas.</w:t>
      </w:r>
    </w:p>
    <w:p w14:paraId="50403A1D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lastRenderedPageBreak/>
        <w:t>El mecanismo de generación de alertas fue probado con casos límite del umbral configurado.</w:t>
      </w:r>
    </w:p>
    <w:p w14:paraId="6C3D441C" w14:textId="77777777" w:rsidR="009B08E6" w:rsidRDefault="009B08E6" w:rsidP="009B08E6">
      <w:pPr>
        <w:pStyle w:val="Ttulo2"/>
      </w:pPr>
      <w:r>
        <w:t>Historia 006</w:t>
      </w:r>
    </w:p>
    <w:p w14:paraId="699DFD18" w14:textId="77777777" w:rsidR="009B08E6" w:rsidRDefault="009B08E6" w:rsidP="009B08E6">
      <w:pPr>
        <w:pStyle w:val="Ttulo3"/>
      </w:pPr>
      <w:r>
        <w:t>Definición</w:t>
      </w:r>
    </w:p>
    <w:p w14:paraId="002E7A14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usuario del sistema, quiero consultar el historial de mediciones de un tablero, para respaldar el trabajo de mantención frente a mis clientes.</w:t>
      </w:r>
    </w:p>
    <w:p w14:paraId="3DEA7909" w14:textId="77777777" w:rsidR="005262D8" w:rsidRDefault="005262D8" w:rsidP="005262D8">
      <w:pPr>
        <w:pStyle w:val="Ttulo3"/>
      </w:pPr>
      <w:r>
        <w:t>DoD de Negocio</w:t>
      </w:r>
    </w:p>
    <w:p w14:paraId="044FD279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consultar el historial de mediciones de un tablero específico.</w:t>
      </w:r>
    </w:p>
    <w:p w14:paraId="21ED2E3D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filtrar el historial por rango de fechas.</w:t>
      </w:r>
    </w:p>
    <w:p w14:paraId="69FB3E31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mostrar historial de tableros a los que el usuario no tiene acceso.</w:t>
      </w:r>
    </w:p>
    <w:p w14:paraId="169167E7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Si no existen mediciones en el rango consultado, el sistema debe informarlo claramente al usuario.</w:t>
      </w:r>
    </w:p>
    <w:p w14:paraId="7AFB1219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visualizar el historial de forma clara para respaldar la mantención.</w:t>
      </w:r>
    </w:p>
    <w:p w14:paraId="08BD66B0" w14:textId="77777777" w:rsidR="005262D8" w:rsidRDefault="005262D8" w:rsidP="005262D8">
      <w:pPr>
        <w:pStyle w:val="Ttulo3"/>
      </w:pPr>
      <w:r>
        <w:t>DoD Técnico</w:t>
      </w:r>
    </w:p>
    <w:p w14:paraId="727E86D2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 funcionalidad de historial y sus filtros está documentada.</w:t>
      </w:r>
    </w:p>
    <w:p w14:paraId="412D279A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código correspondiente se encuentra subido a GitHub y con su validación de pares.</w:t>
      </w:r>
    </w:p>
    <w:p w14:paraId="25742F9E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Se realizaron pruebas de consulta con distintos rangos de fechas.</w:t>
      </w:r>
    </w:p>
    <w:p w14:paraId="78FDE55E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Las consultas al historial fueron optimizadas para rangos de fechas amplios.</w:t>
      </w:r>
    </w:p>
    <w:p w14:paraId="6E34D7E2" w14:textId="77777777" w:rsidR="009B08E6" w:rsidRDefault="009B08E6" w:rsidP="009B08E6">
      <w:pPr>
        <w:pStyle w:val="Ttulo2"/>
      </w:pPr>
      <w:r>
        <w:t>Historia 007</w:t>
      </w:r>
    </w:p>
    <w:p w14:paraId="6A9A38D2" w14:textId="77777777" w:rsidR="009B08E6" w:rsidRDefault="009B08E6" w:rsidP="009B08E6">
      <w:pPr>
        <w:pStyle w:val="Ttulo3"/>
      </w:pPr>
      <w:r>
        <w:t>Definición</w:t>
      </w:r>
    </w:p>
    <w:p w14:paraId="4DF39C00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cliente final, quiero acceder únicamente a la información de mis propios tableros, para mantener la privacidad de mis datos frente a otros clientes de la misma empresa.</w:t>
      </w:r>
    </w:p>
    <w:p w14:paraId="48C3FA91" w14:textId="77777777" w:rsidR="005262D8" w:rsidRDefault="005262D8" w:rsidP="005262D8">
      <w:pPr>
        <w:pStyle w:val="Ttulo3"/>
      </w:pPr>
      <w:r>
        <w:t>DoD de Negocio</w:t>
      </w:r>
    </w:p>
    <w:p w14:paraId="2123B6CD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mostrar al cliente final únicamente la información de sus propios tableros.</w:t>
      </w:r>
    </w:p>
    <w:p w14:paraId="32003DEC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validar el nivel de acceso del cliente final en cada consulta realizada.</w:t>
      </w:r>
    </w:p>
    <w:p w14:paraId="31F222EE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permitir a un cliente final visualizar tableros de otro cliente de la misma empresa.</w:t>
      </w:r>
    </w:p>
    <w:p w14:paraId="37DAEE51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Ante un intento de acceso no autorizado, el sistema debe rechazar la solicitud y registrar el evento.</w:t>
      </w:r>
    </w:p>
    <w:p w14:paraId="299F1E3C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mantener este comportamiento de forma consistente en todas las vistas disponibles para el cliente final.</w:t>
      </w:r>
    </w:p>
    <w:p w14:paraId="27F45E3E" w14:textId="77777777" w:rsidR="005262D8" w:rsidRDefault="005262D8" w:rsidP="005262D8">
      <w:pPr>
        <w:pStyle w:val="Ttulo3"/>
      </w:pPr>
      <w:r>
        <w:t>DoD Técnico</w:t>
      </w:r>
    </w:p>
    <w:p w14:paraId="3006C2E9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Las reglas de acceso del perfil cliente final están documentadas.</w:t>
      </w:r>
    </w:p>
    <w:p w14:paraId="249820E4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lastRenderedPageBreak/>
        <w:t>El código de validación de acceso se encuentra subido a GitHub y con su validación de pares.</w:t>
      </w:r>
    </w:p>
    <w:p w14:paraId="10786634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Las restricciones de acceso cuentan con pruebas automatizadas que confirman el aislamiento entre clientes.</w:t>
      </w:r>
    </w:p>
    <w:p w14:paraId="2AC75CE0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Las pruebas de aislamiento entre clientes fueron ejecutadas y documentadas.</w:t>
      </w:r>
    </w:p>
    <w:p w14:paraId="4EF141E1" w14:textId="77777777" w:rsidR="009B08E6" w:rsidRDefault="009B08E6" w:rsidP="009B08E6">
      <w:pPr>
        <w:pStyle w:val="Ttulo2"/>
      </w:pPr>
      <w:r>
        <w:t>Historia 008</w:t>
      </w:r>
    </w:p>
    <w:p w14:paraId="1B2C411F" w14:textId="77777777" w:rsidR="009B08E6" w:rsidRDefault="009B08E6" w:rsidP="009B08E6">
      <w:pPr>
        <w:pStyle w:val="Ttulo3"/>
      </w:pPr>
      <w:r>
        <w:t>Definición</w:t>
      </w:r>
    </w:p>
    <w:p w14:paraId="195500CC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desarrollador, quiero validar el sistema mediante pruebas de carga y documentación técnica, para asegurar su estabilidad antes del despliegue final.</w:t>
      </w:r>
    </w:p>
    <w:p w14:paraId="41DCAB3D" w14:textId="77777777" w:rsidR="005262D8" w:rsidRDefault="005262D8" w:rsidP="005262D8">
      <w:pPr>
        <w:pStyle w:val="Ttulo3"/>
      </w:pPr>
      <w:r>
        <w:t>DoD de Negocio</w:t>
      </w:r>
    </w:p>
    <w:p w14:paraId="6313C0B9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soportar múltiples mediciones simultáneas sin caídas ni pérdida de datos.</w:t>
      </w:r>
    </w:p>
    <w:p w14:paraId="37490CD7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mantener tiempos de respuesta aceptables durante las pruebas de carga definidas.</w:t>
      </w:r>
    </w:p>
    <w:p w14:paraId="24AF2D06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no debe presentar errores críticos no resueltos al momento del despliegue final.</w:t>
      </w:r>
    </w:p>
    <w:p w14:paraId="2068ED2D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Ante un problema detectado durante las pruebas, este debe quedar corregido antes del cierre del proyecto.</w:t>
      </w:r>
    </w:p>
    <w:p w14:paraId="6C49D24F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quedar en condiciones de ser presentado y entregado formalmente al cierre del proyecto.</w:t>
      </w:r>
    </w:p>
    <w:p w14:paraId="166C61BA" w14:textId="77777777" w:rsidR="005262D8" w:rsidRDefault="005262D8" w:rsidP="005262D8">
      <w:pPr>
        <w:pStyle w:val="Ttulo3"/>
      </w:pPr>
      <w:r>
        <w:t>DoD Técnico</w:t>
      </w:r>
    </w:p>
    <w:p w14:paraId="4363DB60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Los resultados de las pruebas de carga están documentados.</w:t>
      </w:r>
    </w:p>
    <w:p w14:paraId="3BED58FE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Los diagramas de arquitectura y despliegue finales se encuentran documentados.</w:t>
      </w:r>
    </w:p>
    <w:p w14:paraId="155F9759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código final se encuentra subido a GitHub, validado por pares y sin pendientes críticos.</w:t>
      </w:r>
    </w:p>
    <w:p w14:paraId="30C93E86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 documentación técnica final fue revisada y aprobada antes de la entrega del proyecto.</w:t>
      </w:r>
    </w:p>
    <w:p w14:paraId="6FF2E82B" w14:textId="77777777" w:rsidR="009B08E6" w:rsidRDefault="009B08E6" w:rsidP="009B08E6">
      <w:pPr>
        <w:pStyle w:val="Ttulo2"/>
      </w:pPr>
      <w:r>
        <w:t>Historia 009</w:t>
      </w:r>
    </w:p>
    <w:p w14:paraId="3786CB51" w14:textId="77777777" w:rsidR="009B08E6" w:rsidRDefault="009B08E6" w:rsidP="009B08E6">
      <w:pPr>
        <w:pStyle w:val="Ttulo3"/>
      </w:pPr>
      <w:r>
        <w:t>Definición</w:t>
      </w:r>
    </w:p>
    <w:p w14:paraId="2D2681E3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responsable técnico de una empresa, quiero visualizar la temperatura general del tablero medida por un sensor PT100, para detectar sobrecalentamiento del tablero completo además de las variables eléctricas.</w:t>
      </w:r>
    </w:p>
    <w:p w14:paraId="34AF66B0" w14:textId="77777777" w:rsidR="005262D8" w:rsidRDefault="005262D8" w:rsidP="005262D8">
      <w:pPr>
        <w:pStyle w:val="Ttulo3"/>
      </w:pPr>
      <w:r>
        <w:t>DoD de Negocio</w:t>
      </w:r>
    </w:p>
    <w:p w14:paraId="3CD68006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registrar la temperatura del tablero en cada medición recibida desde el sensor PT100.</w:t>
      </w:r>
    </w:p>
    <w:p w14:paraId="5A795CA3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permitir configurar un umbral de temperatura independiente para cada tablero.</w:t>
      </w:r>
    </w:p>
    <w:p w14:paraId="4E69CA6A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debe generar una alerta visible cuando la temperatura registrada supere el umbral configurado.</w:t>
      </w:r>
    </w:p>
    <w:p w14:paraId="7850B713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lastRenderedPageBreak/>
        <w:t>El sistema no debe omitir el registro de temperatura cuando el sensor se encuentre disponible.</w:t>
      </w:r>
    </w:p>
    <w:p w14:paraId="223E8AFF" w14:textId="77777777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La temperatura registrada debe quedar disponible en el historial de mediciones del tablero.</w:t>
      </w:r>
    </w:p>
    <w:p w14:paraId="0A0AAFFF" w14:textId="77777777" w:rsidR="005262D8" w:rsidRDefault="005262D8" w:rsidP="005262D8">
      <w:pPr>
        <w:pStyle w:val="Ttulo3"/>
      </w:pPr>
      <w:r>
        <w:t>DoD Técnico</w:t>
      </w:r>
    </w:p>
    <w:p w14:paraId="009755DE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modelo de datos se encuentra documentado, incluyendo la columna temperatura_tablero en la tabla mediciones.</w:t>
      </w:r>
    </w:p>
    <w:p w14:paraId="44EB6B16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código de lectura e ingesta del sensor PT100 se encuentra subido a GitHub y validado por pares.</w:t>
      </w:r>
    </w:p>
    <w:p w14:paraId="64EA7ABF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La comparación de la temperatura contra el umbral configurado cuenta con pruebas automatizadas.</w:t>
      </w:r>
    </w:p>
    <w:p w14:paraId="7D5CC3AB" w14:textId="77777777" w:rsidR="005262D8" w:rsidRDefault="005262D8" w:rsidP="005262D8">
      <w:pPr>
        <w:pStyle w:val="Prrafodelista"/>
        <w:numPr>
          <w:ilvl w:val="0"/>
          <w:numId w:val="16"/>
        </w:numPr>
        <w:rPr>
          <w:lang w:val="es-ES" w:eastAsia="es-ES"/>
        </w:rPr>
      </w:pPr>
      <w:r>
        <w:rPr>
          <w:lang w:val="es-ES" w:eastAsia="es-ES"/>
        </w:rPr>
        <w:t>El umbral de temperatura fue probado con casos límite antes del despliegue.</w:t>
      </w:r>
    </w:p>
    <w:p w14:paraId="3CF2C245" w14:textId="068F42A8" w:rsidR="00FE66DE" w:rsidRDefault="00FE66DE">
      <w:r>
        <w:br w:type="page"/>
      </w:r>
    </w:p>
    <w:sectPr w:rsidR="00FE66DE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5C6FD" w14:textId="77777777" w:rsidR="00D5580D" w:rsidRDefault="00D5580D" w:rsidP="00893114">
      <w:pPr>
        <w:spacing w:after="0" w:line="240" w:lineRule="auto"/>
      </w:pPr>
      <w:r>
        <w:separator/>
      </w:r>
    </w:p>
  </w:endnote>
  <w:endnote w:type="continuationSeparator" w:id="0">
    <w:p w14:paraId="2A295AC8" w14:textId="77777777" w:rsidR="00D5580D" w:rsidRDefault="00D5580D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1D34D" w14:textId="77777777" w:rsidR="006A29DC" w:rsidRDefault="006A29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FB41D" w14:textId="77777777" w:rsidR="006A29DC" w:rsidRDefault="006A29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046EE" w14:textId="77777777" w:rsidR="00D5580D" w:rsidRDefault="00D5580D" w:rsidP="00893114">
      <w:pPr>
        <w:spacing w:after="0" w:line="240" w:lineRule="auto"/>
      </w:pPr>
      <w:r>
        <w:separator/>
      </w:r>
    </w:p>
  </w:footnote>
  <w:footnote w:type="continuationSeparator" w:id="0">
    <w:p w14:paraId="4B38D38E" w14:textId="77777777" w:rsidR="00D5580D" w:rsidRDefault="00D5580D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DFC5E" w14:textId="77777777" w:rsidR="006A29DC" w:rsidRDefault="006A29D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7285B" w14:textId="5D16D9B0" w:rsidR="007653EB" w:rsidRDefault="00000000" w:rsidP="00893114">
    <w:pPr>
      <w:pStyle w:val="Encabezado"/>
      <w:pBdr>
        <w:bottom w:val="single" w:sz="4" w:space="1" w:color="auto"/>
      </w:pBdr>
      <w:jc w:val="right"/>
    </w:pPr>
    <w:sdt>
      <w:sdtPr>
        <w:rPr>
          <w:rFonts w:cstheme="minorHAnsi"/>
          <w:color w:val="FF0000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Content>
        <w:r w:rsidR="006A29DC">
          <w:rPr>
            <w:rFonts w:cstheme="minorHAnsi"/>
            <w:color w:val="FF0000"/>
          </w:rPr>
          <w:t>Definition of Done</w:t>
        </w:r>
      </w:sdtContent>
    </w:sdt>
    <w:r w:rsidR="006A29DC" w:rsidRPr="00893114">
      <w:rPr>
        <w:noProof/>
        <w:lang w:val="es-CL" w:eastAsia="es-CL"/>
      </w:rPr>
      <w:t xml:space="preserve"> </w:t>
    </w:r>
    <w:r w:rsidR="007653EB"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3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10"/>
  </w:num>
  <w:num w:numId="9" w16cid:durableId="1518156833">
    <w:abstractNumId w:val="5"/>
  </w:num>
  <w:num w:numId="10" w16cid:durableId="1113330907">
    <w:abstractNumId w:val="4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4"/>
  </w:num>
  <w:num w:numId="14" w16cid:durableId="1609047238">
    <w:abstractNumId w:val="15"/>
  </w:num>
  <w:num w:numId="15" w16cid:durableId="1788617836">
    <w:abstractNumId w:val="3"/>
  </w:num>
  <w:num w:numId="16" w16cid:durableId="1547984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64236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262D8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29DC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17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5580D"/>
    <w:rsid w:val="00DB571C"/>
    <w:rsid w:val="00DD3542"/>
    <w:rsid w:val="00DF15CB"/>
    <w:rsid w:val="00E4512E"/>
    <w:rsid w:val="00EE4515"/>
    <w:rsid w:val="00F4443B"/>
    <w:rsid w:val="00F610F9"/>
    <w:rsid w:val="00F70285"/>
    <w:rsid w:val="00F74947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9007E1"/>
    <w:rsid w:val="00960213"/>
    <w:rsid w:val="009B18C0"/>
    <w:rsid w:val="00BD2436"/>
    <w:rsid w:val="00BF2317"/>
    <w:rsid w:val="00C47BA2"/>
    <w:rsid w:val="00C5036F"/>
    <w:rsid w:val="00C861E5"/>
    <w:rsid w:val="00CF44FB"/>
    <w:rsid w:val="00DD693D"/>
    <w:rsid w:val="00EC21D5"/>
    <w:rsid w:val="00F03101"/>
    <w:rsid w:val="00F0486C"/>
    <w:rsid w:val="00F34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Definition of Done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9</Pages>
  <Words>1727</Words>
  <Characters>9499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ElectroMap</dc:subject>
  <dc:creator>BQuevedo</dc:creator>
  <cp:lastModifiedBy>KEVIN MICHAEL ZAPATA DAVILA</cp:lastModifiedBy>
  <cp:revision>54</cp:revision>
  <dcterms:created xsi:type="dcterms:W3CDTF">2016-01-10T17:41:00Z</dcterms:created>
  <dcterms:modified xsi:type="dcterms:W3CDTF">2026-09-30T15:13:00Z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