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>
                      <w:t>DUOC UC - Escuela de informática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>Propuesta de Proyecto       y 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77777777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Proyecto: ElectroMap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>
                  <w:rPr>
                    <w:rFonts w:cstheme="minorHAnsi"/>
                    <w:b/>
                    <w:bCs/>
                  </w:rPr>
                  <w:t>Revisión</w:t>
                </w:r>
                <w:r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>
                  <w:rPr>
                    <w:rFonts w:cstheme="minorHAnsi"/>
                    <w:b/>
                    <w:bCs/>
                    <w:i/>
                    <w:color w:val="FF0000"/>
                  </w:rPr>
                  <w:t>[01]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showingPlcHdr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49B166B6" w:rsidR="00C82195" w:rsidRPr="00934F44" w:rsidRDefault="008E161E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 xml:space="preserve">     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257B8A88" w:rsidR="00C82195" w:rsidRPr="00934F44" w:rsidRDefault="006A29DC" w:rsidP="00856856">
                    <w:pPr>
                      <w:pStyle w:val="Sinespaciado"/>
                      <w:rPr>
                        <w:rFonts w:cstheme="minorHAnsi"/>
                      </w:rPr>
                    </w:pPr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Definition of Done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Contenido</w:t>
          </w:r>
        </w:p>
        <w:p w14:paraId="73D835BB" w14:textId="03F42EB3" w:rsidR="005262D8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Fonts w:cstheme="minorHAnsi"/>
              <w:i/>
              <w:iCs/>
              <w:lang w:val="es-ES"/>
            </w:rPr>
            <w:fldChar w:fldCharType="begin"/>
          </w:r>
          <w:r>
            <w:rPr>
              <w:rFonts w:cstheme="minorHAnsi"/>
              <w:lang w:val="es-ES"/>
            </w:rPr>
            <w:instrText xml:space="preserve"> TOC \o "1-3" \h \z \u </w:instrText>
          </w:r>
          <w:r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504474" w:history="1">
            <w:r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24556" w14:textId="0789E3FF" w:rsidR="005262D8" w:rsidRDefault="005262D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5" w:history="1">
            <w:r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ADE91" w14:textId="22F7E6C0" w:rsidR="005262D8" w:rsidRDefault="005262D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6" w:history="1">
            <w:r>
              <w:rPr>
                <w:rStyle w:val="Hipervnculo"/>
                <w:rFonts w:cstheme="minorHAnsi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rFonts w:cstheme="minorHAnsi"/>
                <w:noProof/>
              </w:rPr>
              <w:t>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930DA" w14:textId="34B36C10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7" w:history="1">
            <w:r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Historia 001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8" w:history="1">
            <w:r>
              <w:rPr>
                <w:rStyle w:val="Hipervnculo"/>
                <w:noProof/>
              </w:rPr>
              <w:t>4.1.1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7969E" w14:textId="177AA37D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9" w:history="1">
            <w:r>
              <w:rPr>
                <w:rStyle w:val="Hipervnculo"/>
                <w:noProof/>
              </w:rPr>
              <w:t>4.1.2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A1605" w14:textId="3583732A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0" w:history="1">
            <w:r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Historia 002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BA9DD" w14:textId="257FAE2E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1" w:history="1">
            <w:r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05A48" w14:textId="6171EDDB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2" w:history="1">
            <w:r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42B35" w14:textId="3733042E" w:rsidR="005262D8" w:rsidRDefault="005262D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3" w:history="1">
            <w:r>
              <w:rPr>
                <w:rStyle w:val="Hipervnculo"/>
                <w:noProof/>
                <w:lang w:val="es-ES" w:eastAsia="es-ES"/>
              </w:rPr>
              <w:t>5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  <w:lang w:val="es-ES" w:eastAsia="es-ES"/>
              </w:rPr>
              <w:t>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A9327" w14:textId="5A7BD44D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4" w:history="1">
            <w:r>
              <w:rPr>
                <w:rStyle w:val="Hipervnculo"/>
                <w:noProof/>
                <w:lang w:val="es-ES" w:eastAsia="es-ES"/>
              </w:rPr>
              <w:t>5.1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  <w:lang w:val="es-ES" w:eastAsia="es-ES"/>
              </w:rPr>
              <w:t>Historias con su peso relativo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C2599" w14:textId="36F2ABA7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5" w:history="1">
            <w:r>
              <w:rPr>
                <w:rStyle w:val="Hipervnculo"/>
                <w:noProof/>
                <w:lang w:val="es-ES" w:eastAsia="es-ES"/>
              </w:rPr>
              <w:t>5.2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  <w:lang w:val="es-ES" w:eastAsia="es-ES"/>
              </w:rPr>
              <w:t>Backlog priorizado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0E3B1DAD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4474"/>
      <w:r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t>30-09-2026</w:t>
            </w:r>
          </w:p>
        </w:tc>
        <w:tc>
          <w:tcPr>
            <w:tcW w:w="1080" w:type="dxa"/>
            <w:vAlign w:val="center"/>
          </w:tcPr>
          <w:p w14:paraId="48FF88EA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t>01</w:t>
            </w:r>
          </w:p>
        </w:tc>
        <w:tc>
          <w:tcPr>
            <w:tcW w:w="3060" w:type="dxa"/>
            <w:vAlign w:val="center"/>
          </w:tcPr>
          <w:p w14:paraId="0E344E0E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t>Kevin Zapata Dávila</w:t>
            </w:r>
          </w:p>
        </w:tc>
        <w:tc>
          <w:tcPr>
            <w:tcW w:w="3316" w:type="dxa"/>
            <w:vAlign w:val="center"/>
          </w:tcPr>
          <w:p w14:paraId="07A328C9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t>Versión inicial del documento.</w:t>
            </w:r>
          </w:p>
        </w:tc>
      </w:tr>
      <w:tr w:rsidR="00C82195" w:rsidRPr="00934F44" w14:paraId="1360B52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1FB354D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DCB693E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3F9149E3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43CC658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begin"/>
      </w:r>
      <w:r>
        <w:rPr>
          <w:rFonts w:eastAsia="Times New Roman" w:cstheme="minorHAnsi"/>
          <w:color w:val="FF0000"/>
          <w:sz w:val="20"/>
          <w:szCs w:val="24"/>
          <w:lang w:val="es-ES" w:eastAsia="es-ES"/>
        </w:rPr>
        <w:instrText>MACROBUTTON NoMacro [Fecha]</w:instrText>
      </w:r>
      <w:r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end"/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1504475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4"/>
                <w:lang w:val="es-ES" w:eastAsia="es-ES"/>
              </w:rPr>
              <w:lastRenderedPageBreak/>
              <w:t>Kevin Zapata Dávila</w:t>
            </w:r>
          </w:p>
        </w:tc>
        <w:tc>
          <w:tcPr>
            <w:tcW w:w="5275" w:type="dxa"/>
            <w:vAlign w:val="center"/>
          </w:tcPr>
          <w:p w14:paraId="4FE5F9D3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4"/>
                <w:lang w:val="es-ES" w:eastAsia="es-ES"/>
              </w:rPr>
              <w:t>Desarrollador Full Stack y Jefe de Proyecto</w:t>
            </w:r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06E8CD2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0AFD591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7BE5E7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D3A91EF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7164B5C5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44F83F9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6986BF45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3BACBA86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F9E4280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569ECC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>
        <w:rPr>
          <w:rFonts w:cstheme="minorHAnsi"/>
        </w:rPr>
        <w:br w:type="page"/>
      </w:r>
    </w:p>
    <w:p w14:paraId="3999B306" w14:textId="762FF1F7" w:rsidR="009B08E6" w:rsidRDefault="009B08E6" w:rsidP="009B08E6">
      <w:pPr>
        <w:pStyle w:val="Ttulo1"/>
        <w:jc w:val="both"/>
        <w:rPr>
          <w:rFonts w:asciiTheme="minorHAnsi" w:hAnsiTheme="minorHAnsi" w:cstheme="minorHAnsi"/>
        </w:rPr>
      </w:pPr>
      <w:bookmarkStart w:id="3" w:name="_Toc241504476"/>
      <w:r>
        <w:rPr>
          <w:rFonts w:asciiTheme="minorHAnsi" w:hAnsiTheme="minorHAnsi" w:cstheme="minorHAnsi"/>
        </w:rPr>
        <w:lastRenderedPageBreak/>
        <w:t>Historias de Usuario</w:t>
      </w:r>
      <w:bookmarkEnd w:id="3"/>
    </w:p>
    <w:p w14:paraId="5875BA94" w14:textId="06A0ADDE" w:rsidR="009B08E6" w:rsidRDefault="009B08E6" w:rsidP="009B08E6">
      <w:pPr>
        <w:pStyle w:val="Ttulo2"/>
      </w:pPr>
      <w:bookmarkStart w:id="4" w:name="_Toc238070670"/>
      <w:bookmarkStart w:id="5" w:name="_Toc241504477"/>
      <w:r>
        <w:t>Historia 001</w:t>
      </w:r>
      <w:bookmarkEnd w:id="4"/>
      <w:bookmarkEnd w:id="5"/>
    </w:p>
    <w:p w14:paraId="3783B1F5" w14:textId="77777777" w:rsidR="009B08E6" w:rsidRDefault="009B08E6" w:rsidP="009B08E6">
      <w:pPr>
        <w:pStyle w:val="Ttulo3"/>
      </w:pPr>
      <w:bookmarkStart w:id="6" w:name="_Toc238070671"/>
      <w:bookmarkStart w:id="7" w:name="_Toc241504478"/>
      <w:r>
        <w:t>Definición</w:t>
      </w:r>
      <w:bookmarkEnd w:id="6"/>
      <w:bookmarkEnd w:id="7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administrador de plataforma (VSC), quiero configurar el acceso multi-tenant (VSC / empresa / cliente final), para que cada usuario vea únicamente la información que le corresponde.</w:t>
      </w:r>
    </w:p>
    <w:p w14:paraId="132BEE19" w14:textId="11A7EAE8" w:rsidR="009B08E6" w:rsidRDefault="005262D8" w:rsidP="005262D8">
      <w:pPr>
        <w:pStyle w:val="Ttulo3"/>
      </w:pPr>
      <w:r>
        <w:t>DoD de Negocio</w:t>
      </w:r>
    </w:p>
    <w:p w14:paraId="4FAA9504" w14:textId="1FE98E14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permitir crear, editar y desactivar cuentas de empresa desde el panel de administración VSC.</w:t>
      </w:r>
    </w:p>
    <w:p w14:paraId="379877FB" w14:textId="39D57C81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asignar automáticamente a cada usuario un nivel de acceso (VSC, empresa o cliente final) al momento de su creación.</w:t>
      </w:r>
    </w:p>
    <w:p w14:paraId="4327DBF9" w14:textId="3E9D449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permitir que un usuario de tipo empresa visualice información de otra empresa.</w:t>
      </w:r>
    </w:p>
    <w:p w14:paraId="3DF75BC4" w14:textId="483EA8B2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En caso de que un usuario intente acceder a datos fuera de su nivel de acceso, el sistema debe denegar la solicitud y registrar el intento.</w:t>
      </w:r>
    </w:p>
    <w:p w14:paraId="1B0E87CA" w14:textId="4868E7AC" w:rsidR="005262D8" w:rsidRP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proceso de asignación de accesos queda documentado para su trazabilidad y auditoría.</w:t>
      </w:r>
    </w:p>
    <w:p w14:paraId="16A38B6B" w14:textId="60310923" w:rsidR="005262D8" w:rsidRPr="005262D8" w:rsidRDefault="005262D8" w:rsidP="005262D8">
      <w:pPr>
        <w:pStyle w:val="Ttulo3"/>
      </w:pPr>
      <w:r>
        <w:t>DoD Técnico</w:t>
      </w:r>
    </w:p>
    <w:p w14:paraId="1759EA95" w14:textId="034C8D58" w:rsidR="009B08E6" w:rsidRDefault="005262D8" w:rsidP="005262D8">
      <w:pPr>
        <w:pStyle w:val="Prrafodelista"/>
        <w:numPr>
          <w:ilvl w:val="0"/>
          <w:numId w:val="16"/>
        </w:numPr>
      </w:pPr>
      <w:r>
        <w:t>El modelo de datos de usuarios y niveles de acceso está documentado.</w:t>
      </w:r>
    </w:p>
    <w:p w14:paraId="3A36CFB5" w14:textId="449F19E7" w:rsidR="005262D8" w:rsidRDefault="005262D8" w:rsidP="005262D8">
      <w:pPr>
        <w:pStyle w:val="Prrafodelista"/>
        <w:numPr>
          <w:ilvl w:val="0"/>
          <w:numId w:val="16"/>
        </w:numPr>
      </w:pPr>
      <w:r>
        <w:t>El código de control de acceso multi-tenant se encuentra subido a GitHub y con su validación de pares.</w:t>
      </w:r>
    </w:p>
    <w:p w14:paraId="191A96B6" w14:textId="3789C40A" w:rsidR="005262D8" w:rsidRDefault="005262D8" w:rsidP="005262D8">
      <w:pPr>
        <w:pStyle w:val="Prrafodelista"/>
        <w:numPr>
          <w:ilvl w:val="0"/>
          <w:numId w:val="16"/>
        </w:numPr>
      </w:pPr>
      <w:r>
        <w:t>Las reglas de autorización quedan cubiertas por pruebas automatizadas.</w:t>
      </w:r>
    </w:p>
    <w:p w14:paraId="302D9930" w14:textId="27FED8FD" w:rsidR="005262D8" w:rsidRDefault="005262D8" w:rsidP="005262D8">
      <w:pPr>
        <w:pStyle w:val="Prrafodelista"/>
        <w:numPr>
          <w:ilvl w:val="0"/>
          <w:numId w:val="16"/>
        </w:numPr>
      </w:pPr>
      <w:r>
        <w:t>La configuración de niveles de acceso fue probada en un ambiente de pruebas antes de su despliegue.</w:t>
      </w:r>
    </w:p>
    <w:p w14:paraId="6F892420" w14:textId="53D537A1" w:rsidR="009B08E6" w:rsidRDefault="009B08E6" w:rsidP="009B08E6">
      <w:pPr>
        <w:pStyle w:val="Ttulo2"/>
      </w:pPr>
      <w:bookmarkStart w:id="8" w:name="_Toc238070673"/>
      <w:bookmarkStart w:id="9" w:name="_Toc241504480"/>
      <w:r>
        <w:t>Historia 002</w:t>
      </w:r>
      <w:bookmarkEnd w:id="8"/>
      <w:bookmarkEnd w:id="9"/>
    </w:p>
    <w:p w14:paraId="6A25EBCD" w14:textId="77777777" w:rsidR="005262D8" w:rsidRDefault="005262D8" w:rsidP="005262D8">
      <w:pPr>
        <w:pStyle w:val="Ttulo3"/>
      </w:pPr>
      <w:r>
        <w:t>Definición</w:t>
      </w:r>
    </w:p>
    <w:p w14:paraId="4BD40A1D" w14:textId="77777777" w:rsidR="005262D8" w:rsidRPr="00276999" w:rsidRDefault="005262D8" w:rsidP="005262D8">
      <w:pPr>
        <w:rPr>
          <w:lang w:val="es-ES" w:eastAsia="es-ES"/>
        </w:rPr>
      </w:pPr>
      <w:r>
        <w:rPr>
          <w:lang w:val="es-ES" w:eastAsia="es-ES"/>
        </w:rPr>
        <w:t>Como desarrollador, quiero definir el modelo de datos base (empresas, tableros, usuarios), para soportar el monitoreo multi-tenant desde el inicio del proyecto.</w:t>
      </w:r>
    </w:p>
    <w:p w14:paraId="3F0A7A58" w14:textId="77777777" w:rsidR="005262D8" w:rsidRDefault="005262D8" w:rsidP="005262D8">
      <w:pPr>
        <w:pStyle w:val="Ttulo3"/>
      </w:pPr>
      <w:r>
        <w:t>DoD de Negocio</w:t>
      </w:r>
    </w:p>
    <w:p w14:paraId="1004543E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permitir registrar empresas, tableros y usuarios de forma consistente entre sí.</w:t>
      </w:r>
    </w:p>
    <w:p w14:paraId="112092F0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asociar cada tablero a una única empresa propietaria.</w:t>
      </w:r>
    </w:p>
    <w:p w14:paraId="29B1AE72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permitir crear un tablero sin una empresa asociada.</w:t>
      </w:r>
    </w:p>
    <w:p w14:paraId="207E1A2A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modelo debe estar disponible antes del inicio del desarrollo del backend, según el cronograma del proyecto.</w:t>
      </w:r>
    </w:p>
    <w:p w14:paraId="20BE936D" w14:textId="77777777" w:rsidR="005262D8" w:rsidRP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lastRenderedPageBreak/>
        <w:t>El modelo queda disponible como referencia para los módulos que se desarrollen posteriormente.</w:t>
      </w:r>
    </w:p>
    <w:p w14:paraId="4A2A9217" w14:textId="77777777" w:rsidR="005262D8" w:rsidRPr="005262D8" w:rsidRDefault="005262D8" w:rsidP="005262D8">
      <w:pPr>
        <w:pStyle w:val="Ttulo3"/>
      </w:pPr>
      <w:r>
        <w:t>DoD Técnico</w:t>
      </w:r>
    </w:p>
    <w:p w14:paraId="5E335FDC" w14:textId="77777777" w:rsidR="005262D8" w:rsidRDefault="005262D8" w:rsidP="005262D8">
      <w:pPr>
        <w:pStyle w:val="Prrafodelista"/>
        <w:numPr>
          <w:ilvl w:val="0"/>
          <w:numId w:val="16"/>
        </w:numPr>
      </w:pPr>
      <w:r>
        <w:t>El modelo de datos (empresas, tableros, usuarios) está documentado, incluyendo el diagrama entidad-relación.</w:t>
      </w:r>
    </w:p>
    <w:p w14:paraId="73F15D26" w14:textId="77777777" w:rsidR="005262D8" w:rsidRDefault="005262D8" w:rsidP="005262D8">
      <w:pPr>
        <w:pStyle w:val="Prrafodelista"/>
        <w:numPr>
          <w:ilvl w:val="0"/>
          <w:numId w:val="16"/>
        </w:numPr>
      </w:pPr>
      <w:r>
        <w:t>El script de creación de las tablas se encuentra subido a GitHub y con su validación de pares.</w:t>
      </w:r>
    </w:p>
    <w:p w14:paraId="0D8F8008" w14:textId="77777777" w:rsidR="005262D8" w:rsidRDefault="005262D8" w:rsidP="005262D8">
      <w:pPr>
        <w:pStyle w:val="Prrafodelista"/>
        <w:numPr>
          <w:ilvl w:val="0"/>
          <w:numId w:val="16"/>
        </w:numPr>
      </w:pPr>
      <w:r>
        <w:t>El modelo fue revisado y aprobado antes de iniciar el desarrollo del backend.</w:t>
      </w:r>
    </w:p>
    <w:p w14:paraId="552F64BC" w14:textId="77777777" w:rsidR="005262D8" w:rsidRDefault="005262D8" w:rsidP="005262D8">
      <w:pPr>
        <w:pStyle w:val="Prrafodelista"/>
        <w:numPr>
          <w:ilvl w:val="0"/>
          <w:numId w:val="16"/>
        </w:numPr>
      </w:pPr>
      <w:r>
        <w:t>El modelo de datos fue revisado por al menos un par antes de su implementación.</w:t>
      </w:r>
    </w:p>
    <w:p w14:paraId="6F9D6188" w14:textId="77777777" w:rsidR="009B08E6" w:rsidRDefault="009B08E6" w:rsidP="009B08E6">
      <w:pPr>
        <w:pStyle w:val="Ttulo2"/>
      </w:pPr>
      <w:r>
        <w:t>Historia 003</w:t>
      </w:r>
    </w:p>
    <w:p w14:paraId="176D74E7" w14:textId="77777777" w:rsidR="009B08E6" w:rsidRDefault="009B08E6" w:rsidP="009B08E6">
      <w:pPr>
        <w:pStyle w:val="Ttulo3"/>
      </w:pPr>
      <w:r>
        <w:t>Definición</w:t>
      </w:r>
    </w:p>
    <w:p w14:paraId="1ECFD4BB" w14:textId="77777777" w:rsidR="009B08E6" w:rsidRDefault="009B08E6" w:rsidP="009B08E6">
      <w:pPr>
        <w:rPr>
          <w:lang w:val="es-ES" w:eastAsia="es-ES"/>
        </w:rPr>
      </w:pPr>
      <w:r>
        <w:rPr>
          <w:lang w:val="es-ES" w:eastAsia="es-ES"/>
        </w:rPr>
        <w:t>Como sistema, quiero capturar las mediciones del analizador AcuRev-2110 e ingresarlas al backend, para contar con información confiable del estado eléctrico del tablero.</w:t>
      </w:r>
    </w:p>
    <w:p w14:paraId="25B48288" w14:textId="77777777" w:rsidR="005262D8" w:rsidRDefault="005262D8" w:rsidP="005262D8">
      <w:pPr>
        <w:pStyle w:val="Ttulo3"/>
      </w:pPr>
      <w:r>
        <w:t>DoD de Negocio</w:t>
      </w:r>
    </w:p>
    <w:p w14:paraId="11A468CD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recibir y almacenar cada medición enviada por el analizador AcuRev-2110 sin pérdida de datos.</w:t>
      </w:r>
    </w:p>
    <w:p w14:paraId="4626932F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asociar cada medición al circuito correspondiente (y, a través de este, al tablero y dispositivo que la generaron).</w:t>
      </w:r>
    </w:p>
    <w:p w14:paraId="687BA9F9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aceptar mediciones sin fecha y hora de registro.</w:t>
      </w:r>
    </w:p>
    <w:p w14:paraId="384B0E06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Ante una pérdida de conexión con el analizador, el sistema debe registrar la interrupción para su posterior revisión.</w:t>
      </w:r>
    </w:p>
    <w:p w14:paraId="3B984F7B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permitir verificar que las mediciones ingresadas corresponden al tablero correcto.</w:t>
      </w:r>
    </w:p>
    <w:p w14:paraId="61FA0951" w14:textId="77777777" w:rsidR="005262D8" w:rsidRDefault="005262D8" w:rsidP="005262D8">
      <w:pPr>
        <w:pStyle w:val="Ttulo3"/>
      </w:pPr>
      <w:r>
        <w:t>DoD Técnico</w:t>
      </w:r>
    </w:p>
    <w:p w14:paraId="10946472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El modelo de datos de mediciones está documentado.</w:t>
      </w:r>
    </w:p>
    <w:p w14:paraId="724B34A6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El código de integración con el analizador AcuRev-2110 se encuentra subido a GitHub y con su validación de pares.</w:t>
      </w:r>
    </w:p>
    <w:p w14:paraId="41C400AA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El proceso de ingesta de mediciones cuenta con pruebas que validan que no se pierden datos.</w:t>
      </w:r>
    </w:p>
    <w:p w14:paraId="32238743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El formato de intercambio de datos con el analizador AcuRev-2110 está documentado.</w:t>
      </w:r>
    </w:p>
    <w:p w14:paraId="4B218C38" w14:textId="77777777" w:rsidR="009B08E6" w:rsidRDefault="009B08E6" w:rsidP="009B08E6">
      <w:pPr>
        <w:pStyle w:val="Ttulo2"/>
      </w:pPr>
      <w:r>
        <w:t>Historia 004</w:t>
      </w:r>
    </w:p>
    <w:p w14:paraId="61A955E9" w14:textId="77777777" w:rsidR="009B08E6" w:rsidRDefault="009B08E6" w:rsidP="009B08E6">
      <w:pPr>
        <w:pStyle w:val="Ttulo3"/>
      </w:pPr>
      <w:r>
        <w:t>Definición</w:t>
      </w:r>
    </w:p>
    <w:p w14:paraId="435760EC" w14:textId="77777777" w:rsidR="009B08E6" w:rsidRDefault="009B08E6" w:rsidP="009B08E6">
      <w:pPr>
        <w:rPr>
          <w:lang w:val="es-ES" w:eastAsia="es-ES"/>
        </w:rPr>
      </w:pPr>
      <w:r>
        <w:rPr>
          <w:lang w:val="es-ES" w:eastAsia="es-ES"/>
        </w:rPr>
        <w:t>Como responsable técnico de una empresa, quiero visualizar las mediciones eléctricas en tiempo real en el dashboard vía WebSocket, para conocer el estado del tablero sin recargar la página.</w:t>
      </w:r>
    </w:p>
    <w:p w14:paraId="66909F4E" w14:textId="77777777" w:rsidR="005262D8" w:rsidRDefault="005262D8" w:rsidP="005262D8">
      <w:pPr>
        <w:pStyle w:val="Ttulo3"/>
      </w:pPr>
      <w:r>
        <w:lastRenderedPageBreak/>
        <w:t>DoD de Negocio</w:t>
      </w:r>
    </w:p>
    <w:p w14:paraId="4E840B64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actualizar el dashboard automáticamente al recibir una nueva medición, sin requerir recarga de la página.</w:t>
      </w:r>
    </w:p>
    <w:p w14:paraId="63452C1C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mostrar únicamente los tableros pertenecientes a la empresa del usuario conectado.</w:t>
      </w:r>
    </w:p>
    <w:p w14:paraId="1C7255B5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exponer mediciones de tableros de otras empresas a través del canal en tiempo real.</w:t>
      </w:r>
    </w:p>
    <w:p w14:paraId="0D7315E7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Ante una pérdida de conexión WebSocket, el sistema debe reconectar automáticamente sin intervención del usuario.</w:t>
      </w:r>
    </w:p>
    <w:p w14:paraId="28EF5F24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indicar visualmente cuándo la última medición recibida no es reciente.</w:t>
      </w:r>
    </w:p>
    <w:p w14:paraId="77DABC5C" w14:textId="77777777" w:rsidR="005262D8" w:rsidRDefault="005262D8" w:rsidP="005262D8">
      <w:pPr>
        <w:pStyle w:val="Ttulo3"/>
      </w:pPr>
      <w:r>
        <w:t>DoD Técnico</w:t>
      </w:r>
    </w:p>
    <w:p w14:paraId="7B6CD04F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El diagrama de comunicación en tiempo real (backend–WebSocket–dashboard) está documentado.</w:t>
      </w:r>
    </w:p>
    <w:p w14:paraId="2E304D9A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El código del canal WebSocket se encuentra subido a GitHub y con su validación de pares.</w:t>
      </w:r>
    </w:p>
    <w:p w14:paraId="1B9536EC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Se realizaron pruebas de actualización en tiempo real con datos simulados.</w:t>
      </w:r>
    </w:p>
    <w:p w14:paraId="70645DF2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El rendimiento del canal en tiempo real fue validado con múltiples tableros conectados simultáneamente.</w:t>
      </w:r>
    </w:p>
    <w:p w14:paraId="4433C738" w14:textId="77777777" w:rsidR="009B08E6" w:rsidRDefault="009B08E6" w:rsidP="009B08E6">
      <w:pPr>
        <w:pStyle w:val="Ttulo2"/>
      </w:pPr>
      <w:r>
        <w:t>Historia 005</w:t>
      </w:r>
    </w:p>
    <w:p w14:paraId="35EA83E3" w14:textId="77777777" w:rsidR="009B08E6" w:rsidRDefault="009B08E6" w:rsidP="009B08E6">
      <w:pPr>
        <w:pStyle w:val="Ttulo3"/>
      </w:pPr>
      <w:r>
        <w:t>Definición</w:t>
      </w:r>
    </w:p>
    <w:p w14:paraId="4A937C81" w14:textId="77777777" w:rsidR="009B08E6" w:rsidRDefault="009B08E6" w:rsidP="009B08E6">
      <w:pPr>
        <w:rPr>
          <w:lang w:val="es-ES" w:eastAsia="es-ES"/>
        </w:rPr>
      </w:pPr>
      <w:r>
        <w:rPr>
          <w:lang w:val="es-ES" w:eastAsia="es-ES"/>
        </w:rPr>
        <w:t>Como responsable técnico, quiero recibir una alarma automática cuando una medición supere un umbral definido, para poder actuar antes de que el problema se agrave.</w:t>
      </w:r>
    </w:p>
    <w:p w14:paraId="63E4334D" w14:textId="77777777" w:rsidR="005262D8" w:rsidRDefault="005262D8" w:rsidP="005262D8">
      <w:pPr>
        <w:pStyle w:val="Ttulo3"/>
      </w:pPr>
      <w:r>
        <w:t>DoD de Negocio</w:t>
      </w:r>
    </w:p>
    <w:p w14:paraId="03B886F9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comparar cada medición recibida contra el umbral configurado al nivel que corresponde a la variable (circuito para corriente, voltaje y potencia; tablero para temperatura).</w:t>
      </w:r>
    </w:p>
    <w:p w14:paraId="59A50528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generar una alerta visible en el dashboard cuando una medición supere el umbral.</w:t>
      </w:r>
    </w:p>
    <w:p w14:paraId="1B2CCF6A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omitir la generación de una alerta cuando corresponda.</w:t>
      </w:r>
    </w:p>
    <w:p w14:paraId="48B542C9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Al superarse el umbral, el sistema debe registrar la alarma con fecha y hora para su trazabilidad.</w:t>
      </w:r>
    </w:p>
    <w:p w14:paraId="61779C81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permitir configurar el valor del umbral de forma independiente para cada circuito (corriente, voltaje, potencia) o para cada tablero (temperatura), según corresponda.</w:t>
      </w:r>
    </w:p>
    <w:p w14:paraId="3564FF0C" w14:textId="77777777" w:rsidR="005262D8" w:rsidRDefault="005262D8" w:rsidP="005262D8">
      <w:pPr>
        <w:pStyle w:val="Ttulo3"/>
      </w:pPr>
      <w:r>
        <w:t>DoD Técnico</w:t>
      </w:r>
    </w:p>
    <w:p w14:paraId="57213D04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El modelo de datos de umbrales y alarmas está documentado.</w:t>
      </w:r>
    </w:p>
    <w:p w14:paraId="1AFF86AE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lastRenderedPageBreak/>
        <w:t>El código del motor de comparación y generación de alertas se encuentra subido a GitHub y con su validación de pares.</w:t>
      </w:r>
    </w:p>
    <w:p w14:paraId="44D28B19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La lógica de umbrales cuenta con pruebas automatizadas.</w:t>
      </w:r>
    </w:p>
    <w:p w14:paraId="50403A1D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El mecanismo de generación de alertas fue probado con casos límite del umbral configurado.</w:t>
      </w:r>
    </w:p>
    <w:p w14:paraId="6C3D441C" w14:textId="77777777" w:rsidR="009B08E6" w:rsidRDefault="009B08E6" w:rsidP="009B08E6">
      <w:pPr>
        <w:pStyle w:val="Ttulo2"/>
      </w:pPr>
      <w:r>
        <w:t>Historia 006</w:t>
      </w:r>
    </w:p>
    <w:p w14:paraId="699DFD18" w14:textId="77777777" w:rsidR="009B08E6" w:rsidRDefault="009B08E6" w:rsidP="009B08E6">
      <w:pPr>
        <w:pStyle w:val="Ttulo3"/>
      </w:pPr>
      <w:r>
        <w:t>Definición</w:t>
      </w:r>
    </w:p>
    <w:p w14:paraId="002E7A14" w14:textId="77777777" w:rsidR="009B08E6" w:rsidRDefault="009B08E6" w:rsidP="009B08E6">
      <w:pPr>
        <w:rPr>
          <w:lang w:val="es-ES" w:eastAsia="es-ES"/>
        </w:rPr>
      </w:pPr>
      <w:r>
        <w:rPr>
          <w:lang w:val="es-ES" w:eastAsia="es-ES"/>
        </w:rPr>
        <w:t>Como usuario del sistema, quiero consultar el historial de mediciones de un tablero, para respaldar el trabajo de mantención frente a mis clientes.</w:t>
      </w:r>
    </w:p>
    <w:p w14:paraId="3DEA7909" w14:textId="77777777" w:rsidR="005262D8" w:rsidRDefault="005262D8" w:rsidP="005262D8">
      <w:pPr>
        <w:pStyle w:val="Ttulo3"/>
      </w:pPr>
      <w:r>
        <w:t>DoD de Negocio</w:t>
      </w:r>
    </w:p>
    <w:p w14:paraId="044FD279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permitir consultar el historial de mediciones de un tablero específico.</w:t>
      </w:r>
    </w:p>
    <w:p w14:paraId="21ED2E3D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permitir filtrar el historial por rango de fechas.</w:t>
      </w:r>
    </w:p>
    <w:p w14:paraId="69FB3E31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mostrar historial de tableros a los que el usuario no tiene acceso.</w:t>
      </w:r>
    </w:p>
    <w:p w14:paraId="169167E7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Si no existen mediciones en el rango consultado, el sistema debe informarlo claramente al usuario.</w:t>
      </w:r>
    </w:p>
    <w:p w14:paraId="7AFB1219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permitir visualizar el historial de forma clara para respaldar la mantención.</w:t>
      </w:r>
    </w:p>
    <w:p w14:paraId="08BD66B0" w14:textId="77777777" w:rsidR="005262D8" w:rsidRDefault="005262D8" w:rsidP="005262D8">
      <w:pPr>
        <w:pStyle w:val="Ttulo3"/>
      </w:pPr>
      <w:r>
        <w:t>DoD Técnico</w:t>
      </w:r>
    </w:p>
    <w:p w14:paraId="727E86D2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La funcionalidad de historial y sus filtros está documentada.</w:t>
      </w:r>
    </w:p>
    <w:p w14:paraId="412D279A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El código correspondiente se encuentra subido a GitHub y con su validación de pares.</w:t>
      </w:r>
    </w:p>
    <w:p w14:paraId="25742F9E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Se realizaron pruebas de consulta con distintos rangos de fechas.</w:t>
      </w:r>
    </w:p>
    <w:p w14:paraId="78FDE55E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Las consultas al historial fueron optimizadas para rangos de fechas amplios.</w:t>
      </w:r>
    </w:p>
    <w:p w14:paraId="6E34D7E2" w14:textId="77777777" w:rsidR="009B08E6" w:rsidRDefault="009B08E6" w:rsidP="009B08E6">
      <w:pPr>
        <w:pStyle w:val="Ttulo2"/>
      </w:pPr>
      <w:r>
        <w:t>Historia 007</w:t>
      </w:r>
    </w:p>
    <w:p w14:paraId="6A9A38D2" w14:textId="77777777" w:rsidR="009B08E6" w:rsidRDefault="009B08E6" w:rsidP="009B08E6">
      <w:pPr>
        <w:pStyle w:val="Ttulo3"/>
      </w:pPr>
      <w:r>
        <w:t>Definición</w:t>
      </w:r>
    </w:p>
    <w:p w14:paraId="4DF39C00" w14:textId="77777777" w:rsidR="009B08E6" w:rsidRDefault="009B08E6" w:rsidP="009B08E6">
      <w:pPr>
        <w:rPr>
          <w:lang w:val="es-ES" w:eastAsia="es-ES"/>
        </w:rPr>
      </w:pPr>
      <w:r>
        <w:rPr>
          <w:lang w:val="es-ES" w:eastAsia="es-ES"/>
        </w:rPr>
        <w:t>Como cliente final, quiero acceder únicamente a la información de mis propios tableros, para mantener la privacidad de mis datos frente a otros clientes de la misma empresa.</w:t>
      </w:r>
    </w:p>
    <w:p w14:paraId="48C3FA91" w14:textId="77777777" w:rsidR="005262D8" w:rsidRDefault="005262D8" w:rsidP="005262D8">
      <w:pPr>
        <w:pStyle w:val="Ttulo3"/>
      </w:pPr>
      <w:r>
        <w:t>DoD de Negocio</w:t>
      </w:r>
    </w:p>
    <w:p w14:paraId="2123B6CD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mostrar al cliente final únicamente la información de sus propios tableros.</w:t>
      </w:r>
    </w:p>
    <w:p w14:paraId="32003DEC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validar el nivel de acceso del cliente final en cada consulta realizada.</w:t>
      </w:r>
    </w:p>
    <w:p w14:paraId="31F222EE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permitir a un cliente final visualizar tableros de otro cliente de la misma empresa.</w:t>
      </w:r>
    </w:p>
    <w:p w14:paraId="37DAEE51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Ante un intento de acceso no autorizado, el sistema debe rechazar la solicitud y registrar el evento.</w:t>
      </w:r>
    </w:p>
    <w:p w14:paraId="299F1E3C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mantener este comportamiento de forma consistente en todas las vistas disponibles para el cliente final.</w:t>
      </w:r>
    </w:p>
    <w:p w14:paraId="27F45E3E" w14:textId="77777777" w:rsidR="005262D8" w:rsidRDefault="005262D8" w:rsidP="005262D8">
      <w:pPr>
        <w:pStyle w:val="Ttulo3"/>
      </w:pPr>
      <w:r>
        <w:lastRenderedPageBreak/>
        <w:t>DoD Técnico</w:t>
      </w:r>
    </w:p>
    <w:p w14:paraId="3006C2E9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Las reglas de acceso del perfil cliente final están documentadas.</w:t>
      </w:r>
    </w:p>
    <w:p w14:paraId="249820E4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El código de validación de acceso se encuentra subido a GitHub y con su validación de pares.</w:t>
      </w:r>
    </w:p>
    <w:p w14:paraId="10786634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Las restricciones de acceso cuentan con pruebas automatizadas que confirman el aislamiento entre clientes.</w:t>
      </w:r>
    </w:p>
    <w:p w14:paraId="2AC75CE0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Las pruebas de aislamiento entre clientes fueron ejecutadas y documentadas.</w:t>
      </w:r>
    </w:p>
    <w:p w14:paraId="4EF141E1" w14:textId="77777777" w:rsidR="009B08E6" w:rsidRDefault="009B08E6" w:rsidP="009B08E6">
      <w:pPr>
        <w:pStyle w:val="Ttulo2"/>
      </w:pPr>
      <w:r>
        <w:t>Historia 008</w:t>
      </w:r>
    </w:p>
    <w:p w14:paraId="1B2C411F" w14:textId="77777777" w:rsidR="009B08E6" w:rsidRDefault="009B08E6" w:rsidP="009B08E6">
      <w:pPr>
        <w:pStyle w:val="Ttulo3"/>
      </w:pPr>
      <w:r>
        <w:t>Definición</w:t>
      </w:r>
    </w:p>
    <w:p w14:paraId="195500CC" w14:textId="77777777" w:rsidR="009B08E6" w:rsidRDefault="009B08E6" w:rsidP="009B08E6">
      <w:pPr>
        <w:rPr>
          <w:lang w:val="es-ES" w:eastAsia="es-ES"/>
        </w:rPr>
      </w:pPr>
      <w:r>
        <w:rPr>
          <w:lang w:val="es-ES" w:eastAsia="es-ES"/>
        </w:rPr>
        <w:t>Como desarrollador, quiero validar el sistema mediante pruebas de carga y documentación técnica, para asegurar su estabilidad antes del despliegue final.</w:t>
      </w:r>
    </w:p>
    <w:p w14:paraId="41DCAB3D" w14:textId="77777777" w:rsidR="005262D8" w:rsidRDefault="005262D8" w:rsidP="005262D8">
      <w:pPr>
        <w:pStyle w:val="Ttulo3"/>
      </w:pPr>
      <w:r>
        <w:t>DoD de Negocio</w:t>
      </w:r>
    </w:p>
    <w:p w14:paraId="6313C0B9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soportar múltiples mediciones simultáneas sin caídas ni pérdida de datos.</w:t>
      </w:r>
    </w:p>
    <w:p w14:paraId="37490CD7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mantener tiempos de respuesta aceptables durante las pruebas de carga definidas.</w:t>
      </w:r>
    </w:p>
    <w:p w14:paraId="24AF2D06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presentar errores críticos no resueltos al momento del despliegue final.</w:t>
      </w:r>
    </w:p>
    <w:p w14:paraId="2068ED2D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Ante un problema detectado durante las pruebas, este debe quedar corregido antes del cierre del proyecto.</w:t>
      </w:r>
    </w:p>
    <w:p w14:paraId="6C49D24F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quedar en condiciones de ser presentado y entregado formalmente al cierre del proyecto.</w:t>
      </w:r>
    </w:p>
    <w:p w14:paraId="166C61BA" w14:textId="77777777" w:rsidR="005262D8" w:rsidRDefault="005262D8" w:rsidP="005262D8">
      <w:pPr>
        <w:pStyle w:val="Ttulo3"/>
      </w:pPr>
      <w:r>
        <w:t>DoD Técnico</w:t>
      </w:r>
    </w:p>
    <w:p w14:paraId="4363DB60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Los resultados de las pruebas de carga están documentados.</w:t>
      </w:r>
    </w:p>
    <w:p w14:paraId="3BED58FE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Los diagramas de arquitectura y despliegue finales se encuentran documentados.</w:t>
      </w:r>
    </w:p>
    <w:p w14:paraId="155F9759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El código final se encuentra subido a GitHub, validado por pares y sin pendientes críticos.</w:t>
      </w:r>
    </w:p>
    <w:p w14:paraId="30C93E86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La documentación técnica final fue revisada y aprobada antes de la entrega del proyecto.</w:t>
      </w:r>
    </w:p>
    <w:p w14:paraId="6FF2E82B" w14:textId="77777777" w:rsidR="009B08E6" w:rsidRDefault="009B08E6" w:rsidP="009B08E6">
      <w:pPr>
        <w:pStyle w:val="Ttulo2"/>
      </w:pPr>
      <w:r>
        <w:t>Historia 009</w:t>
      </w:r>
    </w:p>
    <w:p w14:paraId="3786CB51" w14:textId="77777777" w:rsidR="009B08E6" w:rsidRDefault="009B08E6" w:rsidP="009B08E6">
      <w:pPr>
        <w:pStyle w:val="Ttulo3"/>
      </w:pPr>
      <w:r>
        <w:t>Definición</w:t>
      </w:r>
    </w:p>
    <w:p w14:paraId="2D2681E3" w14:textId="77777777" w:rsidR="009B08E6" w:rsidRDefault="009B08E6" w:rsidP="009B08E6">
      <w:pPr>
        <w:rPr>
          <w:lang w:val="es-ES" w:eastAsia="es-ES"/>
        </w:rPr>
      </w:pPr>
      <w:r>
        <w:rPr>
          <w:lang w:val="es-ES" w:eastAsia="es-ES"/>
        </w:rPr>
        <w:t>Como responsable técnico de una empresa, quiero visualizar la temperatura general del tablero medida por un sensor PT100, para detectar sobrecalentamiento del tablero completo además de las variables eléctricas.</w:t>
      </w:r>
    </w:p>
    <w:p w14:paraId="34AF66B0" w14:textId="77777777" w:rsidR="005262D8" w:rsidRDefault="005262D8" w:rsidP="005262D8">
      <w:pPr>
        <w:pStyle w:val="Ttulo3"/>
      </w:pPr>
      <w:r>
        <w:t>DoD de Negocio</w:t>
      </w:r>
    </w:p>
    <w:p w14:paraId="3CD68006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registrar la temperatura del tablero en cada medición recibida desde el sensor PT100.</w:t>
      </w:r>
    </w:p>
    <w:p w14:paraId="5A795CA3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permitir configurar un umbral de temperatura independiente para cada tablero.</w:t>
      </w:r>
    </w:p>
    <w:p w14:paraId="4E69CA6A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lastRenderedPageBreak/>
        <w:t>El sistema debe generar una alerta visible cuando la temperatura registrada supere el umbral configurado.</w:t>
      </w:r>
    </w:p>
    <w:p w14:paraId="7850B713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omitir el registro de temperatura cuando el sensor se encuentre disponible.</w:t>
      </w:r>
    </w:p>
    <w:p w14:paraId="223E8AFF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La temperatura registrada debe quedar disponible en el historial de mediciones del tablero.</w:t>
      </w:r>
    </w:p>
    <w:p w14:paraId="0A0AAFFF" w14:textId="77777777" w:rsidR="005262D8" w:rsidRDefault="005262D8" w:rsidP="005262D8">
      <w:pPr>
        <w:pStyle w:val="Ttulo3"/>
      </w:pPr>
      <w:r>
        <w:t>DoD Técnico</w:t>
      </w:r>
    </w:p>
    <w:p w14:paraId="009755DE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El modelo de datos se encuentra documentado, incluyendo la columna temperatura_tablero en la tabla mediciones.</w:t>
      </w:r>
    </w:p>
    <w:p w14:paraId="44EB6B16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El código de lectura e ingesta del sensor PT100 se encuentra subido a GitHub y validado por pares.</w:t>
      </w:r>
    </w:p>
    <w:p w14:paraId="64EA7ABF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La comparación de la temperatura contra el umbral configurado cuenta con pruebas automatizadas.</w:t>
      </w:r>
    </w:p>
    <w:p w14:paraId="7D5CC3AB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El umbral de temperatura fue probado con casos límite antes del despliegue.</w:t>
      </w:r>
    </w:p>
    <w:p w14:paraId="3CF2C245" w14:textId="068F42A8" w:rsidR="00FE66DE" w:rsidRDefault="00FE66DE">
      <w:r>
        <w:br w:type="page"/>
      </w:r>
    </w:p>
    <w:sectPr w:rsidR="00FE66DE" w:rsidSect="00C8219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FD447" w14:textId="77777777" w:rsidR="0049062C" w:rsidRDefault="0049062C" w:rsidP="00893114">
      <w:pPr>
        <w:spacing w:after="0" w:line="240" w:lineRule="auto"/>
      </w:pPr>
      <w:r>
        <w:separator/>
      </w:r>
    </w:p>
  </w:endnote>
  <w:endnote w:type="continuationSeparator" w:id="0">
    <w:p w14:paraId="48D3AE06" w14:textId="77777777" w:rsidR="0049062C" w:rsidRDefault="0049062C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1D34D" w14:textId="77777777" w:rsidR="006A29DC" w:rsidRDefault="006A29D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FB41D" w14:textId="77777777" w:rsidR="006A29DC" w:rsidRDefault="006A29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EF6B3" w14:textId="77777777" w:rsidR="0049062C" w:rsidRDefault="0049062C" w:rsidP="00893114">
      <w:pPr>
        <w:spacing w:after="0" w:line="240" w:lineRule="auto"/>
      </w:pPr>
      <w:r>
        <w:separator/>
      </w:r>
    </w:p>
  </w:footnote>
  <w:footnote w:type="continuationSeparator" w:id="0">
    <w:p w14:paraId="40BED999" w14:textId="77777777" w:rsidR="0049062C" w:rsidRDefault="0049062C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DFC5E" w14:textId="77777777" w:rsidR="006A29DC" w:rsidRDefault="006A29D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7285B" w14:textId="5D16D9B0" w:rsidR="007653EB" w:rsidRDefault="00000000" w:rsidP="00893114">
    <w:pPr>
      <w:pStyle w:val="Encabezado"/>
      <w:pBdr>
        <w:bottom w:val="single" w:sz="4" w:space="1" w:color="auto"/>
      </w:pBdr>
      <w:jc w:val="right"/>
    </w:pPr>
    <w:sdt>
      <w:sdtPr>
        <w:rPr>
          <w:rFonts w:cstheme="minorHAnsi"/>
          <w:color w:val="FF0000"/>
        </w:rPr>
        <w:alias w:val="Abstracto"/>
        <w:id w:val="945503029"/>
        <w:dataBinding w:prefixMappings="xmlns:ns0='http://schemas.microsoft.com/office/2006/coverPageProps'" w:xpath="/ns0:CoverPageProperties[1]/ns0:Abstract[1]" w:storeItemID="{55AF091B-3C7A-41E3-B477-F2FDAA23CFDA}"/>
        <w:text/>
      </w:sdtPr>
      <w:sdtContent>
        <w:r w:rsidR="006A29DC">
          <w:rPr>
            <w:rFonts w:cstheme="minorHAnsi"/>
            <w:color w:val="FF0000"/>
          </w:rPr>
          <w:t>Definition of Done</w:t>
        </w:r>
      </w:sdtContent>
    </w:sdt>
    <w:r w:rsidR="006A29DC" w:rsidRPr="00893114">
      <w:rPr>
        <w:noProof/>
        <w:lang w:val="es-CL" w:eastAsia="es-CL"/>
      </w:rPr>
      <w:t xml:space="preserve"> </w:t>
    </w:r>
    <w:r w:rsidR="007653EB"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33F6C"/>
    <w:multiLevelType w:val="hybridMultilevel"/>
    <w:tmpl w:val="920C65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734FCE"/>
    <w:multiLevelType w:val="hybridMultilevel"/>
    <w:tmpl w:val="CB7260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8"/>
  </w:num>
  <w:num w:numId="3" w16cid:durableId="1798642824">
    <w:abstractNumId w:val="1"/>
  </w:num>
  <w:num w:numId="4" w16cid:durableId="983237737">
    <w:abstractNumId w:val="12"/>
  </w:num>
  <w:num w:numId="5" w16cid:durableId="490171255">
    <w:abstractNumId w:val="13"/>
  </w:num>
  <w:num w:numId="6" w16cid:durableId="340814691">
    <w:abstractNumId w:val="2"/>
  </w:num>
  <w:num w:numId="7" w16cid:durableId="1344936245">
    <w:abstractNumId w:val="7"/>
  </w:num>
  <w:num w:numId="8" w16cid:durableId="1353531980">
    <w:abstractNumId w:val="10"/>
  </w:num>
  <w:num w:numId="9" w16cid:durableId="1518156833">
    <w:abstractNumId w:val="5"/>
  </w:num>
  <w:num w:numId="10" w16cid:durableId="1113330907">
    <w:abstractNumId w:val="4"/>
  </w:num>
  <w:num w:numId="11" w16cid:durableId="526329763">
    <w:abstractNumId w:val="11"/>
  </w:num>
  <w:num w:numId="12" w16cid:durableId="67458668">
    <w:abstractNumId w:val="6"/>
  </w:num>
  <w:num w:numId="13" w16cid:durableId="137234301">
    <w:abstractNumId w:val="14"/>
  </w:num>
  <w:num w:numId="14" w16cid:durableId="1609047238">
    <w:abstractNumId w:val="15"/>
  </w:num>
  <w:num w:numId="15" w16cid:durableId="1788617836">
    <w:abstractNumId w:val="3"/>
  </w:num>
  <w:num w:numId="16" w16cid:durableId="15479842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14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80AA6"/>
    <w:rsid w:val="001E364C"/>
    <w:rsid w:val="001F6FE1"/>
    <w:rsid w:val="002037C1"/>
    <w:rsid w:val="00222FDF"/>
    <w:rsid w:val="00232730"/>
    <w:rsid w:val="002435E0"/>
    <w:rsid w:val="00264236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E599D"/>
    <w:rsid w:val="003E623D"/>
    <w:rsid w:val="003F1208"/>
    <w:rsid w:val="00404E04"/>
    <w:rsid w:val="004236A8"/>
    <w:rsid w:val="004425EF"/>
    <w:rsid w:val="0046300E"/>
    <w:rsid w:val="0049062C"/>
    <w:rsid w:val="0049500C"/>
    <w:rsid w:val="004B416E"/>
    <w:rsid w:val="004C1EDF"/>
    <w:rsid w:val="004D1212"/>
    <w:rsid w:val="00501280"/>
    <w:rsid w:val="005176B1"/>
    <w:rsid w:val="00520512"/>
    <w:rsid w:val="005216A1"/>
    <w:rsid w:val="005262D8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90065"/>
    <w:rsid w:val="006A29DC"/>
    <w:rsid w:val="006A58C0"/>
    <w:rsid w:val="006A7105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8E161E"/>
    <w:rsid w:val="009007E1"/>
    <w:rsid w:val="00934F44"/>
    <w:rsid w:val="009B08E6"/>
    <w:rsid w:val="009B5747"/>
    <w:rsid w:val="009D2A4F"/>
    <w:rsid w:val="009D3685"/>
    <w:rsid w:val="00A037C3"/>
    <w:rsid w:val="00A0382E"/>
    <w:rsid w:val="00A24842"/>
    <w:rsid w:val="00A3604F"/>
    <w:rsid w:val="00A52007"/>
    <w:rsid w:val="00A9405C"/>
    <w:rsid w:val="00AA0B1F"/>
    <w:rsid w:val="00AC3A89"/>
    <w:rsid w:val="00B13E37"/>
    <w:rsid w:val="00B25D92"/>
    <w:rsid w:val="00B80F3D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CE6079"/>
    <w:rsid w:val="00D03FF3"/>
    <w:rsid w:val="00D23CFE"/>
    <w:rsid w:val="00D30738"/>
    <w:rsid w:val="00DB571C"/>
    <w:rsid w:val="00DD3542"/>
    <w:rsid w:val="00DF15CB"/>
    <w:rsid w:val="00E4512E"/>
    <w:rsid w:val="00EE4515"/>
    <w:rsid w:val="00F4443B"/>
    <w:rsid w:val="00F610F9"/>
    <w:rsid w:val="00F70285"/>
    <w:rsid w:val="00F93550"/>
    <w:rsid w:val="00FD38B6"/>
    <w:rsid w:val="00FE05BC"/>
    <w:rsid w:val="00FE1079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49500C"/>
    <w:rsid w:val="004F7F49"/>
    <w:rsid w:val="0057410B"/>
    <w:rsid w:val="00592893"/>
    <w:rsid w:val="00595623"/>
    <w:rsid w:val="005B27DB"/>
    <w:rsid w:val="00687CD9"/>
    <w:rsid w:val="006E2FCC"/>
    <w:rsid w:val="00704192"/>
    <w:rsid w:val="00825B36"/>
    <w:rsid w:val="009007E1"/>
    <w:rsid w:val="00960213"/>
    <w:rsid w:val="009B18C0"/>
    <w:rsid w:val="00BD2436"/>
    <w:rsid w:val="00C47BA2"/>
    <w:rsid w:val="00C5036F"/>
    <w:rsid w:val="00C861E5"/>
    <w:rsid w:val="00CF44FB"/>
    <w:rsid w:val="00DD693D"/>
    <w:rsid w:val="00EC21D5"/>
    <w:rsid w:val="00F03101"/>
    <w:rsid w:val="00F0486C"/>
    <w:rsid w:val="00F74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Definition of Done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1764</Words>
  <Characters>9708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11450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ElectroMap</dc:subject>
  <dc:creator>BQuevedo</dc:creator>
  <cp:lastModifiedBy>KEVIN MICHAEL ZAPATA DAVILA</cp:lastModifiedBy>
  <cp:revision>2</cp:revision>
  <dcterms:created xsi:type="dcterms:W3CDTF">2026-09-30T16:16:00Z</dcterms:created>
  <dcterms:modified xsi:type="dcterms:W3CDTF">2026-09-30T16:16:00Z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