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nlvkcchek9a" w:id="0"/>
      <w:bookmarkEnd w:id="0"/>
      <w:r w:rsidDel="00000000" w:rsidR="00000000" w:rsidRPr="00000000">
        <w:rPr>
          <w:rtl w:val="0"/>
        </w:rPr>
        <w:t xml:space="preserve">Optional: AI prompts for quizzes, tests, a midterm and a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Everything in this course is graded for completion. These are for the times a department, a report card, or a parent needs a score out of something. Each prompt is written so the assessment can only draw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you actually taught</w:t>
      </w:r>
      <w:r w:rsidDel="00000000" w:rsidR="00000000" w:rsidRPr="00000000">
        <w:rPr>
          <w:i w:val="1"/>
          <w:iCs w:val="1"/>
          <w:rtl w:val="0"/>
        </w:rPr>
        <w:t xml:space="preserve"> — paste it into any AI, fill in the brackets, and read what comes back before you give it to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One rule holds across all four.</w:t>
      </w:r>
      <w:r w:rsidDel="00000000" w:rsidR="00000000" w:rsidRPr="00000000">
        <w:rPr>
          <w:rtl w:val="0"/>
        </w:rPr>
        <w:t xml:space="preserve"> Ask for reasoning, not recall. A student who memorized the word </w:t>
      </w:r>
      <w:r w:rsidDel="00000000" w:rsidR="00000000" w:rsidRPr="00000000">
        <w:rPr>
          <w:i w:val="1"/>
          <w:iCs w:val="1"/>
          <w:rtl w:val="0"/>
        </w:rPr>
        <w:t xml:space="preserve">denature</w:t>
      </w:r>
      <w:r w:rsidDel="00000000" w:rsidR="00000000" w:rsidRPr="00000000">
        <w:rPr>
          <w:rtl w:val="0"/>
        </w:rPr>
        <w:t xml:space="preserve"> and a student who can explain why a stomach enzyme fails in blood look identical on a vocabulary test and nothing alike on these.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yisk6o57xd5" w:id="1"/>
      <w:bookmarkEnd w:id="1"/>
      <w:r w:rsidDel="00000000" w:rsidR="00000000" w:rsidRPr="00000000">
        <w:rPr>
          <w:rtl w:val="0"/>
        </w:rPr>
        <w:t xml:space="preserve">1. Quiz — one cycle, 10 minutes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aspects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vocabulary.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fill-in-the-blank,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"define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ninth-grader.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full-credit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onukt9a72s" w:id="2"/>
      <w:bookmarkEnd w:id="2"/>
      <w:r w:rsidDel="00000000" w:rsidR="00000000" w:rsidRPr="00000000">
        <w:rPr>
          <w:rtl w:val="0"/>
        </w:rPr>
        <w:t xml:space="preserve">2. Unit test — one set of cycles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aspects]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15-question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plausible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misconception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juyrsvsvror" w:id="3"/>
      <w:bookmarkEnd w:id="3"/>
      <w:r w:rsidDel="00000000" w:rsidR="00000000" w:rsidRPr="00000000">
        <w:rPr>
          <w:rtl w:val="0"/>
        </w:rPr>
        <w:t xml:space="preserve">3. Midterm — only what has been taught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finished.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25-question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proportion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full-credit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c8c2idy2tx3g" w:id="4"/>
      <w:bookmarkEnd w:id="4"/>
      <w:r w:rsidDel="00000000" w:rsidR="00000000" w:rsidRPr="00000000">
        <w:rPr>
          <w:rtl w:val="0"/>
        </w:rPr>
        <w:t xml:space="preserve">4. Final exam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MIDTERM: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40-question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heavily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(energy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taught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nb96u1wul0i" w:id="5"/>
      <w:bookmarkEnd w:id="5"/>
      <w:r w:rsidDel="00000000" w:rsidR="00000000" w:rsidRPr="00000000">
        <w:rPr>
          <w:rtl w:val="0"/>
        </w:rPr>
        <w:t xml:space="preserve">Before you hand any of these to students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Read every question. An AI will occasionally write a question that is answerable from general knowledge rather than from your teaching, and that is exactly the kind of question this course is built to avoid. Cut those.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Then decide what the score is for. In this system the gradebook records </w:t>
      </w:r>
      <w:r w:rsidDel="00000000" w:rsidR="00000000" w:rsidRPr="00000000">
        <w:rPr>
          <w:b w:val="1"/>
          <w:bCs w:val="1"/>
          <w:rtl w:val="0"/>
        </w:rPr>
        <w:t xml:space="preserve">completion</w:t>
      </w:r>
      <w:r w:rsidDel="00000000" w:rsidR="00000000" w:rsidRPr="00000000">
        <w:rPr>
          <w:rtl w:val="0"/>
        </w:rPr>
        <w:t xml:space="preserve">, and growth lives in what students write and what you read. A test score is a snapshot for the people who need one — it is not the measure of whether the method is working. The first answers are.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